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24F17" w14:textId="6A163F63" w:rsidR="00BE654D" w:rsidRPr="001B3C51" w:rsidRDefault="001B3C51" w:rsidP="001B3C51">
      <w:pPr>
        <w:ind w:left="5387"/>
        <w:jc w:val="both"/>
        <w:rPr>
          <w:rStyle w:val="aff7"/>
          <w:b w:val="0"/>
          <w:color w:val="auto"/>
        </w:rPr>
      </w:pPr>
      <w:bookmarkStart w:id="0" w:name="_Hlk165982910"/>
      <w:r w:rsidRPr="001B3C51">
        <w:rPr>
          <w:rStyle w:val="aff7"/>
          <w:b w:val="0"/>
          <w:color w:val="auto"/>
        </w:rPr>
        <w:t xml:space="preserve">                </w:t>
      </w:r>
      <w:r w:rsidR="00BE654D" w:rsidRPr="001B3C51">
        <w:rPr>
          <w:rStyle w:val="aff7"/>
          <w:b w:val="0"/>
          <w:color w:val="auto"/>
        </w:rPr>
        <w:t xml:space="preserve">Приложение </w:t>
      </w:r>
    </w:p>
    <w:p w14:paraId="769110BA" w14:textId="77777777" w:rsidR="00BE654D" w:rsidRPr="001B3C51" w:rsidRDefault="00BE654D" w:rsidP="001B3C51">
      <w:pPr>
        <w:ind w:left="5387"/>
        <w:jc w:val="both"/>
        <w:rPr>
          <w:rStyle w:val="aff7"/>
          <w:b w:val="0"/>
          <w:color w:val="auto"/>
        </w:rPr>
      </w:pPr>
      <w:r w:rsidRPr="001B3C51">
        <w:rPr>
          <w:rStyle w:val="aff7"/>
          <w:b w:val="0"/>
          <w:color w:val="auto"/>
        </w:rPr>
        <w:t xml:space="preserve">к постановлению Правительства Брянской области </w:t>
      </w:r>
    </w:p>
    <w:p w14:paraId="363B94A6" w14:textId="764C4A9D" w:rsidR="00BE654D" w:rsidRPr="001B3C51" w:rsidRDefault="00BE654D" w:rsidP="001B3C51">
      <w:pPr>
        <w:ind w:left="5387"/>
        <w:jc w:val="both"/>
        <w:rPr>
          <w:rStyle w:val="aff7"/>
          <w:b w:val="0"/>
          <w:color w:val="auto"/>
        </w:rPr>
      </w:pPr>
      <w:r w:rsidRPr="001B3C51">
        <w:rPr>
          <w:rStyle w:val="aff7"/>
          <w:b w:val="0"/>
          <w:color w:val="auto"/>
        </w:rPr>
        <w:t xml:space="preserve">от </w:t>
      </w:r>
      <w:r w:rsidR="00172FA6">
        <w:rPr>
          <w:rStyle w:val="aff7"/>
          <w:b w:val="0"/>
          <w:color w:val="auto"/>
        </w:rPr>
        <w:t xml:space="preserve"> </w:t>
      </w:r>
      <w:r w:rsidR="00172FA6">
        <w:t>12 августа 2024</w:t>
      </w:r>
      <w:r w:rsidR="00172FA6">
        <w:rPr>
          <w:bCs/>
        </w:rPr>
        <w:t xml:space="preserve"> г.  №  352-п</w:t>
      </w:r>
      <w:bookmarkStart w:id="1" w:name="_GoBack"/>
      <w:bookmarkEnd w:id="1"/>
    </w:p>
    <w:p w14:paraId="26C27F7F" w14:textId="77777777" w:rsidR="00BE654D" w:rsidRPr="001B3C51" w:rsidRDefault="00BE654D" w:rsidP="001B3C51">
      <w:pPr>
        <w:ind w:left="5387"/>
        <w:jc w:val="both"/>
        <w:rPr>
          <w:rStyle w:val="aff7"/>
          <w:b w:val="0"/>
          <w:color w:val="auto"/>
        </w:rPr>
      </w:pPr>
    </w:p>
    <w:p w14:paraId="1CB6F76C" w14:textId="1852625A" w:rsidR="004348DD" w:rsidRPr="001B3C51" w:rsidRDefault="001B3C51" w:rsidP="001B3C51">
      <w:pPr>
        <w:ind w:left="5387"/>
        <w:jc w:val="center"/>
        <w:rPr>
          <w:rStyle w:val="aff7"/>
          <w:b w:val="0"/>
          <w:color w:val="auto"/>
        </w:rPr>
      </w:pPr>
      <w:r w:rsidRPr="001B3C51">
        <w:rPr>
          <w:rStyle w:val="aff7"/>
          <w:b w:val="0"/>
          <w:color w:val="auto"/>
        </w:rPr>
        <w:t>«</w:t>
      </w:r>
      <w:r w:rsidR="00E47050" w:rsidRPr="001B3C51">
        <w:rPr>
          <w:rStyle w:val="aff7"/>
          <w:b w:val="0"/>
          <w:color w:val="auto"/>
        </w:rPr>
        <w:t>Утвержден</w:t>
      </w:r>
    </w:p>
    <w:p w14:paraId="323EB05E" w14:textId="77777777" w:rsidR="004348DD" w:rsidRPr="001B3C51" w:rsidRDefault="00E47050" w:rsidP="001B3C51">
      <w:pPr>
        <w:ind w:left="5387"/>
        <w:jc w:val="both"/>
        <w:rPr>
          <w:rStyle w:val="aff7"/>
          <w:b w:val="0"/>
          <w:color w:val="auto"/>
        </w:rPr>
      </w:pPr>
      <w:r w:rsidRPr="001B3C51">
        <w:rPr>
          <w:rStyle w:val="aff4"/>
          <w:color w:val="auto"/>
        </w:rPr>
        <w:t>постановлением</w:t>
      </w:r>
      <w:r w:rsidRPr="001B3C51">
        <w:rPr>
          <w:rStyle w:val="aff7"/>
          <w:b w:val="0"/>
          <w:color w:val="auto"/>
        </w:rPr>
        <w:t xml:space="preserve"> Правительства</w:t>
      </w:r>
      <w:r w:rsidR="004348DD" w:rsidRPr="001B3C51">
        <w:rPr>
          <w:rStyle w:val="aff7"/>
          <w:b w:val="0"/>
          <w:color w:val="auto"/>
        </w:rPr>
        <w:t xml:space="preserve"> </w:t>
      </w:r>
      <w:r w:rsidRPr="001B3C51">
        <w:rPr>
          <w:rStyle w:val="aff7"/>
          <w:b w:val="0"/>
          <w:color w:val="auto"/>
        </w:rPr>
        <w:t>Брянской области</w:t>
      </w:r>
      <w:r w:rsidR="004348DD" w:rsidRPr="001B3C51">
        <w:rPr>
          <w:rStyle w:val="aff7"/>
          <w:b w:val="0"/>
          <w:color w:val="auto"/>
        </w:rPr>
        <w:t xml:space="preserve"> </w:t>
      </w:r>
    </w:p>
    <w:p w14:paraId="2A00E097" w14:textId="54CF0598" w:rsidR="004348DD" w:rsidRPr="001B3C51" w:rsidRDefault="00E47050" w:rsidP="001B3C51">
      <w:pPr>
        <w:ind w:left="5387"/>
        <w:jc w:val="both"/>
        <w:rPr>
          <w:rStyle w:val="aff7"/>
          <w:b w:val="0"/>
          <w:color w:val="auto"/>
        </w:rPr>
      </w:pPr>
      <w:r w:rsidRPr="001B3C51">
        <w:rPr>
          <w:rStyle w:val="aff7"/>
          <w:b w:val="0"/>
          <w:color w:val="auto"/>
        </w:rPr>
        <w:t xml:space="preserve">от </w:t>
      </w:r>
      <w:r w:rsidR="001B3C51" w:rsidRPr="001B3C51">
        <w:rPr>
          <w:rStyle w:val="aff7"/>
          <w:b w:val="0"/>
          <w:color w:val="auto"/>
        </w:rPr>
        <w:t>11</w:t>
      </w:r>
      <w:r w:rsidR="004348DD" w:rsidRPr="001B3C51">
        <w:rPr>
          <w:rStyle w:val="aff7"/>
          <w:b w:val="0"/>
          <w:color w:val="auto"/>
        </w:rPr>
        <w:t xml:space="preserve"> </w:t>
      </w:r>
      <w:r w:rsidR="00BE654D" w:rsidRPr="001B3C51">
        <w:rPr>
          <w:rStyle w:val="aff7"/>
          <w:b w:val="0"/>
          <w:color w:val="auto"/>
        </w:rPr>
        <w:t>октября</w:t>
      </w:r>
      <w:r w:rsidRPr="001B3C51">
        <w:rPr>
          <w:rStyle w:val="aff7"/>
          <w:b w:val="0"/>
          <w:color w:val="auto"/>
        </w:rPr>
        <w:t xml:space="preserve"> 202</w:t>
      </w:r>
      <w:r w:rsidR="00BE654D" w:rsidRPr="001B3C51">
        <w:rPr>
          <w:rStyle w:val="aff7"/>
          <w:b w:val="0"/>
          <w:color w:val="auto"/>
        </w:rPr>
        <w:t>1</w:t>
      </w:r>
      <w:r w:rsidR="001B3C51" w:rsidRPr="001B3C51">
        <w:rPr>
          <w:rStyle w:val="aff7"/>
          <w:b w:val="0"/>
          <w:color w:val="auto"/>
        </w:rPr>
        <w:t xml:space="preserve"> </w:t>
      </w:r>
      <w:r w:rsidRPr="001B3C51">
        <w:rPr>
          <w:rStyle w:val="aff7"/>
          <w:b w:val="0"/>
          <w:color w:val="auto"/>
        </w:rPr>
        <w:t xml:space="preserve">г. </w:t>
      </w:r>
      <w:r w:rsidR="004348DD" w:rsidRPr="001B3C51">
        <w:rPr>
          <w:rStyle w:val="aff7"/>
          <w:b w:val="0"/>
          <w:color w:val="auto"/>
        </w:rPr>
        <w:t>№</w:t>
      </w:r>
      <w:r w:rsidR="00BE654D" w:rsidRPr="001B3C51">
        <w:rPr>
          <w:rStyle w:val="aff7"/>
          <w:b w:val="0"/>
          <w:color w:val="auto"/>
        </w:rPr>
        <w:t xml:space="preserve"> 422-п</w:t>
      </w:r>
    </w:p>
    <w:p w14:paraId="7EB4BD8B" w14:textId="77777777" w:rsidR="004348DD" w:rsidRPr="001B3C51" w:rsidRDefault="004348DD" w:rsidP="001B3C51">
      <w:pPr>
        <w:ind w:left="5387"/>
        <w:jc w:val="both"/>
      </w:pPr>
    </w:p>
    <w:p w14:paraId="44910561" w14:textId="77777777" w:rsidR="001B3C51" w:rsidRPr="001B3C51" w:rsidRDefault="001B3C51" w:rsidP="000F3AF6">
      <w:pPr>
        <w:jc w:val="both"/>
      </w:pPr>
    </w:p>
    <w:bookmarkEnd w:id="0"/>
    <w:p w14:paraId="76D882A4" w14:textId="04710B88" w:rsidR="00E47050" w:rsidRPr="001B3C51" w:rsidRDefault="00E47050" w:rsidP="001B3C51">
      <w:pPr>
        <w:jc w:val="center"/>
        <w:rPr>
          <w:bCs/>
        </w:rPr>
      </w:pPr>
      <w:r w:rsidRPr="001B3C51">
        <w:t>П</w:t>
      </w:r>
      <w:r w:rsidR="001B3C51" w:rsidRPr="001B3C51">
        <w:t>ОРЯДОК</w:t>
      </w:r>
      <w:r w:rsidRPr="001B3C51">
        <w:br/>
        <w:t xml:space="preserve">предоставления субсидий (грантов в форме субсидий) субъектам малого </w:t>
      </w:r>
      <w:r w:rsidR="001B3C51" w:rsidRPr="001B3C51">
        <w:t xml:space="preserve">                    </w:t>
      </w:r>
      <w:r w:rsidRPr="001B3C51">
        <w:t xml:space="preserve">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</w:t>
      </w:r>
      <w:r w:rsidR="001B3C51" w:rsidRPr="001B3C51">
        <w:t xml:space="preserve">                         </w:t>
      </w:r>
      <w:r w:rsidRPr="001B3C51">
        <w:t xml:space="preserve">до 25 лет включительно, в рамках регионального проекта </w:t>
      </w:r>
      <w:r w:rsidR="000F3AF6">
        <w:t xml:space="preserve">                         </w:t>
      </w:r>
      <w:r w:rsidR="00890F11" w:rsidRPr="001B3C51">
        <w:t>«</w:t>
      </w:r>
      <w:r w:rsidRPr="001B3C51">
        <w:t>Создание условий для легкого старта и комфортного ведения бизнеса (Брянская область)</w:t>
      </w:r>
      <w:r w:rsidR="00890F11" w:rsidRPr="001B3C51">
        <w:t>»</w:t>
      </w:r>
    </w:p>
    <w:p w14:paraId="6B18C53C" w14:textId="77777777" w:rsidR="00E47050" w:rsidRPr="001B3C51" w:rsidRDefault="00E47050" w:rsidP="001B3C51"/>
    <w:p w14:paraId="30539226" w14:textId="77777777" w:rsidR="004348DD" w:rsidRPr="001B3C51" w:rsidRDefault="004348DD" w:rsidP="001B3C51">
      <w:pPr>
        <w:pStyle w:val="aff5"/>
        <w:spacing w:before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shd w:val="clear" w:color="auto" w:fill="F0F0F0"/>
        </w:rPr>
      </w:pPr>
      <w:bookmarkStart w:id="2" w:name="sub_1001"/>
      <w:r w:rsidRPr="001B3C51">
        <w:rPr>
          <w:rFonts w:ascii="Times New Roman" w:hAnsi="Times New Roman" w:cs="Times New Roman"/>
          <w:color w:val="auto"/>
          <w:sz w:val="28"/>
          <w:szCs w:val="28"/>
        </w:rPr>
        <w:t>I. Общие положения</w:t>
      </w:r>
    </w:p>
    <w:bookmarkEnd w:id="2"/>
    <w:p w14:paraId="111A7F51" w14:textId="77777777" w:rsidR="00E47050" w:rsidRPr="001B3C51" w:rsidRDefault="00E47050" w:rsidP="001B3C51">
      <w:pPr>
        <w:pStyle w:val="aff6"/>
        <w:spacing w:before="0"/>
        <w:ind w:left="0"/>
        <w:rPr>
          <w:rFonts w:ascii="Times New Roman" w:hAnsi="Times New Roman" w:cs="Times New Roman"/>
          <w:i w:val="0"/>
          <w:color w:val="auto"/>
          <w:sz w:val="28"/>
          <w:szCs w:val="28"/>
          <w:shd w:val="clear" w:color="auto" w:fill="F0F0F0"/>
        </w:rPr>
      </w:pPr>
    </w:p>
    <w:p w14:paraId="40931327" w14:textId="0733A975" w:rsidR="00E47050" w:rsidRPr="001B3C51" w:rsidRDefault="001B3C51" w:rsidP="001B3C51">
      <w:pPr>
        <w:pStyle w:val="af"/>
        <w:numPr>
          <w:ilvl w:val="1"/>
          <w:numId w:val="24"/>
        </w:numPr>
        <w:tabs>
          <w:tab w:val="left" w:pos="1134"/>
        </w:tabs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proofErr w:type="gramStart"/>
      <w:r w:rsidR="00E47050" w:rsidRPr="001B3C51">
        <w:rPr>
          <w:rFonts w:cs="Times New Roman"/>
          <w:szCs w:val="28"/>
        </w:rPr>
        <w:t xml:space="preserve">Настоящий Порядок предоставления субсидий (грантов в форме субсидий) </w:t>
      </w:r>
      <w:bookmarkStart w:id="3" w:name="_Hlk173253602"/>
      <w:r w:rsidR="00E47050" w:rsidRPr="001B3C51">
        <w:rPr>
          <w:rFonts w:cs="Times New Roman"/>
          <w:szCs w:val="28"/>
        </w:rPr>
        <w:t>субъектам малого и среднего предпринимательства</w:t>
      </w:r>
      <w:bookmarkEnd w:id="3"/>
      <w:r w:rsidR="00E47050" w:rsidRPr="001B3C51">
        <w:rPr>
          <w:rFonts w:cs="Times New Roman"/>
          <w:szCs w:val="28"/>
        </w:rPr>
        <w:t xml:space="preserve">, включенным </w:t>
      </w:r>
      <w:r>
        <w:rPr>
          <w:rFonts w:cs="Times New Roman"/>
          <w:szCs w:val="28"/>
        </w:rPr>
        <w:t xml:space="preserve"> </w:t>
      </w:r>
      <w:r w:rsidR="00E47050" w:rsidRPr="001B3C51">
        <w:rPr>
          <w:rFonts w:cs="Times New Roman"/>
          <w:spacing w:val="-5"/>
          <w:szCs w:val="28"/>
        </w:rPr>
        <w:t>в реестр социальных предпринимателей, и (или) субъектам малого и среднего</w:t>
      </w:r>
      <w:r w:rsidR="00E47050" w:rsidRPr="001B3C51">
        <w:rPr>
          <w:rFonts w:cs="Times New Roman"/>
          <w:szCs w:val="28"/>
        </w:rPr>
        <w:t xml:space="preserve"> предпринимательства, созданным физическими лицами в возрасте до 25 лет включительно, в рамках регионального проекта </w:t>
      </w:r>
      <w:r w:rsidR="00890F11" w:rsidRPr="001B3C51">
        <w:rPr>
          <w:rFonts w:cs="Times New Roman"/>
          <w:szCs w:val="28"/>
        </w:rPr>
        <w:t>«</w:t>
      </w:r>
      <w:r w:rsidR="00E47050" w:rsidRPr="001B3C51">
        <w:rPr>
          <w:rFonts w:cs="Times New Roman"/>
          <w:szCs w:val="28"/>
        </w:rPr>
        <w:t xml:space="preserve">Создание условий </w:t>
      </w:r>
      <w:r>
        <w:rPr>
          <w:rFonts w:cs="Times New Roman"/>
          <w:szCs w:val="28"/>
        </w:rPr>
        <w:t xml:space="preserve">                            </w:t>
      </w:r>
      <w:r w:rsidR="00E47050" w:rsidRPr="001B3C51">
        <w:rPr>
          <w:rFonts w:cs="Times New Roman"/>
          <w:szCs w:val="28"/>
        </w:rPr>
        <w:t>для легкого старта и комфортного ведения бизнеса (Брянская область)</w:t>
      </w:r>
      <w:r w:rsidR="00890F11" w:rsidRPr="001B3C51">
        <w:rPr>
          <w:rFonts w:cs="Times New Roman"/>
          <w:szCs w:val="28"/>
        </w:rPr>
        <w:t>»</w:t>
      </w:r>
      <w:r w:rsidR="00E47050" w:rsidRPr="001B3C51">
        <w:rPr>
          <w:rFonts w:cs="Times New Roman"/>
          <w:szCs w:val="28"/>
        </w:rPr>
        <w:t xml:space="preserve"> (далее</w:t>
      </w:r>
      <w:r>
        <w:rPr>
          <w:rFonts w:cs="Times New Roman"/>
          <w:szCs w:val="28"/>
        </w:rPr>
        <w:t xml:space="preserve"> –</w:t>
      </w:r>
      <w:r w:rsidR="00E47050" w:rsidRPr="001B3C51">
        <w:rPr>
          <w:rFonts w:cs="Times New Roman"/>
          <w:szCs w:val="28"/>
        </w:rPr>
        <w:t xml:space="preserve"> Порядок) </w:t>
      </w:r>
      <w:r w:rsidR="007F0357" w:rsidRPr="001B3C51">
        <w:rPr>
          <w:rFonts w:cs="Times New Roman"/>
          <w:szCs w:val="28"/>
        </w:rPr>
        <w:t>устанавливает</w:t>
      </w:r>
      <w:r w:rsidR="00B17DC4" w:rsidRPr="001B3C51">
        <w:rPr>
          <w:rFonts w:cs="Times New Roman"/>
          <w:szCs w:val="28"/>
        </w:rPr>
        <w:t xml:space="preserve"> цели, условия и порядок определения объема и предоставления</w:t>
      </w:r>
      <w:proofErr w:type="gramEnd"/>
      <w:r w:rsidR="00B17DC4" w:rsidRPr="001B3C51">
        <w:rPr>
          <w:rFonts w:cs="Times New Roman"/>
          <w:szCs w:val="28"/>
        </w:rPr>
        <w:t xml:space="preserve"> субсидии</w:t>
      </w:r>
      <w:r w:rsidR="00EB5EB5" w:rsidRPr="001B3C51">
        <w:rPr>
          <w:rFonts w:cs="Times New Roman"/>
          <w:szCs w:val="28"/>
        </w:rPr>
        <w:t>, порядок проведения отбора получателей субсидий,</w:t>
      </w:r>
      <w:r w:rsidR="00B17DC4" w:rsidRPr="001B3C51">
        <w:rPr>
          <w:rFonts w:cs="Times New Roman"/>
          <w:szCs w:val="28"/>
        </w:rPr>
        <w:t xml:space="preserve"> требования к отчетности, требования об осуществлении контроля </w:t>
      </w:r>
      <w:r w:rsidR="00834BC8" w:rsidRPr="001B3C51">
        <w:rPr>
          <w:rFonts w:cs="Times New Roman"/>
          <w:szCs w:val="28"/>
        </w:rPr>
        <w:t>(мониторинга</w:t>
      </w:r>
      <w:r w:rsidR="007F2938" w:rsidRPr="001B3C51">
        <w:rPr>
          <w:rFonts w:cs="Times New Roman"/>
          <w:szCs w:val="28"/>
        </w:rPr>
        <w:t xml:space="preserve">) </w:t>
      </w:r>
      <w:r w:rsidR="00B17DC4" w:rsidRPr="001B3C51">
        <w:rPr>
          <w:rFonts w:cs="Times New Roman"/>
          <w:szCs w:val="28"/>
        </w:rPr>
        <w:t>за соблюдением условий и порядка предоставления субсидии и ответственност</w:t>
      </w:r>
      <w:r w:rsidR="000F3AF6">
        <w:rPr>
          <w:rFonts w:cs="Times New Roman"/>
          <w:szCs w:val="28"/>
        </w:rPr>
        <w:t>ь</w:t>
      </w:r>
      <w:r w:rsidR="00B17DC4" w:rsidRPr="001B3C51">
        <w:rPr>
          <w:rFonts w:cs="Times New Roman"/>
          <w:szCs w:val="28"/>
        </w:rPr>
        <w:t xml:space="preserve"> за их нарушение</w:t>
      </w:r>
      <w:r w:rsidR="00E47050" w:rsidRPr="001B3C51">
        <w:rPr>
          <w:rFonts w:cs="Times New Roman"/>
          <w:szCs w:val="28"/>
        </w:rPr>
        <w:t>.</w:t>
      </w:r>
    </w:p>
    <w:p w14:paraId="65529901" w14:textId="77777777" w:rsidR="00E47050" w:rsidRPr="001B3C51" w:rsidRDefault="00E47050" w:rsidP="001B3C51">
      <w:pPr>
        <w:ind w:firstLine="708"/>
      </w:pPr>
      <w:bookmarkStart w:id="4" w:name="sub_12"/>
      <w:r w:rsidRPr="001B3C51">
        <w:t>1.2. Понятия, используемые в настоящем Порядке:</w:t>
      </w:r>
    </w:p>
    <w:bookmarkEnd w:id="4"/>
    <w:p w14:paraId="0CF9C8A5" w14:textId="63F89E21" w:rsidR="00782D1D" w:rsidRPr="001B3C51" w:rsidRDefault="00782D1D" w:rsidP="001B3C51">
      <w:pPr>
        <w:ind w:firstLine="709"/>
        <w:jc w:val="both"/>
      </w:pPr>
      <w:proofErr w:type="gramStart"/>
      <w:r w:rsidRPr="001B3C51">
        <w:rPr>
          <w:rStyle w:val="aff7"/>
          <w:b w:val="0"/>
          <w:bCs w:val="0"/>
          <w:color w:val="auto"/>
        </w:rPr>
        <w:t>субъекты малого и среднего предпринимательства Брянской области</w:t>
      </w:r>
      <w:r w:rsidR="001B3C51">
        <w:t xml:space="preserve"> –</w:t>
      </w:r>
      <w:r w:rsidRPr="001B3C51">
        <w:t xml:space="preserve"> хозяйствующие субъекты</w:t>
      </w:r>
      <w:r w:rsidR="001B3C51">
        <w:t xml:space="preserve">, отвечающие требованиям статьи 4 Федерального закона от 24 июля 2007 года № </w:t>
      </w:r>
      <w:r w:rsidRPr="001B3C51">
        <w:t xml:space="preserve">209-ФЗ </w:t>
      </w:r>
      <w:r w:rsidR="00890F11" w:rsidRPr="001B3C51">
        <w:t>«</w:t>
      </w:r>
      <w:r w:rsidRPr="001B3C51">
        <w:t>О развитии малого и среднего предпринимательства в Российской Федерации</w:t>
      </w:r>
      <w:r w:rsidR="00890F11" w:rsidRPr="001B3C51">
        <w:t>»</w:t>
      </w:r>
      <w:r w:rsidRPr="001B3C51">
        <w:t xml:space="preserve"> (далее </w:t>
      </w:r>
      <w:r w:rsidR="001B3C51">
        <w:t>–</w:t>
      </w:r>
      <w:r w:rsidRPr="001B3C51">
        <w:t xml:space="preserve"> Федеральный закон </w:t>
      </w:r>
      <w:r w:rsidR="001C402A" w:rsidRPr="001B3C51">
        <w:t>№</w:t>
      </w:r>
      <w:r w:rsidR="000F3AF6">
        <w:t xml:space="preserve"> </w:t>
      </w:r>
      <w:r w:rsidR="001C402A" w:rsidRPr="001B3C51">
        <w:t>209-ФЗ</w:t>
      </w:r>
      <w:r w:rsidRPr="001B3C51">
        <w:t xml:space="preserve">), сведения о которых внесены в единый реестр субъектов малого </w:t>
      </w:r>
      <w:r w:rsidR="001B3C51">
        <w:t xml:space="preserve">                </w:t>
      </w:r>
      <w:r w:rsidRPr="001B3C51">
        <w:t xml:space="preserve">и среднего предпринимательства в соответствии с указанным Федеральным законом, зарегистрированные и осуществляющие деятельность на </w:t>
      </w:r>
      <w:proofErr w:type="spellStart"/>
      <w:r w:rsidRPr="001B3C51">
        <w:t>терри</w:t>
      </w:r>
      <w:proofErr w:type="spellEnd"/>
      <w:r w:rsidR="001B3C51">
        <w:t>-</w:t>
      </w:r>
      <w:r w:rsidRPr="001B3C51">
        <w:t>тории Брянской области;</w:t>
      </w:r>
      <w:proofErr w:type="gramEnd"/>
    </w:p>
    <w:p w14:paraId="65930754" w14:textId="53D753C5" w:rsidR="00411988" w:rsidRPr="001B3C51" w:rsidRDefault="00411988" w:rsidP="001B3C51">
      <w:pPr>
        <w:ind w:firstLine="709"/>
        <w:jc w:val="both"/>
      </w:pPr>
      <w:r w:rsidRPr="001B3C51">
        <w:t xml:space="preserve">социальное предпринимательство </w:t>
      </w:r>
      <w:r w:rsidR="001B3C51">
        <w:t>–</w:t>
      </w:r>
      <w:r w:rsidRPr="001B3C51">
        <w:t xml:space="preserve">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</w:t>
      </w:r>
      <w:r w:rsidR="001B3C51">
        <w:t xml:space="preserve">                    </w:t>
      </w:r>
      <w:r w:rsidRPr="001B3C51">
        <w:lastRenderedPageBreak/>
        <w:t>в соответствии с условиями, предусмотренными частью 1 ст</w:t>
      </w:r>
      <w:r w:rsidR="001B3C51">
        <w:t xml:space="preserve">атьи 24.1 Федерального закона № </w:t>
      </w:r>
      <w:r w:rsidRPr="001B3C51">
        <w:t>209-ФЗ;</w:t>
      </w:r>
    </w:p>
    <w:p w14:paraId="548D13DB" w14:textId="24A19BA8" w:rsidR="00411988" w:rsidRPr="001B3C51" w:rsidRDefault="00411988" w:rsidP="001B3C51">
      <w:pPr>
        <w:ind w:firstLine="709"/>
        <w:jc w:val="both"/>
      </w:pPr>
      <w:proofErr w:type="gramStart"/>
      <w:r w:rsidRPr="001B3C51">
        <w:t xml:space="preserve">социальное предприятие </w:t>
      </w:r>
      <w:r w:rsidR="001B3C51">
        <w:t>–</w:t>
      </w:r>
      <w:r w:rsidRPr="001B3C51">
        <w:t xml:space="preserve"> субъект малого и среднего </w:t>
      </w:r>
      <w:proofErr w:type="spellStart"/>
      <w:r w:rsidRPr="001B3C51">
        <w:t>предпринима</w:t>
      </w:r>
      <w:r w:rsidR="001B3C51">
        <w:t>-</w:t>
      </w:r>
      <w:r w:rsidRPr="001B3C51">
        <w:t>тельства</w:t>
      </w:r>
      <w:proofErr w:type="spellEnd"/>
      <w:r w:rsidRPr="001B3C51">
        <w:t xml:space="preserve">, осуществляющий деятельность в сфере социального </w:t>
      </w:r>
      <w:proofErr w:type="spellStart"/>
      <w:r w:rsidRPr="001B3C51">
        <w:t>предпринима</w:t>
      </w:r>
      <w:r w:rsidR="001B3C51">
        <w:t>-</w:t>
      </w:r>
      <w:r w:rsidRPr="001B3C51">
        <w:t>тельства</w:t>
      </w:r>
      <w:proofErr w:type="spellEnd"/>
      <w:r w:rsidRPr="001B3C51">
        <w:t xml:space="preserve"> в соотв</w:t>
      </w:r>
      <w:r w:rsidR="001B3C51">
        <w:t xml:space="preserve">етствии с Федеральным законом № </w:t>
      </w:r>
      <w:r w:rsidRPr="001B3C51">
        <w:t>209-ФЗ;</w:t>
      </w:r>
      <w:proofErr w:type="gramEnd"/>
    </w:p>
    <w:p w14:paraId="433F9971" w14:textId="2A4A3DE6" w:rsidR="00411988" w:rsidRPr="001B3C51" w:rsidRDefault="00411988" w:rsidP="001B3C51">
      <w:pPr>
        <w:ind w:firstLine="709"/>
        <w:jc w:val="both"/>
      </w:pPr>
      <w:r w:rsidRPr="001B3C51">
        <w:t xml:space="preserve">молодой предприниматель </w:t>
      </w:r>
      <w:r w:rsidR="001B3C51">
        <w:t>–</w:t>
      </w:r>
      <w:r w:rsidRPr="001B3C51">
        <w:t xml:space="preserve"> индивидуальные предприниматели </w:t>
      </w:r>
      <w:r w:rsidR="001B3C51">
        <w:t xml:space="preserve">                       </w:t>
      </w:r>
      <w:r w:rsidRPr="001B3C51">
        <w:t>в возрасте до 25 лет включительно и юридические лица, доля (суммарная доля) участия в уставном (складочном, акционерном) капитале которых одного или нескольких физических лиц в возрасте до 25 лет включительно превышает 50 процентов, сведения о которых внесены в единый реестр субъектов малого и среднего предпринимательства.</w:t>
      </w:r>
    </w:p>
    <w:p w14:paraId="79EE5891" w14:textId="7D5990CB" w:rsidR="00782D1D" w:rsidRPr="001B3C51" w:rsidRDefault="00782D1D" w:rsidP="001B3C51">
      <w:pPr>
        <w:ind w:firstLine="709"/>
        <w:jc w:val="both"/>
      </w:pPr>
      <w:r w:rsidRPr="001B3C51">
        <w:rPr>
          <w:rStyle w:val="aff7"/>
          <w:b w:val="0"/>
          <w:bCs w:val="0"/>
          <w:color w:val="auto"/>
        </w:rPr>
        <w:t>участник отбора</w:t>
      </w:r>
      <w:r w:rsidRPr="001B3C51">
        <w:t xml:space="preserve"> </w:t>
      </w:r>
      <w:r w:rsidR="000F3AF6">
        <w:t>–</w:t>
      </w:r>
      <w:r w:rsidRPr="001B3C51">
        <w:t xml:space="preserve"> социальное предприятие или молодой </w:t>
      </w:r>
      <w:proofErr w:type="spellStart"/>
      <w:proofErr w:type="gramStart"/>
      <w:r w:rsidRPr="001B3C51">
        <w:t>предприни</w:t>
      </w:r>
      <w:r w:rsidR="001B3C51">
        <w:t>-</w:t>
      </w:r>
      <w:r w:rsidRPr="001B3C51">
        <w:t>матель</w:t>
      </w:r>
      <w:proofErr w:type="spellEnd"/>
      <w:proofErr w:type="gramEnd"/>
      <w:r w:rsidRPr="001B3C51">
        <w:t xml:space="preserve">, претендующие на получение </w:t>
      </w:r>
      <w:r w:rsidR="005D3C1C" w:rsidRPr="001B3C51">
        <w:t>субсидии</w:t>
      </w:r>
      <w:r w:rsidRPr="001B3C51">
        <w:t xml:space="preserve"> в соответствии с настоящим П</w:t>
      </w:r>
      <w:r w:rsidR="00EB5EB5" w:rsidRPr="001B3C51">
        <w:t>орядком</w:t>
      </w:r>
      <w:r w:rsidRPr="001B3C51">
        <w:t>;</w:t>
      </w:r>
    </w:p>
    <w:p w14:paraId="78E23AB9" w14:textId="533C0AD5" w:rsidR="00411988" w:rsidRPr="001B3C51" w:rsidRDefault="00EB5EB5" w:rsidP="001B3C51">
      <w:pPr>
        <w:ind w:firstLine="709"/>
        <w:jc w:val="both"/>
      </w:pPr>
      <w:bookmarkStart w:id="5" w:name="sub_126"/>
      <w:r w:rsidRPr="001B3C51">
        <w:rPr>
          <w:rStyle w:val="aff7"/>
          <w:b w:val="0"/>
          <w:color w:val="auto"/>
        </w:rPr>
        <w:t>п</w:t>
      </w:r>
      <w:r w:rsidR="00411988" w:rsidRPr="001B3C51">
        <w:rPr>
          <w:rStyle w:val="aff7"/>
          <w:b w:val="0"/>
          <w:color w:val="auto"/>
        </w:rPr>
        <w:t>рое</w:t>
      </w:r>
      <w:proofErr w:type="gramStart"/>
      <w:r w:rsidR="00411988" w:rsidRPr="001B3C51">
        <w:rPr>
          <w:rStyle w:val="aff7"/>
          <w:b w:val="0"/>
          <w:color w:val="auto"/>
        </w:rPr>
        <w:t>кт в сф</w:t>
      </w:r>
      <w:proofErr w:type="gramEnd"/>
      <w:r w:rsidR="00411988" w:rsidRPr="001B3C51">
        <w:rPr>
          <w:rStyle w:val="aff7"/>
          <w:b w:val="0"/>
          <w:color w:val="auto"/>
        </w:rPr>
        <w:t>ере социального предпринимательства</w:t>
      </w:r>
      <w:r w:rsidR="00411988" w:rsidRPr="001B3C51">
        <w:t xml:space="preserve"> </w:t>
      </w:r>
      <w:r w:rsidR="001B3C51">
        <w:t>–</w:t>
      </w:r>
      <w:r w:rsidR="00411988" w:rsidRPr="001B3C51">
        <w:t xml:space="preserve"> комплекс мероприятий, направленный на создание и (или) модернизацию деяте</w:t>
      </w:r>
      <w:r w:rsidR="000F3AF6">
        <w:t>льности социального предприятия;</w:t>
      </w:r>
    </w:p>
    <w:p w14:paraId="19F3D288" w14:textId="6BFA8263" w:rsidR="00411988" w:rsidRPr="001B3C51" w:rsidRDefault="00EB5EB5" w:rsidP="001B3C51">
      <w:pPr>
        <w:ind w:firstLine="709"/>
        <w:jc w:val="both"/>
      </w:pPr>
      <w:bookmarkStart w:id="6" w:name="sub_127"/>
      <w:bookmarkEnd w:id="5"/>
      <w:r w:rsidRPr="001B3C51">
        <w:rPr>
          <w:rStyle w:val="aff7"/>
          <w:b w:val="0"/>
          <w:color w:val="auto"/>
        </w:rPr>
        <w:t>п</w:t>
      </w:r>
      <w:r w:rsidR="00411988" w:rsidRPr="001B3C51">
        <w:rPr>
          <w:rStyle w:val="aff7"/>
          <w:b w:val="0"/>
          <w:color w:val="auto"/>
        </w:rPr>
        <w:t>рое</w:t>
      </w:r>
      <w:proofErr w:type="gramStart"/>
      <w:r w:rsidR="00411988" w:rsidRPr="001B3C51">
        <w:rPr>
          <w:rStyle w:val="aff7"/>
          <w:b w:val="0"/>
          <w:color w:val="auto"/>
        </w:rPr>
        <w:t>кт в сф</w:t>
      </w:r>
      <w:proofErr w:type="gramEnd"/>
      <w:r w:rsidR="00411988" w:rsidRPr="001B3C51">
        <w:rPr>
          <w:rStyle w:val="aff7"/>
          <w:b w:val="0"/>
          <w:color w:val="auto"/>
        </w:rPr>
        <w:t>ере предпринимательской деятельности</w:t>
      </w:r>
      <w:r w:rsidR="00411988" w:rsidRPr="001B3C51">
        <w:t xml:space="preserve"> </w:t>
      </w:r>
      <w:r w:rsidR="009D5AB4">
        <w:t>–</w:t>
      </w:r>
      <w:r w:rsidR="00411988" w:rsidRPr="001B3C51">
        <w:t xml:space="preserve"> комплекс мероприятий, направленный на создание и (или) модернизацию деятельности субъекта малого и среднего предпринимательства, созданного физическ</w:t>
      </w:r>
      <w:r w:rsidR="009D5AB4">
        <w:t>им лицом до 25 лет включительно;</w:t>
      </w:r>
    </w:p>
    <w:p w14:paraId="7EC2AA1D" w14:textId="3C9C5046" w:rsidR="00E47050" w:rsidRPr="001B3C51" w:rsidRDefault="00B53143" w:rsidP="001B3C51">
      <w:pPr>
        <w:ind w:firstLine="709"/>
        <w:jc w:val="both"/>
      </w:pPr>
      <w:bookmarkStart w:id="7" w:name="sub_124"/>
      <w:bookmarkEnd w:id="6"/>
      <w:r w:rsidRPr="001B3C51">
        <w:t>с</w:t>
      </w:r>
      <w:r w:rsidR="0053612A" w:rsidRPr="001B3C51">
        <w:t>убсидия</w:t>
      </w:r>
      <w:r w:rsidR="00E47050" w:rsidRPr="001B3C51">
        <w:t xml:space="preserve"> </w:t>
      </w:r>
      <w:r w:rsidR="009D5AB4">
        <w:t>–</w:t>
      </w:r>
      <w:r w:rsidR="00E47050" w:rsidRPr="001B3C51">
        <w:t xml:space="preserve"> грант в форме субсидии социальным предприятиям </w:t>
      </w:r>
      <w:r w:rsidR="009D5AB4">
        <w:t xml:space="preserve">                     </w:t>
      </w:r>
      <w:r w:rsidR="00E47050" w:rsidRPr="001B3C51">
        <w:t xml:space="preserve">и молодым предпринимателям в рамках регионального проекта </w:t>
      </w:r>
      <w:r w:rsidR="00890F11" w:rsidRPr="001B3C51">
        <w:t>«</w:t>
      </w:r>
      <w:r w:rsidR="00E47050" w:rsidRPr="001B3C51">
        <w:t>Создание условий для легкого старта и комфортного ведения бизнеса (Брянская область)</w:t>
      </w:r>
      <w:r w:rsidR="00890F11" w:rsidRPr="001B3C51">
        <w:t>»</w:t>
      </w:r>
      <w:r w:rsidR="00E47050" w:rsidRPr="001B3C51">
        <w:t>.</w:t>
      </w:r>
    </w:p>
    <w:bookmarkEnd w:id="7"/>
    <w:p w14:paraId="0D0511AD" w14:textId="2B2ADB35" w:rsidR="00E47050" w:rsidRPr="001B3C51" w:rsidRDefault="0053612A" w:rsidP="001B3C51">
      <w:pPr>
        <w:ind w:firstLine="709"/>
        <w:jc w:val="both"/>
      </w:pPr>
      <w:r w:rsidRPr="001B3C51">
        <w:t>Субсидия</w:t>
      </w:r>
      <w:r w:rsidR="00E47050" w:rsidRPr="001B3C51">
        <w:t xml:space="preserve"> предоставляется из средств областного бюджета на </w:t>
      </w:r>
      <w:proofErr w:type="spellStart"/>
      <w:proofErr w:type="gramStart"/>
      <w:r w:rsidR="00E47050" w:rsidRPr="001B3C51">
        <w:t>финан</w:t>
      </w:r>
      <w:r w:rsidR="009D5AB4">
        <w:t>-</w:t>
      </w:r>
      <w:r w:rsidR="00E47050" w:rsidRPr="001B3C51">
        <w:t>совое</w:t>
      </w:r>
      <w:proofErr w:type="spellEnd"/>
      <w:proofErr w:type="gramEnd"/>
      <w:r w:rsidR="00E47050" w:rsidRPr="001B3C51">
        <w:t xml:space="preserve"> обеспечение затрат социальным предприятиям на реализацию проекта в сфере социального предпринимательства и молодым предпринимателям </w:t>
      </w:r>
      <w:r w:rsidR="009D5AB4">
        <w:t xml:space="preserve">               </w:t>
      </w:r>
      <w:r w:rsidR="00E47050" w:rsidRPr="001B3C51">
        <w:t xml:space="preserve">на реализацию проекта в сфере предпринимательской деятельности </w:t>
      </w:r>
      <w:r w:rsidR="009D5AB4">
        <w:t xml:space="preserve">                    </w:t>
      </w:r>
      <w:r w:rsidR="00E47050" w:rsidRPr="001B3C51">
        <w:t>по результатам отбора.</w:t>
      </w:r>
    </w:p>
    <w:p w14:paraId="2424E744" w14:textId="2628403F" w:rsidR="00AA12DE" w:rsidRPr="001B3C51" w:rsidRDefault="00E47050" w:rsidP="001B3C51">
      <w:pPr>
        <w:ind w:firstLine="709"/>
        <w:jc w:val="both"/>
      </w:pPr>
      <w:bookmarkStart w:id="8" w:name="sub_13"/>
      <w:r w:rsidRPr="001B3C51">
        <w:t>1.3.</w:t>
      </w:r>
      <w:bookmarkStart w:id="9" w:name="sub_16"/>
      <w:r w:rsidR="00AA12DE" w:rsidRPr="001B3C51">
        <w:t xml:space="preserve"> Целью предоставления </w:t>
      </w:r>
      <w:r w:rsidR="0053612A" w:rsidRPr="001B3C51">
        <w:t>субсидии</w:t>
      </w:r>
      <w:r w:rsidR="00AA12DE" w:rsidRPr="001B3C51">
        <w:t xml:space="preserve"> является финансовое обеспечение затрат на реализацию проектов в сфере социального предпринимательства </w:t>
      </w:r>
      <w:r w:rsidR="009D5AB4">
        <w:t xml:space="preserve">              </w:t>
      </w:r>
      <w:r w:rsidR="00AA12DE" w:rsidRPr="001B3C51">
        <w:t xml:space="preserve">и проектов в сфере предпринимательской деятельности. </w:t>
      </w:r>
      <w:bookmarkEnd w:id="9"/>
    </w:p>
    <w:p w14:paraId="2C7CC186" w14:textId="0B49A81E" w:rsidR="00AA12DE" w:rsidRPr="001B3C51" w:rsidRDefault="009D5AB4" w:rsidP="001B3C51">
      <w:pPr>
        <w:ind w:firstLine="709"/>
        <w:jc w:val="both"/>
      </w:pPr>
      <w:r>
        <w:t>1.3.1.</w:t>
      </w:r>
      <w:r>
        <w:tab/>
      </w:r>
      <w:r w:rsidR="0053612A" w:rsidRPr="001B3C51">
        <w:t>Субсидия</w:t>
      </w:r>
      <w:r w:rsidR="00AA12DE" w:rsidRPr="001B3C51">
        <w:t xml:space="preserve"> предоставляется в целях финансового обеспечения следующих расходов, связанных с реализацией проекта в сфере социального предпринимательства и с реализацией проекта в сфере предпринимательской деятельности:</w:t>
      </w:r>
    </w:p>
    <w:p w14:paraId="4918F411" w14:textId="77777777" w:rsidR="00AA12DE" w:rsidRPr="001B3C51" w:rsidRDefault="00AA12DE" w:rsidP="001B3C51">
      <w:pPr>
        <w:ind w:firstLine="709"/>
        <w:jc w:val="both"/>
      </w:pPr>
      <w:r w:rsidRPr="001B3C51">
        <w:t>аренда нежилого помещения;</w:t>
      </w:r>
    </w:p>
    <w:p w14:paraId="5D580777" w14:textId="77777777" w:rsidR="00AA12DE" w:rsidRPr="001B3C51" w:rsidRDefault="00AA12DE" w:rsidP="001B3C51">
      <w:pPr>
        <w:ind w:firstLine="709"/>
        <w:jc w:val="both"/>
      </w:pPr>
      <w:r w:rsidRPr="001B3C51">
        <w:t>ремонт нежилого помещения, включая приобретение строительных материалов, оборудования, необходимого для ремонта помещения;</w:t>
      </w:r>
    </w:p>
    <w:p w14:paraId="15235186" w14:textId="77777777" w:rsidR="00AA12DE" w:rsidRPr="001B3C51" w:rsidRDefault="00AA12DE" w:rsidP="001B3C51">
      <w:pPr>
        <w:ind w:firstLine="709"/>
        <w:jc w:val="both"/>
      </w:pPr>
      <w:r w:rsidRPr="001B3C51">
        <w:t>аренда и (или) приобретение оргтехники, оборудования (в том числе инвентаря, мебели);</w:t>
      </w:r>
    </w:p>
    <w:p w14:paraId="06FB4DBC" w14:textId="77777777" w:rsidR="00AA12DE" w:rsidRPr="001B3C51" w:rsidRDefault="00AA12DE" w:rsidP="001B3C51">
      <w:pPr>
        <w:ind w:firstLine="709"/>
        <w:jc w:val="both"/>
      </w:pPr>
      <w:r w:rsidRPr="001B3C51">
        <w:t>выплата по передаче прав на франшизу (паушальный платеж);</w:t>
      </w:r>
    </w:p>
    <w:p w14:paraId="71E1E6C8" w14:textId="23C345FD" w:rsidR="00AA12DE" w:rsidRPr="001B3C51" w:rsidRDefault="00AA12DE" w:rsidP="001B3C51">
      <w:pPr>
        <w:ind w:firstLine="709"/>
        <w:jc w:val="both"/>
      </w:pPr>
      <w:proofErr w:type="gramStart"/>
      <w:r w:rsidRPr="001B3C51">
        <w:t xml:space="preserve">технологическое присоединение к объектам инженерной </w:t>
      </w:r>
      <w:proofErr w:type="spellStart"/>
      <w:r w:rsidRPr="001B3C51">
        <w:t>инфраструк</w:t>
      </w:r>
      <w:proofErr w:type="spellEnd"/>
      <w:r w:rsidR="009D5AB4">
        <w:t>-</w:t>
      </w:r>
      <w:r w:rsidRPr="001B3C51">
        <w:t>туры (электрические сети, газоснабжение, водоснабжение, водоотведение, теплоснабжение);</w:t>
      </w:r>
      <w:proofErr w:type="gramEnd"/>
    </w:p>
    <w:p w14:paraId="025F7D6C" w14:textId="77777777" w:rsidR="00AA12DE" w:rsidRPr="001B3C51" w:rsidRDefault="00AA12DE" w:rsidP="001B3C51">
      <w:pPr>
        <w:ind w:firstLine="709"/>
        <w:jc w:val="both"/>
      </w:pPr>
      <w:r w:rsidRPr="001B3C51">
        <w:t>оплата коммунальных услуг и услуг электроснабжения;</w:t>
      </w:r>
    </w:p>
    <w:p w14:paraId="245B47F7" w14:textId="77777777" w:rsidR="00AA12DE" w:rsidRPr="001B3C51" w:rsidRDefault="00AA12DE" w:rsidP="001B3C51">
      <w:pPr>
        <w:ind w:firstLine="709"/>
        <w:jc w:val="both"/>
      </w:pPr>
      <w:r w:rsidRPr="001B3C51">
        <w:t>оформление результатов интеллектуальной деятельности;</w:t>
      </w:r>
    </w:p>
    <w:p w14:paraId="5CE49D42" w14:textId="77777777" w:rsidR="00AA12DE" w:rsidRPr="001B3C51" w:rsidRDefault="00AA12DE" w:rsidP="001B3C51">
      <w:pPr>
        <w:ind w:firstLine="709"/>
        <w:jc w:val="both"/>
      </w:pPr>
      <w:r w:rsidRPr="001B3C51">
        <w:t>приобретение основных средств (за исключением приобретения зданий, сооружений, земельных участков, автомобилей);</w:t>
      </w:r>
    </w:p>
    <w:p w14:paraId="4971C53E" w14:textId="1560D281" w:rsidR="00AA12DE" w:rsidRPr="001B3C51" w:rsidRDefault="00AA12DE" w:rsidP="001B3C51">
      <w:pPr>
        <w:ind w:firstLine="709"/>
        <w:jc w:val="both"/>
      </w:pPr>
      <w:r w:rsidRPr="001B3C51">
        <w:t>переоборудование транспортных сре</w:t>
      </w:r>
      <w:proofErr w:type="gramStart"/>
      <w:r w:rsidRPr="001B3C51">
        <w:t>дств дл</w:t>
      </w:r>
      <w:proofErr w:type="gramEnd"/>
      <w:r w:rsidRPr="001B3C51">
        <w:t xml:space="preserve">я перевозки </w:t>
      </w:r>
      <w:proofErr w:type="spellStart"/>
      <w:r w:rsidRPr="001B3C51">
        <w:t>маломобиль</w:t>
      </w:r>
      <w:r w:rsidR="009D5AB4">
        <w:t>-</w:t>
      </w:r>
      <w:r w:rsidRPr="001B3C51">
        <w:t>ных</w:t>
      </w:r>
      <w:proofErr w:type="spellEnd"/>
      <w:r w:rsidRPr="001B3C51">
        <w:t xml:space="preserve"> групп населения, в том числе инвалидов;</w:t>
      </w:r>
    </w:p>
    <w:p w14:paraId="2CA8B451" w14:textId="3E785F4D" w:rsidR="00AA12DE" w:rsidRPr="001B3C51" w:rsidRDefault="00AA12DE" w:rsidP="001B3C51">
      <w:pPr>
        <w:ind w:firstLine="709"/>
        <w:jc w:val="both"/>
      </w:pPr>
      <w:r w:rsidRPr="001B3C51">
        <w:t>оплата услуг связи, в том числе информационно-</w:t>
      </w:r>
      <w:proofErr w:type="spellStart"/>
      <w:r w:rsidRPr="001B3C51">
        <w:t>телекоммуни</w:t>
      </w:r>
      <w:proofErr w:type="spellEnd"/>
      <w:r w:rsidR="009D5AB4">
        <w:t>-</w:t>
      </w:r>
      <w:proofErr w:type="spellStart"/>
      <w:r w:rsidRPr="001B3C51">
        <w:t>кационной</w:t>
      </w:r>
      <w:proofErr w:type="spellEnd"/>
      <w:r w:rsidRPr="001B3C51">
        <w:t xml:space="preserve"> сети </w:t>
      </w:r>
      <w:r w:rsidR="00890F11" w:rsidRPr="001B3C51">
        <w:t>«</w:t>
      </w:r>
      <w:r w:rsidRPr="001B3C51">
        <w:t>Интернет</w:t>
      </w:r>
      <w:r w:rsidR="00890F11" w:rsidRPr="001B3C51">
        <w:t>»</w:t>
      </w:r>
      <w:r w:rsidRPr="001B3C51">
        <w:t>;</w:t>
      </w:r>
    </w:p>
    <w:p w14:paraId="5F1A4444" w14:textId="2AECEEE8" w:rsidR="00AA12DE" w:rsidRPr="001B3C51" w:rsidRDefault="00AA12DE" w:rsidP="001B3C51">
      <w:pPr>
        <w:ind w:firstLine="709"/>
        <w:jc w:val="both"/>
      </w:pPr>
      <w:bookmarkStart w:id="10" w:name="sub_1712"/>
      <w:proofErr w:type="gramStart"/>
      <w:r w:rsidRPr="001B3C51">
        <w:t xml:space="preserve">оплата услуг по созданию, технической поддержке, наполнению, развитию и продвижению в средствах массовой информации и </w:t>
      </w:r>
      <w:proofErr w:type="spellStart"/>
      <w:r w:rsidRPr="001B3C51">
        <w:t>информа</w:t>
      </w:r>
      <w:proofErr w:type="spellEnd"/>
      <w:r w:rsidR="009D5AB4">
        <w:t>-</w:t>
      </w:r>
      <w:proofErr w:type="spellStart"/>
      <w:r w:rsidRPr="001B3C51">
        <w:t>ционно</w:t>
      </w:r>
      <w:proofErr w:type="spellEnd"/>
      <w:r w:rsidRPr="001B3C51">
        <w:t xml:space="preserve">-телекоммуникационной сети </w:t>
      </w:r>
      <w:r w:rsidR="00890F11" w:rsidRPr="001B3C51">
        <w:t>«</w:t>
      </w:r>
      <w:r w:rsidRPr="001B3C51">
        <w:t>Интернет</w:t>
      </w:r>
      <w:r w:rsidR="00890F11" w:rsidRPr="001B3C51">
        <w:t>»</w:t>
      </w:r>
      <w:r w:rsidRPr="001B3C51">
        <w:t xml:space="preserve"> (услуги хостинга, расходы на регистрацию доменных имен в информационно-телекоммуникационной сети </w:t>
      </w:r>
      <w:r w:rsidR="00890F11" w:rsidRPr="001B3C51">
        <w:t>«</w:t>
      </w:r>
      <w:r w:rsidRPr="001B3C51">
        <w:t>Интернет</w:t>
      </w:r>
      <w:r w:rsidR="00890F11" w:rsidRPr="001B3C51">
        <w:t>»</w:t>
      </w:r>
      <w:r w:rsidRPr="001B3C51">
        <w:t xml:space="preserve"> и продление регистрации, расходы на поисковую оптимизацию, услуги и (или) работы по модернизации и (или) продвижению сайта и аккаунтов в социальных сетях);</w:t>
      </w:r>
      <w:proofErr w:type="gramEnd"/>
    </w:p>
    <w:bookmarkEnd w:id="10"/>
    <w:p w14:paraId="0DB9D16D" w14:textId="70AD5E0E" w:rsidR="00AA12DE" w:rsidRPr="001B3C51" w:rsidRDefault="00AA12DE" w:rsidP="001B3C51">
      <w:pPr>
        <w:ind w:firstLine="709"/>
        <w:jc w:val="both"/>
      </w:pPr>
      <w:r w:rsidRPr="001B3C51">
        <w:t xml:space="preserve">приобретение программного обеспечения и неисключительных прав </w:t>
      </w:r>
      <w:r w:rsidR="009D5AB4">
        <w:t xml:space="preserve">             </w:t>
      </w:r>
      <w:r w:rsidRPr="001B3C51">
        <w:t xml:space="preserve">на программное обеспечение (расходы, связанные с получением прав </w:t>
      </w:r>
      <w:r w:rsidR="009D5AB4">
        <w:t xml:space="preserve">                     </w:t>
      </w:r>
      <w:r w:rsidRPr="001B3C51">
        <w:t>по лицен</w:t>
      </w:r>
      <w:r w:rsidR="009D5AB4">
        <w:t xml:space="preserve">зионному соглашению, </w:t>
      </w:r>
      <w:r w:rsidRPr="001B3C51">
        <w:t xml:space="preserve">адаптации, настройке, внедрению и </w:t>
      </w:r>
      <w:proofErr w:type="spellStart"/>
      <w:proofErr w:type="gramStart"/>
      <w:r w:rsidRPr="001B3C51">
        <w:t>модифи</w:t>
      </w:r>
      <w:r w:rsidR="009D5AB4">
        <w:t>-</w:t>
      </w:r>
      <w:r w:rsidRPr="001B3C51">
        <w:t>кации</w:t>
      </w:r>
      <w:proofErr w:type="spellEnd"/>
      <w:proofErr w:type="gramEnd"/>
      <w:r w:rsidRPr="001B3C51">
        <w:t xml:space="preserve"> прог</w:t>
      </w:r>
      <w:r w:rsidR="009D5AB4">
        <w:t>раммного обеспечения,</w:t>
      </w:r>
      <w:r w:rsidRPr="001B3C51">
        <w:t xml:space="preserve"> сопровождению программного </w:t>
      </w:r>
      <w:proofErr w:type="spellStart"/>
      <w:r w:rsidRPr="001B3C51">
        <w:t>обеспе</w:t>
      </w:r>
      <w:r w:rsidR="009D5AB4">
        <w:t>-</w:t>
      </w:r>
      <w:r w:rsidRPr="001B3C51">
        <w:t>чения</w:t>
      </w:r>
      <w:proofErr w:type="spellEnd"/>
      <w:r w:rsidRPr="001B3C51">
        <w:t>);</w:t>
      </w:r>
    </w:p>
    <w:p w14:paraId="2CA40B94" w14:textId="45FE4223" w:rsidR="00AA12DE" w:rsidRPr="001B3C51" w:rsidRDefault="00AA12DE" w:rsidP="001B3C51">
      <w:pPr>
        <w:ind w:firstLine="709"/>
        <w:jc w:val="both"/>
      </w:pPr>
      <w:r w:rsidRPr="001B3C51">
        <w:t xml:space="preserve">приобретение сырья, расходных материалов, необходимых для </w:t>
      </w:r>
      <w:proofErr w:type="spellStart"/>
      <w:proofErr w:type="gramStart"/>
      <w:r w:rsidRPr="001B3C51">
        <w:t>произ</w:t>
      </w:r>
      <w:r w:rsidR="009D5AB4">
        <w:t>-</w:t>
      </w:r>
      <w:r w:rsidRPr="001B3C51">
        <w:t>водства</w:t>
      </w:r>
      <w:proofErr w:type="spellEnd"/>
      <w:proofErr w:type="gramEnd"/>
      <w:r w:rsidRPr="001B3C51">
        <w:t xml:space="preserve"> продукции и оказания услуг;</w:t>
      </w:r>
    </w:p>
    <w:p w14:paraId="2C5D0376" w14:textId="463C06B7" w:rsidR="00AA12DE" w:rsidRPr="001B3C51" w:rsidRDefault="00AA12DE" w:rsidP="001B3C51">
      <w:pPr>
        <w:ind w:firstLine="709"/>
        <w:jc w:val="both"/>
      </w:pPr>
      <w:bookmarkStart w:id="11" w:name="sub_1715"/>
      <w:r w:rsidRPr="001B3C51">
        <w:t xml:space="preserve">уплата первого взноса (аванса) при заключении договора лизинга </w:t>
      </w:r>
      <w:r w:rsidR="009D5AB4">
        <w:t xml:space="preserve">                  </w:t>
      </w:r>
      <w:r w:rsidRPr="001B3C51">
        <w:t xml:space="preserve">и (или) лизинговых платежей, за исключением уплаты первого взноса (аванса) и лизинговых платежей по договору лизинга, </w:t>
      </w:r>
      <w:proofErr w:type="spellStart"/>
      <w:r w:rsidRPr="001B3C51">
        <w:t>сублизинга</w:t>
      </w:r>
      <w:proofErr w:type="spellEnd"/>
      <w:r w:rsidRPr="001B3C51">
        <w:t>, в случае если предметом договора является транспортное средство;</w:t>
      </w:r>
    </w:p>
    <w:bookmarkEnd w:id="11"/>
    <w:p w14:paraId="075A7F6A" w14:textId="77777777" w:rsidR="00AA12DE" w:rsidRPr="001B3C51" w:rsidRDefault="00AA12DE" w:rsidP="001B3C51">
      <w:pPr>
        <w:ind w:firstLine="709"/>
        <w:jc w:val="both"/>
      </w:pPr>
      <w:r w:rsidRPr="001B3C51">
        <w:t xml:space="preserve">реализация мероприятий по профилактике новой </w:t>
      </w:r>
      <w:proofErr w:type="spellStart"/>
      <w:r w:rsidRPr="001B3C51">
        <w:t>коронавирусной</w:t>
      </w:r>
      <w:proofErr w:type="spellEnd"/>
      <w:r w:rsidRPr="001B3C51">
        <w:t xml:space="preserve"> инфекции, включая мероприятия, связанные с обеспечением выполнения санитарно-эпидемиологических требований.</w:t>
      </w:r>
    </w:p>
    <w:p w14:paraId="35D6CC2B" w14:textId="0B7C4B29" w:rsidR="00AA12DE" w:rsidRPr="001B3C51" w:rsidRDefault="000F3AF6" w:rsidP="001B3C51">
      <w:pPr>
        <w:ind w:firstLine="709"/>
        <w:jc w:val="both"/>
      </w:pPr>
      <w:bookmarkStart w:id="12" w:name="sub_18"/>
      <w:r>
        <w:t>1.3.2.</w:t>
      </w:r>
      <w:r>
        <w:tab/>
      </w:r>
      <w:proofErr w:type="gramStart"/>
      <w:r w:rsidR="00AA12DE" w:rsidRPr="001B3C51">
        <w:t xml:space="preserve">Дополнительно к расходам, указанным в </w:t>
      </w:r>
      <w:r>
        <w:t>под</w:t>
      </w:r>
      <w:r w:rsidR="009D5AB4">
        <w:rPr>
          <w:rStyle w:val="aff4"/>
          <w:color w:val="auto"/>
        </w:rPr>
        <w:t>пункте 1.3.1</w:t>
      </w:r>
      <w:r w:rsidR="00AA12DE" w:rsidRPr="001B3C51">
        <w:t xml:space="preserve"> </w:t>
      </w:r>
      <w:r>
        <w:t xml:space="preserve">                пункта 1.3 </w:t>
      </w:r>
      <w:r w:rsidR="00AA12DE" w:rsidRPr="001B3C51">
        <w:t xml:space="preserve">настоящего Порядка, </w:t>
      </w:r>
      <w:r w:rsidR="0053612A" w:rsidRPr="001B3C51">
        <w:t>субсидия</w:t>
      </w:r>
      <w:r w:rsidR="00AA12DE" w:rsidRPr="001B3C51">
        <w:t xml:space="preserve"> социальным предприятиям предоставляется в целях финансового обеспечения следующих расходов, связанных с реализацией проекта в сфере социального предпринимательства: приобретение комплектующих изделий при производстве и (или) реализации медицинской техники, протезно-ортопедических изделий, программного обеспечения, а также технических средств, которые могут быть </w:t>
      </w:r>
      <w:proofErr w:type="spellStart"/>
      <w:r w:rsidR="00AA12DE" w:rsidRPr="001B3C51">
        <w:t>исполь</w:t>
      </w:r>
      <w:r>
        <w:t>-</w:t>
      </w:r>
      <w:r w:rsidR="00AA12DE" w:rsidRPr="001B3C51">
        <w:t>зованы</w:t>
      </w:r>
      <w:proofErr w:type="spellEnd"/>
      <w:r w:rsidR="00AA12DE" w:rsidRPr="001B3C51">
        <w:t xml:space="preserve"> исключительно для профилактики инвалидности или реабилитации (</w:t>
      </w:r>
      <w:proofErr w:type="spellStart"/>
      <w:r w:rsidR="00AA12DE" w:rsidRPr="001B3C51">
        <w:t>абилитации</w:t>
      </w:r>
      <w:proofErr w:type="spellEnd"/>
      <w:r w:rsidR="00AA12DE" w:rsidRPr="001B3C51">
        <w:t>) инвалидов.</w:t>
      </w:r>
      <w:proofErr w:type="gramEnd"/>
    </w:p>
    <w:p w14:paraId="0C634C1D" w14:textId="7C001F3F" w:rsidR="00AA12DE" w:rsidRPr="001B3C51" w:rsidRDefault="00AA12DE" w:rsidP="001B3C51">
      <w:pPr>
        <w:ind w:firstLine="709"/>
        <w:jc w:val="both"/>
      </w:pPr>
      <w:bookmarkStart w:id="13" w:name="sub_19"/>
      <w:bookmarkEnd w:id="12"/>
      <w:r w:rsidRPr="001B3C51">
        <w:t xml:space="preserve">1.3.3. Не допускается направление </w:t>
      </w:r>
      <w:r w:rsidR="0053612A" w:rsidRPr="001B3C51">
        <w:t>субсидии</w:t>
      </w:r>
      <w:r w:rsidRPr="001B3C51">
        <w:t xml:space="preserve"> на финансирование затрат, связанных с уплатой налогов, сборов и иных обязательных платежей </w:t>
      </w:r>
      <w:r w:rsidR="009D5AB4">
        <w:t xml:space="preserve">               </w:t>
      </w:r>
      <w:r w:rsidRPr="001B3C51">
        <w:t xml:space="preserve">в бюджеты бюджетной системы Российской Федерации и бюджеты государственных внебюджетных фондов, уплатой процентов по займам, предоставленным государственными </w:t>
      </w:r>
      <w:proofErr w:type="spellStart"/>
      <w:r w:rsidRPr="001B3C51">
        <w:t>микрофинансовыми</w:t>
      </w:r>
      <w:proofErr w:type="spellEnd"/>
      <w:r w:rsidRPr="001B3C51">
        <w:t xml:space="preserve"> организациями, </w:t>
      </w:r>
      <w:r w:rsidR="009D5AB4">
        <w:t xml:space="preserve">                  </w:t>
      </w:r>
      <w:r w:rsidRPr="001B3C51">
        <w:t>а также по кредитам, привлеченным в кредитных организациях.</w:t>
      </w:r>
    </w:p>
    <w:bookmarkEnd w:id="13"/>
    <w:p w14:paraId="1708B3BD" w14:textId="57EACB47" w:rsidR="00E408BE" w:rsidRPr="001B3C51" w:rsidRDefault="00AA12DE" w:rsidP="001B3C51">
      <w:pPr>
        <w:ind w:firstLine="709"/>
        <w:jc w:val="both"/>
      </w:pPr>
      <w:r w:rsidRPr="001B3C51">
        <w:t xml:space="preserve">1.4. </w:t>
      </w:r>
      <w:r w:rsidR="00E408BE" w:rsidRPr="001B3C51">
        <w:t>Главным распорядителем бюджетных средств, предусмотренных на выплату субсиди</w:t>
      </w:r>
      <w:r w:rsidR="0053612A" w:rsidRPr="001B3C51">
        <w:t>й</w:t>
      </w:r>
      <w:r w:rsidR="00E408BE" w:rsidRPr="001B3C51">
        <w:t xml:space="preserve">, до которого в соответствии с </w:t>
      </w:r>
      <w:r w:rsidR="00E408BE" w:rsidRPr="001B3C51">
        <w:rPr>
          <w:rStyle w:val="aff4"/>
          <w:color w:val="auto"/>
        </w:rPr>
        <w:t>бюджетным законодательством</w:t>
      </w:r>
      <w:r w:rsidR="00E408BE" w:rsidRPr="001B3C51">
        <w:t xml:space="preserve"> Российской Федерации как получателя бюджетных средств доведены в установленном порядке лимиты бюджетных обязательств на предоставление субсидий на текущий финансовый год и плановый период, является департамент экономического развития Брянской области (далее </w:t>
      </w:r>
      <w:proofErr w:type="gramStart"/>
      <w:r w:rsidR="009D5AB4">
        <w:t>–</w:t>
      </w:r>
      <w:r w:rsidR="00E408BE" w:rsidRPr="001B3C51">
        <w:t>д</w:t>
      </w:r>
      <w:proofErr w:type="gramEnd"/>
      <w:r w:rsidR="00E408BE" w:rsidRPr="001B3C51">
        <w:t>епартамент).</w:t>
      </w:r>
    </w:p>
    <w:bookmarkEnd w:id="8"/>
    <w:p w14:paraId="59DCF8AA" w14:textId="41FCD1B9" w:rsidR="00AC0ABD" w:rsidRPr="001B3C51" w:rsidRDefault="00E47050" w:rsidP="001B3C51">
      <w:pPr>
        <w:ind w:firstLine="709"/>
        <w:jc w:val="both"/>
      </w:pPr>
      <w:r w:rsidRPr="001B3C51">
        <w:t xml:space="preserve">1.5. </w:t>
      </w:r>
      <w:r w:rsidR="00AC0ABD" w:rsidRPr="001B3C51">
        <w:t>Способ предоставления субсидии – финансовое обеспечение затрат.</w:t>
      </w:r>
    </w:p>
    <w:p w14:paraId="0D3C6D66" w14:textId="2D489B95" w:rsidR="00AC0ABD" w:rsidRPr="001B3C51" w:rsidRDefault="00EB4113" w:rsidP="001B3C51">
      <w:pPr>
        <w:ind w:firstLine="709"/>
        <w:jc w:val="both"/>
      </w:pPr>
      <w:r w:rsidRPr="001B3C51">
        <w:t>1.</w:t>
      </w:r>
      <w:r w:rsidR="00AC0ABD" w:rsidRPr="001B3C51">
        <w:t xml:space="preserve">6. </w:t>
      </w:r>
      <w:proofErr w:type="gramStart"/>
      <w:r w:rsidR="00AC0ABD" w:rsidRPr="001B3C51"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</w:t>
      </w:r>
      <w:r w:rsidR="00890F11" w:rsidRPr="001B3C51">
        <w:t>«</w:t>
      </w:r>
      <w:r w:rsidR="00AC0ABD" w:rsidRPr="001B3C51">
        <w:t>Интернет</w:t>
      </w:r>
      <w:r w:rsidR="00890F11" w:rsidRPr="001B3C51">
        <w:t>»</w:t>
      </w:r>
      <w:r w:rsidR="00AC0ABD" w:rsidRPr="001B3C51">
        <w:t xml:space="preserve"> (далее </w:t>
      </w:r>
      <w:r w:rsidR="00333CBE">
        <w:t>–</w:t>
      </w:r>
      <w:r w:rsidR="00AC0ABD" w:rsidRPr="001B3C51">
        <w:t xml:space="preserve"> единый портал) (в разделе единого портала) </w:t>
      </w:r>
      <w:r w:rsidR="00333CBE">
        <w:t xml:space="preserve">                         </w:t>
      </w:r>
      <w:r w:rsidR="00AC0ABD" w:rsidRPr="001B3C51">
        <w:t>в порядке, установленном приказом Министерства финансов Российской Феде</w:t>
      </w:r>
      <w:r w:rsidR="00333CBE">
        <w:t xml:space="preserve">рации от 28 декабря 2016 года № </w:t>
      </w:r>
      <w:r w:rsidR="00AC0ABD" w:rsidRPr="001B3C51">
        <w:t xml:space="preserve">243н </w:t>
      </w:r>
      <w:r w:rsidR="00890F11" w:rsidRPr="001B3C51">
        <w:t>«</w:t>
      </w:r>
      <w:r w:rsidR="00AC0ABD" w:rsidRPr="001B3C51">
        <w:t xml:space="preserve">О составе и порядке </w:t>
      </w:r>
      <w:proofErr w:type="spellStart"/>
      <w:r w:rsidR="00AC0ABD" w:rsidRPr="001B3C51">
        <w:t>размеще</w:t>
      </w:r>
      <w:r w:rsidR="00333CBE">
        <w:t>-</w:t>
      </w:r>
      <w:r w:rsidR="00AC0ABD" w:rsidRPr="001B3C51">
        <w:t>ния</w:t>
      </w:r>
      <w:proofErr w:type="spellEnd"/>
      <w:r w:rsidR="00AC0ABD" w:rsidRPr="001B3C51">
        <w:t xml:space="preserve"> и предоставления информации на едином портале бюджетной системы Российской Федерации</w:t>
      </w:r>
      <w:r w:rsidR="00890F11" w:rsidRPr="001B3C51">
        <w:t>»</w:t>
      </w:r>
      <w:r w:rsidR="00AC0ABD" w:rsidRPr="001B3C51">
        <w:t>.</w:t>
      </w:r>
      <w:proofErr w:type="gramEnd"/>
    </w:p>
    <w:p w14:paraId="5CAFA625" w14:textId="77777777" w:rsidR="00E47050" w:rsidRPr="001B3C51" w:rsidRDefault="00E47050" w:rsidP="001B3C51"/>
    <w:p w14:paraId="5985C543" w14:textId="29E4E414" w:rsidR="00E47050" w:rsidRPr="001B3C51" w:rsidRDefault="00E47050" w:rsidP="001B3C51">
      <w:pPr>
        <w:pStyle w:val="1"/>
        <w:jc w:val="center"/>
        <w:rPr>
          <w:sz w:val="28"/>
          <w:szCs w:val="28"/>
        </w:rPr>
      </w:pPr>
      <w:bookmarkStart w:id="14" w:name="sub_1002"/>
      <w:r w:rsidRPr="001B3C51">
        <w:rPr>
          <w:sz w:val="28"/>
          <w:szCs w:val="28"/>
        </w:rPr>
        <w:t>II. Порядок проведения отбора</w:t>
      </w:r>
      <w:r w:rsidR="00652524" w:rsidRPr="001B3C51">
        <w:rPr>
          <w:sz w:val="28"/>
          <w:szCs w:val="28"/>
        </w:rPr>
        <w:t xml:space="preserve"> </w:t>
      </w:r>
    </w:p>
    <w:p w14:paraId="31FDD29C" w14:textId="77777777" w:rsidR="00A0232F" w:rsidRPr="001B3C51" w:rsidRDefault="00A0232F" w:rsidP="001B3C51">
      <w:bookmarkStart w:id="15" w:name="sub_21"/>
      <w:bookmarkEnd w:id="14"/>
    </w:p>
    <w:p w14:paraId="5B0D9FA1" w14:textId="1E273F61" w:rsidR="009F37AE" w:rsidRPr="001B3C51" w:rsidRDefault="00333CBE" w:rsidP="00333CBE">
      <w:pPr>
        <w:tabs>
          <w:tab w:val="left" w:pos="1134"/>
        </w:tabs>
        <w:ind w:firstLine="709"/>
        <w:jc w:val="both"/>
      </w:pPr>
      <w:r>
        <w:t>2.1.</w:t>
      </w:r>
      <w:r>
        <w:tab/>
        <w:t xml:space="preserve"> </w:t>
      </w:r>
      <w:r w:rsidR="00260426" w:rsidRPr="001B3C51">
        <w:t xml:space="preserve">Отбор участников (далее </w:t>
      </w:r>
      <w:r>
        <w:t>–</w:t>
      </w:r>
      <w:r w:rsidR="00260426" w:rsidRPr="001B3C51">
        <w:t xml:space="preserve"> отбор) осуществляется департаментом</w:t>
      </w:r>
      <w:r>
        <w:t xml:space="preserve">  </w:t>
      </w:r>
      <w:r w:rsidR="00260426" w:rsidRPr="001B3C51">
        <w:t xml:space="preserve"> в </w:t>
      </w:r>
      <w:bookmarkStart w:id="16" w:name="_Hlk173253391"/>
      <w:r w:rsidR="00260426" w:rsidRPr="001B3C51">
        <w:t xml:space="preserve">государственной интегрированной информационной системе управления общественными финансами </w:t>
      </w:r>
      <w:r w:rsidR="00890F11" w:rsidRPr="001B3C51">
        <w:t>«</w:t>
      </w:r>
      <w:r w:rsidR="00260426" w:rsidRPr="001B3C51">
        <w:t>Электронный бюджет</w:t>
      </w:r>
      <w:r w:rsidR="00890F11" w:rsidRPr="001B3C51">
        <w:t>»</w:t>
      </w:r>
      <w:r w:rsidR="00260426" w:rsidRPr="001B3C51">
        <w:t xml:space="preserve"> </w:t>
      </w:r>
      <w:bookmarkEnd w:id="16"/>
      <w:r w:rsidR="00260426" w:rsidRPr="001B3C51">
        <w:t xml:space="preserve">(далее </w:t>
      </w:r>
      <w:r>
        <w:t>–</w:t>
      </w:r>
      <w:r w:rsidR="00260426" w:rsidRPr="001B3C51">
        <w:t xml:space="preserve"> система </w:t>
      </w:r>
      <w:r w:rsidR="00890F11" w:rsidRPr="001B3C51">
        <w:t>«</w:t>
      </w:r>
      <w:r w:rsidR="00260426" w:rsidRPr="001B3C51">
        <w:t>Электронный бюджет</w:t>
      </w:r>
      <w:r w:rsidR="00890F11" w:rsidRPr="001B3C51">
        <w:t>»</w:t>
      </w:r>
      <w:r w:rsidR="00260426" w:rsidRPr="001B3C51">
        <w:t>), в том числе во взаимодействии с иными государственными информационными системами в целях проведения отбора получателей субсидии.</w:t>
      </w:r>
    </w:p>
    <w:bookmarkEnd w:id="15"/>
    <w:p w14:paraId="6341870A" w14:textId="136A71D4" w:rsidR="00DA1D4A" w:rsidRPr="001B3C51" w:rsidRDefault="00333CBE" w:rsidP="00333CBE">
      <w:pPr>
        <w:tabs>
          <w:tab w:val="left" w:pos="1276"/>
        </w:tabs>
        <w:ind w:firstLine="709"/>
        <w:jc w:val="both"/>
      </w:pPr>
      <w:r>
        <w:t>2.2.</w:t>
      </w:r>
      <w:r>
        <w:tab/>
      </w:r>
      <w:r w:rsidR="00260426" w:rsidRPr="001B3C51">
        <w:t>Порядок</w:t>
      </w:r>
      <w:r w:rsidR="00A0232F" w:rsidRPr="001B3C51">
        <w:t xml:space="preserve"> взаимодействи</w:t>
      </w:r>
      <w:r w:rsidR="00260426" w:rsidRPr="001B3C51">
        <w:t>я</w:t>
      </w:r>
      <w:r w:rsidR="00A0232F" w:rsidRPr="001B3C51">
        <w:t xml:space="preserve"> департамента, конкурсной комиссии </w:t>
      </w:r>
      <w:r>
        <w:t xml:space="preserve">                  </w:t>
      </w:r>
      <w:r w:rsidR="00A0232F" w:rsidRPr="001B3C51">
        <w:t>и участников отбора</w:t>
      </w:r>
      <w:r w:rsidR="00260426" w:rsidRPr="001B3C51">
        <w:t>:</w:t>
      </w:r>
      <w:r w:rsidR="00A0232F" w:rsidRPr="001B3C51">
        <w:t xml:space="preserve"> </w:t>
      </w:r>
    </w:p>
    <w:p w14:paraId="27F56DC5" w14:textId="7D5202A4" w:rsidR="00A0232F" w:rsidRPr="001B3C51" w:rsidRDefault="00333CBE" w:rsidP="001B3C51">
      <w:pPr>
        <w:ind w:firstLine="709"/>
        <w:jc w:val="both"/>
      </w:pPr>
      <w:r>
        <w:t>2.2.1.</w:t>
      </w:r>
      <w:r>
        <w:tab/>
      </w:r>
      <w:r w:rsidR="00DA1D4A" w:rsidRPr="001B3C51">
        <w:t xml:space="preserve">Взаимодействие департамента, конкурсной комиссии и </w:t>
      </w:r>
      <w:proofErr w:type="spellStart"/>
      <w:proofErr w:type="gramStart"/>
      <w:r w:rsidR="00DA1D4A" w:rsidRPr="001B3C51">
        <w:t>участни</w:t>
      </w:r>
      <w:proofErr w:type="spellEnd"/>
      <w:r>
        <w:t>-</w:t>
      </w:r>
      <w:r w:rsidR="00DA1D4A" w:rsidRPr="001B3C51">
        <w:t>ков</w:t>
      </w:r>
      <w:proofErr w:type="gramEnd"/>
      <w:r w:rsidR="00DA1D4A" w:rsidRPr="001B3C51">
        <w:t xml:space="preserve"> отбора </w:t>
      </w:r>
      <w:r w:rsidR="00A0232F" w:rsidRPr="001B3C51">
        <w:t xml:space="preserve">осуществляется с использованием </w:t>
      </w:r>
      <w:r w:rsidR="00DA1D4A" w:rsidRPr="001B3C51">
        <w:t>документов в электронной форме в</w:t>
      </w:r>
      <w:r w:rsidR="00A0232F" w:rsidRPr="001B3C51">
        <w:t xml:space="preserve"> </w:t>
      </w:r>
      <w:r w:rsidR="00F846EC" w:rsidRPr="001B3C51">
        <w:t>систем</w:t>
      </w:r>
      <w:r w:rsidR="00DA1D4A" w:rsidRPr="001B3C51">
        <w:t>е</w:t>
      </w:r>
      <w:r w:rsidR="00F846EC" w:rsidRPr="001B3C51">
        <w:t xml:space="preserve"> </w:t>
      </w:r>
      <w:r w:rsidR="00890F11" w:rsidRPr="001B3C51">
        <w:t>«</w:t>
      </w:r>
      <w:r w:rsidR="00F846EC" w:rsidRPr="001B3C51">
        <w:t>Электронный бюджет</w:t>
      </w:r>
      <w:r w:rsidR="00890F11" w:rsidRPr="001B3C51">
        <w:t>»</w:t>
      </w:r>
      <w:r w:rsidR="000F3AF6">
        <w:t>.</w:t>
      </w:r>
    </w:p>
    <w:p w14:paraId="0D80F290" w14:textId="19FF0972" w:rsidR="00A0232F" w:rsidRPr="001B3C51" w:rsidRDefault="00333CBE" w:rsidP="001B3C51">
      <w:pPr>
        <w:ind w:firstLine="709"/>
        <w:jc w:val="both"/>
      </w:pPr>
      <w:r>
        <w:t>2.2.2.</w:t>
      </w:r>
      <w:r>
        <w:tab/>
      </w:r>
      <w:r w:rsidR="00A0232F" w:rsidRPr="001B3C51">
        <w:t xml:space="preserve">Обеспечение доступа к </w:t>
      </w:r>
      <w:r w:rsidR="00F846EC" w:rsidRPr="001B3C51">
        <w:t>системе</w:t>
      </w:r>
      <w:r w:rsidR="00A0232F" w:rsidRPr="001B3C51">
        <w:t xml:space="preserve"> </w:t>
      </w:r>
      <w:r w:rsidR="00890F11" w:rsidRPr="001B3C51">
        <w:t>«</w:t>
      </w:r>
      <w:r w:rsidR="00A0232F" w:rsidRPr="001B3C51">
        <w:t>Э</w:t>
      </w:r>
      <w:r w:rsidR="00F846EC" w:rsidRPr="001B3C51">
        <w:t>лектронный бюджет</w:t>
      </w:r>
      <w:r w:rsidR="00890F11" w:rsidRPr="001B3C51">
        <w:t>»</w:t>
      </w:r>
      <w:r w:rsidR="00A0232F" w:rsidRPr="001B3C51">
        <w:t xml:space="preserve"> </w:t>
      </w:r>
      <w:proofErr w:type="spellStart"/>
      <w:proofErr w:type="gramStart"/>
      <w:r w:rsidR="00A0232F" w:rsidRPr="001B3C51">
        <w:t>осуще</w:t>
      </w:r>
      <w:r>
        <w:t>-</w:t>
      </w:r>
      <w:r w:rsidR="00A0232F" w:rsidRPr="001B3C51">
        <w:t>ствляется</w:t>
      </w:r>
      <w:proofErr w:type="spellEnd"/>
      <w:proofErr w:type="gramEnd"/>
      <w:r w:rsidR="00A0232F" w:rsidRPr="001B3C51">
        <w:t xml:space="preserve"> с использованием федеральной государственной информационной системы </w:t>
      </w:r>
      <w:r w:rsidR="00890F11" w:rsidRPr="001B3C51">
        <w:t>«</w:t>
      </w:r>
      <w:r w:rsidR="00A0232F" w:rsidRPr="001B3C51">
        <w:t xml:space="preserve">Единая система идентификации и аутентификации в </w:t>
      </w:r>
      <w:proofErr w:type="spellStart"/>
      <w:r w:rsidR="00A0232F" w:rsidRPr="001B3C51">
        <w:t>инфраструк</w:t>
      </w:r>
      <w:proofErr w:type="spellEnd"/>
      <w:r>
        <w:t>-</w:t>
      </w:r>
      <w:r w:rsidR="00A0232F" w:rsidRPr="001B3C51">
        <w:t xml:space="preserve">туре, обеспечивающей информационно-технологическое взаимодействие информационных систем, используемых для предоставления </w:t>
      </w:r>
      <w:proofErr w:type="spellStart"/>
      <w:r w:rsidR="00A0232F" w:rsidRPr="001B3C51">
        <w:t>государ</w:t>
      </w:r>
      <w:r>
        <w:t>-</w:t>
      </w:r>
      <w:r w:rsidR="00A0232F" w:rsidRPr="001B3C51">
        <w:t>ственных</w:t>
      </w:r>
      <w:proofErr w:type="spellEnd"/>
      <w:r w:rsidR="00A0232F" w:rsidRPr="001B3C51">
        <w:t xml:space="preserve"> и муниципальных услуг в электронной форме</w:t>
      </w:r>
      <w:r w:rsidR="00890F11" w:rsidRPr="001B3C51">
        <w:t>»</w:t>
      </w:r>
      <w:r w:rsidR="00A0232F" w:rsidRPr="001B3C51">
        <w:t>.</w:t>
      </w:r>
    </w:p>
    <w:p w14:paraId="26E6498B" w14:textId="13CC7638" w:rsidR="00A0232F" w:rsidRPr="001B3C51" w:rsidRDefault="00333CBE" w:rsidP="001B3C51">
      <w:pPr>
        <w:ind w:firstLine="709"/>
        <w:jc w:val="both"/>
      </w:pPr>
      <w:r>
        <w:t>2.2.3.</w:t>
      </w:r>
      <w:r>
        <w:tab/>
      </w:r>
      <w:r w:rsidR="00A0232F" w:rsidRPr="001B3C51">
        <w:t xml:space="preserve">Проведение отбора осуществляется с использованием </w:t>
      </w:r>
      <w:r>
        <w:t>п</w:t>
      </w:r>
      <w:r w:rsidR="00A0232F" w:rsidRPr="001B3C51">
        <w:t>ортала предоставления мер финансовой государственной поддержки (</w:t>
      </w:r>
      <w:r w:rsidR="00A0232F" w:rsidRPr="001B3C51">
        <w:rPr>
          <w:rStyle w:val="aff4"/>
          <w:color w:val="auto"/>
        </w:rPr>
        <w:t>https://promote.budget.gov.ru/</w:t>
      </w:r>
      <w:r w:rsidR="00A0232F" w:rsidRPr="001B3C51">
        <w:t xml:space="preserve">) (далее </w:t>
      </w:r>
      <w:r>
        <w:t>–</w:t>
      </w:r>
      <w:r w:rsidR="00A0232F" w:rsidRPr="001B3C51">
        <w:t xml:space="preserve"> </w:t>
      </w:r>
      <w:r>
        <w:t>п</w:t>
      </w:r>
      <w:r w:rsidR="00A0232F" w:rsidRPr="001B3C51">
        <w:t>ортал).</w:t>
      </w:r>
    </w:p>
    <w:p w14:paraId="6BA01B0E" w14:textId="004F509D" w:rsidR="00A0232F" w:rsidRPr="001B3C51" w:rsidRDefault="00A0232F" w:rsidP="001B3C51">
      <w:pPr>
        <w:ind w:firstLine="709"/>
        <w:jc w:val="both"/>
      </w:pPr>
      <w:proofErr w:type="gramStart"/>
      <w:r w:rsidRPr="001B3C51">
        <w:t xml:space="preserve">Условием доступа на </w:t>
      </w:r>
      <w:r w:rsidR="00333CBE">
        <w:rPr>
          <w:rStyle w:val="aff4"/>
          <w:color w:val="auto"/>
        </w:rPr>
        <w:t>п</w:t>
      </w:r>
      <w:r w:rsidRPr="001B3C51">
        <w:rPr>
          <w:rStyle w:val="aff4"/>
          <w:color w:val="auto"/>
        </w:rPr>
        <w:t>ортал</w:t>
      </w:r>
      <w:r w:rsidRPr="001B3C51">
        <w:t xml:space="preserve"> для участников отбора и участия </w:t>
      </w:r>
      <w:r w:rsidR="00333CBE">
        <w:t xml:space="preserve">                       </w:t>
      </w:r>
      <w:r w:rsidRPr="001B3C51">
        <w:t xml:space="preserve">в отборах является наличие подтвержденной учетной записи на </w:t>
      </w:r>
      <w:r w:rsidRPr="001B3C51">
        <w:rPr>
          <w:rStyle w:val="aff4"/>
          <w:color w:val="auto"/>
        </w:rPr>
        <w:t>Едином портале</w:t>
      </w:r>
      <w:r w:rsidRPr="001B3C51">
        <w:t xml:space="preserve"> государственных (муниципальных) услуг, прикрепление профиля физического лица на </w:t>
      </w:r>
      <w:r w:rsidR="00A625D6" w:rsidRPr="001B3C51">
        <w:t>Едином п</w:t>
      </w:r>
      <w:r w:rsidRPr="001B3C51">
        <w:t xml:space="preserve">ортале </w:t>
      </w:r>
      <w:r w:rsidR="00DC22F2" w:rsidRPr="001B3C51">
        <w:t xml:space="preserve">государственных (муниципальных) услуг </w:t>
      </w:r>
      <w:r w:rsidRPr="001B3C51">
        <w:t xml:space="preserve">к юридическому лицу (индивидуальному предпринимателю), от имени которых планируется подача заявки, а также наличие усиленной </w:t>
      </w:r>
      <w:proofErr w:type="spellStart"/>
      <w:r w:rsidRPr="001B3C51">
        <w:rPr>
          <w:rStyle w:val="aff4"/>
          <w:color w:val="auto"/>
        </w:rPr>
        <w:t>квалифици</w:t>
      </w:r>
      <w:r w:rsidR="00333CBE">
        <w:rPr>
          <w:rStyle w:val="aff4"/>
          <w:color w:val="auto"/>
        </w:rPr>
        <w:t>-</w:t>
      </w:r>
      <w:r w:rsidRPr="001B3C51">
        <w:rPr>
          <w:rStyle w:val="aff4"/>
          <w:color w:val="auto"/>
        </w:rPr>
        <w:t>рованной</w:t>
      </w:r>
      <w:proofErr w:type="spellEnd"/>
      <w:r w:rsidRPr="001B3C51">
        <w:rPr>
          <w:rStyle w:val="aff4"/>
          <w:color w:val="auto"/>
        </w:rPr>
        <w:t xml:space="preserve"> электронной подписи</w:t>
      </w:r>
      <w:r w:rsidRPr="001B3C51">
        <w:t xml:space="preserve"> и доверенности (в случае делегирования полномочия подписания заявки от руководителя</w:t>
      </w:r>
      <w:proofErr w:type="gramEnd"/>
      <w:r w:rsidRPr="001B3C51">
        <w:t xml:space="preserve"> иному лицу).</w:t>
      </w:r>
    </w:p>
    <w:p w14:paraId="3C9F5C70" w14:textId="0648FCED" w:rsidR="00260426" w:rsidRPr="001B3C51" w:rsidRDefault="00A0232F" w:rsidP="001B3C51">
      <w:pPr>
        <w:ind w:firstLine="709"/>
      </w:pPr>
      <w:r w:rsidRPr="001B3C51">
        <w:t xml:space="preserve">2.3. </w:t>
      </w:r>
      <w:r w:rsidR="00260426" w:rsidRPr="001B3C51">
        <w:t>Способом проведения отбора является конкурс.</w:t>
      </w:r>
    </w:p>
    <w:p w14:paraId="735D70E6" w14:textId="7A5E44F4" w:rsidR="00995953" w:rsidRPr="001B3C51" w:rsidRDefault="00995953" w:rsidP="001B3C51">
      <w:pPr>
        <w:ind w:firstLine="709"/>
        <w:jc w:val="both"/>
      </w:pPr>
      <w:r w:rsidRPr="001B3C51">
        <w:t>2.</w:t>
      </w:r>
      <w:r w:rsidR="00041FCD" w:rsidRPr="001B3C51">
        <w:t>4</w:t>
      </w:r>
      <w:r w:rsidR="000F3AF6">
        <w:t>. Конкурсная комиссия</w:t>
      </w:r>
      <w:r w:rsidRPr="001B3C51">
        <w:t xml:space="preserve"> </w:t>
      </w:r>
      <w:r w:rsidR="00A96774" w:rsidRPr="001B3C51">
        <w:t>созда</w:t>
      </w:r>
      <w:r w:rsidR="00D2756B" w:rsidRPr="001B3C51">
        <w:t>ется</w:t>
      </w:r>
      <w:r w:rsidR="00A96774" w:rsidRPr="001B3C51">
        <w:t xml:space="preserve"> в целях проведения оценки заяво</w:t>
      </w:r>
      <w:r w:rsidR="006D4960" w:rsidRPr="001B3C51">
        <w:t xml:space="preserve">к участников отбора, </w:t>
      </w:r>
      <w:r w:rsidRPr="001B3C51">
        <w:t xml:space="preserve">состав и порядок </w:t>
      </w:r>
      <w:proofErr w:type="gramStart"/>
      <w:r w:rsidRPr="001B3C51">
        <w:t>деятельности</w:t>
      </w:r>
      <w:proofErr w:type="gramEnd"/>
      <w:r w:rsidRPr="001B3C51">
        <w:t xml:space="preserve"> которой утверждаются приказом департамента, формируется из представителей органов </w:t>
      </w:r>
      <w:proofErr w:type="spellStart"/>
      <w:r w:rsidRPr="001B3C51">
        <w:t>государ</w:t>
      </w:r>
      <w:r w:rsidR="00333CBE">
        <w:t>-</w:t>
      </w:r>
      <w:r w:rsidRPr="001B3C51">
        <w:t>ственной</w:t>
      </w:r>
      <w:proofErr w:type="spellEnd"/>
      <w:r w:rsidRPr="001B3C51">
        <w:t xml:space="preserve"> власти Брянской области, инфраструктуры поддержки субъектов малого и среднего предпринимательства, представителей некоммерческих организаций, выражающих интересы субъектов малого и среднего предпринимательства. </w:t>
      </w:r>
    </w:p>
    <w:p w14:paraId="62C11B3E" w14:textId="5488F1C5" w:rsidR="00995953" w:rsidRPr="001B3C51" w:rsidRDefault="00995953" w:rsidP="001B3C51">
      <w:pPr>
        <w:ind w:firstLine="709"/>
        <w:jc w:val="both"/>
      </w:pPr>
      <w:r w:rsidRPr="001B3C51">
        <w:t xml:space="preserve">Число членов конкурсной комиссии должно быть нечетным </w:t>
      </w:r>
      <w:r w:rsidR="00333CBE">
        <w:t xml:space="preserve">                           </w:t>
      </w:r>
      <w:r w:rsidRPr="001B3C51">
        <w:t>и составлять не менее семи человек.</w:t>
      </w:r>
    </w:p>
    <w:p w14:paraId="43BBAA66" w14:textId="0D883017" w:rsidR="00A0232F" w:rsidRPr="001B3C51" w:rsidRDefault="00A0232F" w:rsidP="00333CBE">
      <w:pPr>
        <w:tabs>
          <w:tab w:val="left" w:pos="1134"/>
        </w:tabs>
        <w:ind w:firstLine="709"/>
        <w:jc w:val="both"/>
      </w:pPr>
      <w:r w:rsidRPr="001B3C51">
        <w:t>2.</w:t>
      </w:r>
      <w:r w:rsidR="00041FCD" w:rsidRPr="001B3C51">
        <w:t>5</w:t>
      </w:r>
      <w:r w:rsidR="00333CBE">
        <w:t>.</w:t>
      </w:r>
      <w:r w:rsidR="00333CBE">
        <w:tab/>
        <w:t xml:space="preserve"> </w:t>
      </w:r>
      <w:proofErr w:type="gramStart"/>
      <w:r w:rsidRPr="001B3C51">
        <w:t xml:space="preserve">Объявление о проведении отбора формируется в электронной форме посредством заполнения соответствующих экранных форм веб-интерфейса </w:t>
      </w:r>
      <w:r w:rsidR="00E235EF" w:rsidRPr="001B3C51">
        <w:t xml:space="preserve">системы </w:t>
      </w:r>
      <w:r w:rsidR="00890F11" w:rsidRPr="001B3C51">
        <w:t>«</w:t>
      </w:r>
      <w:r w:rsidR="00E235EF" w:rsidRPr="001B3C51">
        <w:t>Электронный бюджет</w:t>
      </w:r>
      <w:r w:rsidR="00890F11" w:rsidRPr="001B3C51">
        <w:t>»</w:t>
      </w:r>
      <w:r w:rsidRPr="001B3C51">
        <w:t xml:space="preserve">, подписывается усиленной </w:t>
      </w:r>
      <w:r w:rsidRPr="001B3C51">
        <w:rPr>
          <w:rStyle w:val="aff4"/>
          <w:color w:val="auto"/>
        </w:rPr>
        <w:t>квалифицированной электронной подписью</w:t>
      </w:r>
      <w:r w:rsidRPr="001B3C51">
        <w:t xml:space="preserve"> директора департамента (уполномоченного им лица), публикуется в </w:t>
      </w:r>
      <w:r w:rsidR="00E235EF" w:rsidRPr="001B3C51">
        <w:t xml:space="preserve">системе </w:t>
      </w:r>
      <w:r w:rsidR="00890F11" w:rsidRPr="001B3C51">
        <w:t>«</w:t>
      </w:r>
      <w:r w:rsidR="00E235EF" w:rsidRPr="001B3C51">
        <w:t>Электронный бюджет</w:t>
      </w:r>
      <w:r w:rsidR="00890F11" w:rsidRPr="001B3C51">
        <w:t>»</w:t>
      </w:r>
      <w:r w:rsidRPr="001B3C51">
        <w:t xml:space="preserve"> на </w:t>
      </w:r>
      <w:r w:rsidRPr="001B3C51">
        <w:rPr>
          <w:rStyle w:val="aff4"/>
          <w:color w:val="auto"/>
        </w:rPr>
        <w:t>сайте</w:t>
      </w:r>
      <w:r w:rsidRPr="001B3C51">
        <w:t xml:space="preserve"> департамента не позднее </w:t>
      </w:r>
      <w:r w:rsidR="00E235EF" w:rsidRPr="001B3C51">
        <w:t>двух рабочих</w:t>
      </w:r>
      <w:r w:rsidRPr="001B3C51">
        <w:t xml:space="preserve"> дней до дня начала приема заявок и включает в себя следующую информацию:</w:t>
      </w:r>
      <w:proofErr w:type="gramEnd"/>
    </w:p>
    <w:p w14:paraId="1184F202" w14:textId="7AABBFCE" w:rsidR="00A0232F" w:rsidRPr="001B3C51" w:rsidRDefault="00A0232F" w:rsidP="001B3C51">
      <w:pPr>
        <w:ind w:firstLine="709"/>
        <w:jc w:val="both"/>
      </w:pPr>
      <w:r w:rsidRPr="001B3C51">
        <w:t xml:space="preserve">а) </w:t>
      </w:r>
      <w:r w:rsidR="00097DE2" w:rsidRPr="001B3C51">
        <w:t>способ проведения отбора в соответствии с пунктом 2.3 настоящего Порядка;</w:t>
      </w:r>
    </w:p>
    <w:p w14:paraId="3445003B" w14:textId="66AFCE89" w:rsidR="00A0232F" w:rsidRPr="001B3C51" w:rsidRDefault="00A0232F" w:rsidP="001B3C51">
      <w:pPr>
        <w:ind w:firstLine="709"/>
        <w:jc w:val="both"/>
      </w:pPr>
      <w:r w:rsidRPr="001B3C51">
        <w:t xml:space="preserve">б) </w:t>
      </w:r>
      <w:r w:rsidR="00097DE2" w:rsidRPr="001B3C51">
        <w:t xml:space="preserve">сроки проведения отбора, а также </w:t>
      </w:r>
      <w:r w:rsidR="00341A09" w:rsidRPr="001B3C51">
        <w:t>информацию о возможности проведения нескольких этапов отбора с указанием сроков и порядка их проведения;</w:t>
      </w:r>
    </w:p>
    <w:p w14:paraId="5626B88A" w14:textId="3CA9A7F7" w:rsidR="00A0232F" w:rsidRPr="001B3C51" w:rsidRDefault="00A0232F" w:rsidP="001B3C51">
      <w:pPr>
        <w:ind w:firstLine="709"/>
        <w:jc w:val="both"/>
      </w:pPr>
      <w:r w:rsidRPr="001B3C51">
        <w:t>в) дат</w:t>
      </w:r>
      <w:r w:rsidR="0015602B">
        <w:t>у</w:t>
      </w:r>
      <w:r w:rsidRPr="001B3C51">
        <w:t xml:space="preserve"> и время начала подачи заявок участников отбора, а также дат</w:t>
      </w:r>
      <w:r w:rsidR="0015602B">
        <w:t>у</w:t>
      </w:r>
      <w:r w:rsidRPr="001B3C51">
        <w:t xml:space="preserve"> </w:t>
      </w:r>
      <w:r w:rsidR="0015602B">
        <w:t xml:space="preserve"> </w:t>
      </w:r>
      <w:r w:rsidRPr="001B3C51">
        <w:t xml:space="preserve">и время окончания приема заявок участников </w:t>
      </w:r>
      <w:r w:rsidR="004E28EC" w:rsidRPr="001B3C51">
        <w:t>отбора</w:t>
      </w:r>
      <w:r w:rsidR="000F3AF6">
        <w:t>,</w:t>
      </w:r>
      <w:r w:rsidR="00B103FE" w:rsidRPr="001B3C51">
        <w:t xml:space="preserve"> при</w:t>
      </w:r>
      <w:r w:rsidR="00A0681A" w:rsidRPr="001B3C51">
        <w:t xml:space="preserve"> этом дата окончания приема заявок не может быть ранее 30-го календарного дня, следующего за днем размещения объявления о проведении конкурсного отбора;</w:t>
      </w:r>
    </w:p>
    <w:p w14:paraId="26826F8F" w14:textId="5C148BA7" w:rsidR="00A0232F" w:rsidRPr="001B3C51" w:rsidRDefault="00A0232F" w:rsidP="001B3C51">
      <w:pPr>
        <w:ind w:firstLine="709"/>
        <w:jc w:val="both"/>
      </w:pPr>
      <w:r w:rsidRPr="001B3C51">
        <w:t>г) наименование, место нахождени</w:t>
      </w:r>
      <w:r w:rsidR="000F3AF6">
        <w:t>я</w:t>
      </w:r>
      <w:r w:rsidRPr="001B3C51">
        <w:t>, почтовый адрес, адрес электронной почты, контактный телефон департамента;</w:t>
      </w:r>
    </w:p>
    <w:p w14:paraId="74FE8A3A" w14:textId="12F8C796" w:rsidR="00A0232F" w:rsidRPr="001B3C51" w:rsidRDefault="00A0232F" w:rsidP="001B3C51">
      <w:pPr>
        <w:ind w:firstLine="709"/>
        <w:jc w:val="both"/>
      </w:pPr>
      <w:r w:rsidRPr="001B3C51">
        <w:t>д) результат предоставления субсидии</w:t>
      </w:r>
      <w:r w:rsidR="004479E3" w:rsidRPr="001B3C51">
        <w:t>, установленный пунктом 3.6 настоящего Порядка</w:t>
      </w:r>
      <w:r w:rsidRPr="001B3C51">
        <w:t>;</w:t>
      </w:r>
    </w:p>
    <w:p w14:paraId="6409C5A2" w14:textId="4DADFAD1" w:rsidR="00A0232F" w:rsidRPr="001B3C51" w:rsidRDefault="00A0232F" w:rsidP="001B3C51">
      <w:pPr>
        <w:ind w:firstLine="709"/>
        <w:jc w:val="both"/>
      </w:pPr>
      <w:r w:rsidRPr="001B3C51">
        <w:t xml:space="preserve">е) доменное имя и (или) указатели страниц государственной </w:t>
      </w:r>
      <w:proofErr w:type="spellStart"/>
      <w:proofErr w:type="gramStart"/>
      <w:r w:rsidRPr="001B3C51">
        <w:t>информа</w:t>
      </w:r>
      <w:r w:rsidR="0015602B">
        <w:t>-</w:t>
      </w:r>
      <w:r w:rsidRPr="001B3C51">
        <w:t>ционной</w:t>
      </w:r>
      <w:proofErr w:type="spellEnd"/>
      <w:proofErr w:type="gramEnd"/>
      <w:r w:rsidRPr="001B3C51">
        <w:t xml:space="preserve"> системы в сети </w:t>
      </w:r>
      <w:r w:rsidR="00890F11" w:rsidRPr="001B3C51">
        <w:t>«</w:t>
      </w:r>
      <w:r w:rsidRPr="001B3C51">
        <w:t>Интернет</w:t>
      </w:r>
      <w:r w:rsidR="00890F11" w:rsidRPr="001B3C51">
        <w:t>»</w:t>
      </w:r>
      <w:r w:rsidRPr="001B3C51">
        <w:t>;</w:t>
      </w:r>
    </w:p>
    <w:p w14:paraId="0AA0E80A" w14:textId="4E721388" w:rsidR="00561867" w:rsidRPr="001B3C51" w:rsidRDefault="0015602B" w:rsidP="0015602B">
      <w:pPr>
        <w:tabs>
          <w:tab w:val="left" w:pos="1134"/>
        </w:tabs>
        <w:ind w:firstLine="709"/>
        <w:jc w:val="both"/>
      </w:pPr>
      <w:r>
        <w:t>ж)</w:t>
      </w:r>
      <w:r>
        <w:tab/>
      </w:r>
      <w:r w:rsidR="00A0232F" w:rsidRPr="001B3C51">
        <w:t>требования к участникам отбора</w:t>
      </w:r>
      <w:r w:rsidR="00561867" w:rsidRPr="001B3C51">
        <w:t>, установленные пункт</w:t>
      </w:r>
      <w:r w:rsidR="00154962" w:rsidRPr="001B3C51">
        <w:t>ом</w:t>
      </w:r>
      <w:r w:rsidR="00561867" w:rsidRPr="001B3C51">
        <w:t xml:space="preserve"> 2.</w:t>
      </w:r>
      <w:r w:rsidR="00A0681A" w:rsidRPr="001B3C51">
        <w:t>7</w:t>
      </w:r>
      <w:r w:rsidR="00154962" w:rsidRPr="001B3C51">
        <w:t xml:space="preserve"> настоящего Порядка;</w:t>
      </w:r>
      <w:r w:rsidR="00561867" w:rsidRPr="001B3C51">
        <w:t xml:space="preserve"> </w:t>
      </w:r>
      <w:r w:rsidR="00AD1D25" w:rsidRPr="001B3C51">
        <w:t xml:space="preserve"> </w:t>
      </w:r>
    </w:p>
    <w:p w14:paraId="2390F8D5" w14:textId="37DA7ED5" w:rsidR="0045233B" w:rsidRPr="001B3C51" w:rsidRDefault="00561867" w:rsidP="001B3C51">
      <w:pPr>
        <w:ind w:firstLine="709"/>
        <w:jc w:val="both"/>
      </w:pPr>
      <w:r w:rsidRPr="001B3C51">
        <w:t>з) требования</w:t>
      </w:r>
      <w:r w:rsidR="0045233B" w:rsidRPr="001B3C51">
        <w:t xml:space="preserve"> к перечню документов, подтверждающих соответствие участника предъявляемым требованиям</w:t>
      </w:r>
      <w:r w:rsidR="004479E3" w:rsidRPr="001B3C51">
        <w:t>, установленные пункт</w:t>
      </w:r>
      <w:r w:rsidR="00154962" w:rsidRPr="001B3C51">
        <w:t>о</w:t>
      </w:r>
      <w:r w:rsidR="004479E3" w:rsidRPr="001B3C51">
        <w:t xml:space="preserve">м </w:t>
      </w:r>
      <w:r w:rsidR="00154962" w:rsidRPr="001B3C51">
        <w:t>2.</w:t>
      </w:r>
      <w:r w:rsidR="00A0681A" w:rsidRPr="001B3C51">
        <w:t>8</w:t>
      </w:r>
      <w:r w:rsidR="004479E3" w:rsidRPr="001B3C51">
        <w:t xml:space="preserve"> настоящего Порядка</w:t>
      </w:r>
      <w:r w:rsidR="0045233B" w:rsidRPr="001B3C51">
        <w:t>;</w:t>
      </w:r>
    </w:p>
    <w:p w14:paraId="1A897A3E" w14:textId="474CE181" w:rsidR="00891BF1" w:rsidRPr="001B3C51" w:rsidRDefault="00154962" w:rsidP="001B3C51">
      <w:pPr>
        <w:ind w:firstLine="709"/>
        <w:jc w:val="both"/>
      </w:pPr>
      <w:r w:rsidRPr="001B3C51">
        <w:t>и</w:t>
      </w:r>
      <w:r w:rsidR="00A0232F" w:rsidRPr="001B3C51">
        <w:t>) категории получателей субсидий</w:t>
      </w:r>
      <w:r w:rsidR="008A1E48" w:rsidRPr="001B3C51">
        <w:t>, установленные пунктом 2.</w:t>
      </w:r>
      <w:r w:rsidR="00A0681A" w:rsidRPr="001B3C51">
        <w:t>6</w:t>
      </w:r>
      <w:r w:rsidR="008A1E48" w:rsidRPr="001B3C51">
        <w:t xml:space="preserve"> настоящего Порядка;</w:t>
      </w:r>
    </w:p>
    <w:p w14:paraId="3BB3B49B" w14:textId="09642BFD" w:rsidR="00A0232F" w:rsidRPr="001B3C51" w:rsidRDefault="008A1E48" w:rsidP="001B3C51">
      <w:pPr>
        <w:ind w:firstLine="709"/>
        <w:jc w:val="both"/>
      </w:pPr>
      <w:r w:rsidRPr="001B3C51">
        <w:t>к)</w:t>
      </w:r>
      <w:r w:rsidR="00A0232F" w:rsidRPr="001B3C51">
        <w:t xml:space="preserve"> критерии оценки, показатели критериев</w:t>
      </w:r>
      <w:r w:rsidR="001F436C" w:rsidRPr="001B3C51">
        <w:t xml:space="preserve"> оценки</w:t>
      </w:r>
      <w:r w:rsidR="004479E3" w:rsidRPr="001B3C51">
        <w:t>, установленные пункт</w:t>
      </w:r>
      <w:r w:rsidRPr="001B3C51">
        <w:t>ом</w:t>
      </w:r>
      <w:r w:rsidR="004479E3" w:rsidRPr="001B3C51">
        <w:t xml:space="preserve"> 2.</w:t>
      </w:r>
      <w:r w:rsidRPr="001B3C51">
        <w:t>2</w:t>
      </w:r>
      <w:r w:rsidR="00A0681A" w:rsidRPr="001B3C51">
        <w:t>3</w:t>
      </w:r>
      <w:r w:rsidR="004479E3" w:rsidRPr="001B3C51">
        <w:t xml:space="preserve"> настоящего Порядка</w:t>
      </w:r>
      <w:r w:rsidR="00A0232F" w:rsidRPr="001B3C51">
        <w:t>;</w:t>
      </w:r>
    </w:p>
    <w:p w14:paraId="782470F4" w14:textId="62F84BBF" w:rsidR="00A0232F" w:rsidRPr="001B3C51" w:rsidRDefault="008A1E48" w:rsidP="001B3C51">
      <w:pPr>
        <w:ind w:firstLine="709"/>
        <w:jc w:val="both"/>
      </w:pPr>
      <w:bookmarkStart w:id="17" w:name="sub_259"/>
      <w:r w:rsidRPr="001B3C51">
        <w:t>л</w:t>
      </w:r>
      <w:r w:rsidR="00A0232F" w:rsidRPr="001B3C51">
        <w:t xml:space="preserve">) порядок подачи участниками отбора </w:t>
      </w:r>
      <w:r w:rsidR="00BA69BD" w:rsidRPr="001B3C51">
        <w:t xml:space="preserve">заявок </w:t>
      </w:r>
      <w:r w:rsidR="00A0232F" w:rsidRPr="001B3C51">
        <w:t xml:space="preserve">и требования, </w:t>
      </w:r>
      <w:proofErr w:type="spellStart"/>
      <w:proofErr w:type="gramStart"/>
      <w:r w:rsidR="00A0232F" w:rsidRPr="001B3C51">
        <w:t>предъяв</w:t>
      </w:r>
      <w:r w:rsidR="0015602B">
        <w:t>-</w:t>
      </w:r>
      <w:r w:rsidR="00A0232F" w:rsidRPr="001B3C51">
        <w:t>ляемые</w:t>
      </w:r>
      <w:proofErr w:type="spellEnd"/>
      <w:proofErr w:type="gramEnd"/>
      <w:r w:rsidR="00A0232F" w:rsidRPr="001B3C51">
        <w:t xml:space="preserve"> к содержанию заявок</w:t>
      </w:r>
      <w:r w:rsidR="00CB0AAF" w:rsidRPr="001B3C51">
        <w:t>, в соответствии с пунктом 2.</w:t>
      </w:r>
      <w:r w:rsidR="00A0681A" w:rsidRPr="001B3C51">
        <w:t>9</w:t>
      </w:r>
      <w:r w:rsidR="00CB0AAF" w:rsidRPr="001B3C51">
        <w:t xml:space="preserve"> настоящего Порядка</w:t>
      </w:r>
      <w:r w:rsidR="00B33F00" w:rsidRPr="001B3C51">
        <w:t>;</w:t>
      </w:r>
    </w:p>
    <w:p w14:paraId="290E27E5" w14:textId="1B3E61D5" w:rsidR="00A0232F" w:rsidRPr="001B3C51" w:rsidRDefault="008A1E48" w:rsidP="001B3C51">
      <w:pPr>
        <w:ind w:firstLine="709"/>
        <w:jc w:val="both"/>
      </w:pPr>
      <w:bookmarkStart w:id="18" w:name="sub_2510"/>
      <w:bookmarkEnd w:id="17"/>
      <w:r w:rsidRPr="001B3C51">
        <w:t>м</w:t>
      </w:r>
      <w:r w:rsidR="00A0232F" w:rsidRPr="001B3C51">
        <w:t>) порядок отзыва участниками отбора заявок</w:t>
      </w:r>
      <w:r w:rsidR="00856B17" w:rsidRPr="001B3C51">
        <w:t xml:space="preserve">, порядок их возврата, </w:t>
      </w:r>
      <w:proofErr w:type="gramStart"/>
      <w:r w:rsidR="00856B17" w:rsidRPr="001B3C51">
        <w:t>определяющий</w:t>
      </w:r>
      <w:proofErr w:type="gramEnd"/>
      <w:r w:rsidR="00856B17" w:rsidRPr="001B3C51">
        <w:t xml:space="preserve"> в том числе основания для возврата заявок, порядок внесения изменений в заявки</w:t>
      </w:r>
      <w:r w:rsidR="00CB0AAF" w:rsidRPr="001B3C51">
        <w:t xml:space="preserve"> в соответствии с пунктом 2.</w:t>
      </w:r>
      <w:r w:rsidRPr="001B3C51">
        <w:t>1</w:t>
      </w:r>
      <w:r w:rsidR="00A0681A" w:rsidRPr="001B3C51">
        <w:t>7</w:t>
      </w:r>
      <w:r w:rsidR="00CB0AAF" w:rsidRPr="001B3C51">
        <w:t xml:space="preserve"> настоящего Порядка;</w:t>
      </w:r>
    </w:p>
    <w:p w14:paraId="5A42C8A9" w14:textId="0D6D24D3" w:rsidR="007F7B0A" w:rsidRPr="001B3C51" w:rsidRDefault="008A1E48" w:rsidP="0015602B">
      <w:pPr>
        <w:tabs>
          <w:tab w:val="left" w:pos="993"/>
        </w:tabs>
        <w:ind w:firstLine="709"/>
        <w:jc w:val="both"/>
      </w:pPr>
      <w:bookmarkStart w:id="19" w:name="sub_2513"/>
      <w:bookmarkStart w:id="20" w:name="sub_2511"/>
      <w:bookmarkEnd w:id="18"/>
      <w:r w:rsidRPr="001B3C51">
        <w:t>н</w:t>
      </w:r>
      <w:r w:rsidR="0015602B">
        <w:t>)</w:t>
      </w:r>
      <w:r w:rsidR="0015602B">
        <w:tab/>
      </w:r>
      <w:r w:rsidR="007F7B0A" w:rsidRPr="001B3C51">
        <w:t>правила рассмотрения заявок</w:t>
      </w:r>
      <w:r w:rsidR="00CB0AAF" w:rsidRPr="001B3C51">
        <w:t xml:space="preserve"> в соответствии с пункт</w:t>
      </w:r>
      <w:r w:rsidR="005860CF" w:rsidRPr="001B3C51">
        <w:t>ом</w:t>
      </w:r>
      <w:r w:rsidR="00CB0AAF" w:rsidRPr="001B3C51">
        <w:t xml:space="preserve"> 2.1</w:t>
      </w:r>
      <w:r w:rsidR="00A0681A" w:rsidRPr="001B3C51">
        <w:t>2</w:t>
      </w:r>
      <w:r w:rsidRPr="001B3C51">
        <w:t xml:space="preserve"> </w:t>
      </w:r>
      <w:r w:rsidR="00CB0AAF" w:rsidRPr="001B3C51">
        <w:t>настоящего Порядка</w:t>
      </w:r>
      <w:r w:rsidR="000F3AF6">
        <w:t>;</w:t>
      </w:r>
    </w:p>
    <w:bookmarkEnd w:id="19"/>
    <w:p w14:paraId="40DE4579" w14:textId="433BEBE4" w:rsidR="00CB0AAF" w:rsidRPr="001B3C51" w:rsidRDefault="008A1E48" w:rsidP="001B3C51">
      <w:pPr>
        <w:ind w:firstLine="709"/>
        <w:jc w:val="both"/>
      </w:pPr>
      <w:r w:rsidRPr="001B3C51">
        <w:t>о</w:t>
      </w:r>
      <w:r w:rsidR="00A0232F" w:rsidRPr="001B3C51">
        <w:t>) порядок возврата заявок</w:t>
      </w:r>
      <w:r w:rsidR="007F7B0A" w:rsidRPr="001B3C51">
        <w:t xml:space="preserve"> на доработку</w:t>
      </w:r>
      <w:r w:rsidR="00CB0AAF" w:rsidRPr="001B3C51">
        <w:t xml:space="preserve"> в соответствии с пунктом 2.1</w:t>
      </w:r>
      <w:r w:rsidR="00A0681A" w:rsidRPr="001B3C51">
        <w:t>8</w:t>
      </w:r>
      <w:r w:rsidR="00CB0AAF" w:rsidRPr="001B3C51">
        <w:t xml:space="preserve"> настоящего Порядка;</w:t>
      </w:r>
    </w:p>
    <w:p w14:paraId="254807D6" w14:textId="4F665F6D" w:rsidR="005860CF" w:rsidRPr="001B3C51" w:rsidRDefault="008A1E48" w:rsidP="001B3C51">
      <w:pPr>
        <w:ind w:firstLine="709"/>
        <w:jc w:val="both"/>
      </w:pPr>
      <w:bookmarkStart w:id="21" w:name="sub_2515"/>
      <w:bookmarkEnd w:id="20"/>
      <w:r w:rsidRPr="001B3C51">
        <w:t>п</w:t>
      </w:r>
      <w:r w:rsidR="00A0232F" w:rsidRPr="001B3C51">
        <w:t>) порядок отклонения заявок, а также информаци</w:t>
      </w:r>
      <w:r w:rsidR="001B32D6" w:rsidRPr="001B3C51">
        <w:t>ю</w:t>
      </w:r>
      <w:r w:rsidR="00A0232F" w:rsidRPr="001B3C51">
        <w:t xml:space="preserve"> об основаниях </w:t>
      </w:r>
      <w:r w:rsidR="000F3AF6">
        <w:t xml:space="preserve">             </w:t>
      </w:r>
      <w:r w:rsidR="00A0232F" w:rsidRPr="001B3C51">
        <w:t>их отклонения</w:t>
      </w:r>
      <w:r w:rsidR="005860CF" w:rsidRPr="001B3C51">
        <w:t xml:space="preserve"> в соответствии с пунктом 2.</w:t>
      </w:r>
      <w:r w:rsidR="00A0681A" w:rsidRPr="001B3C51">
        <w:t>19</w:t>
      </w:r>
      <w:r w:rsidR="005860CF" w:rsidRPr="001B3C51">
        <w:t xml:space="preserve"> настоящего Порядка;</w:t>
      </w:r>
    </w:p>
    <w:p w14:paraId="09ED6FB9" w14:textId="308754ED" w:rsidR="00A0232F" w:rsidRPr="001B3C51" w:rsidRDefault="008A1E48" w:rsidP="001B3C51">
      <w:pPr>
        <w:ind w:firstLine="709"/>
        <w:jc w:val="both"/>
      </w:pPr>
      <w:bookmarkStart w:id="22" w:name="sub_2516"/>
      <w:bookmarkEnd w:id="21"/>
      <w:r w:rsidRPr="001B3C51">
        <w:t>р</w:t>
      </w:r>
      <w:r w:rsidR="00A0232F" w:rsidRPr="001B3C51">
        <w:t xml:space="preserve">) порядок оценки заявок, включающий критерии оценки, и их весовое значение в общей оценке, минимальный проходной балл, который необходимо набрать по результатам оценки заявок участникам отбора </w:t>
      </w:r>
      <w:r w:rsidR="000524C1">
        <w:t xml:space="preserve">                   </w:t>
      </w:r>
      <w:r w:rsidR="00A0232F" w:rsidRPr="001B3C51">
        <w:t>для признания их</w:t>
      </w:r>
      <w:r w:rsidR="00F55BA5" w:rsidRPr="001B3C51">
        <w:t xml:space="preserve"> победителем (</w:t>
      </w:r>
      <w:r w:rsidR="00A0232F" w:rsidRPr="001B3C51">
        <w:t>победителями</w:t>
      </w:r>
      <w:r w:rsidR="00F55BA5" w:rsidRPr="001B3C51">
        <w:t>)</w:t>
      </w:r>
      <w:r w:rsidR="00A0232F" w:rsidRPr="001B3C51">
        <w:t xml:space="preserve"> отбора, сроки оценки заявок, а также информацию об участии комиссии в оценке заявок</w:t>
      </w:r>
      <w:r w:rsidR="005860CF" w:rsidRPr="001B3C51">
        <w:t>, установленные пункт</w:t>
      </w:r>
      <w:r w:rsidRPr="001B3C51">
        <w:t>ами</w:t>
      </w:r>
      <w:r w:rsidR="005860CF" w:rsidRPr="001B3C51">
        <w:t xml:space="preserve"> 2.</w:t>
      </w:r>
      <w:r w:rsidRPr="001B3C51">
        <w:t>2</w:t>
      </w:r>
      <w:r w:rsidR="00A0681A" w:rsidRPr="001B3C51">
        <w:t>3</w:t>
      </w:r>
      <w:r w:rsidRPr="001B3C51">
        <w:t xml:space="preserve"> – 2.2</w:t>
      </w:r>
      <w:r w:rsidR="00A0681A" w:rsidRPr="001B3C51">
        <w:t>6</w:t>
      </w:r>
      <w:r w:rsidR="005860CF" w:rsidRPr="001B3C51">
        <w:t xml:space="preserve"> настоящего Порядка</w:t>
      </w:r>
      <w:r w:rsidR="00A0232F" w:rsidRPr="001B3C51">
        <w:t>;</w:t>
      </w:r>
    </w:p>
    <w:p w14:paraId="74E3B80A" w14:textId="22064690" w:rsidR="00A0232F" w:rsidRPr="001B3C51" w:rsidRDefault="008A1E48" w:rsidP="000524C1">
      <w:pPr>
        <w:tabs>
          <w:tab w:val="left" w:pos="993"/>
        </w:tabs>
        <w:ind w:firstLine="709"/>
        <w:jc w:val="both"/>
      </w:pPr>
      <w:bookmarkStart w:id="23" w:name="sub_2517"/>
      <w:bookmarkEnd w:id="22"/>
      <w:r w:rsidRPr="001B3C51">
        <w:t>с</w:t>
      </w:r>
      <w:r w:rsidR="000524C1">
        <w:t>)</w:t>
      </w:r>
      <w:r w:rsidR="000524C1">
        <w:tab/>
      </w:r>
      <w:r w:rsidR="00A0232F" w:rsidRPr="001B3C51">
        <w:t xml:space="preserve">объем распределяемой субсидии в рамках отбора, порядок </w:t>
      </w:r>
      <w:proofErr w:type="spellStart"/>
      <w:proofErr w:type="gramStart"/>
      <w:r w:rsidR="00A0232F" w:rsidRPr="001B3C51">
        <w:t>опреде</w:t>
      </w:r>
      <w:r w:rsidR="000524C1">
        <w:t>-</w:t>
      </w:r>
      <w:r w:rsidR="00A0232F" w:rsidRPr="001B3C51">
        <w:t>ления</w:t>
      </w:r>
      <w:proofErr w:type="spellEnd"/>
      <w:proofErr w:type="gramEnd"/>
      <w:r w:rsidR="00A0232F" w:rsidRPr="001B3C51">
        <w:t xml:space="preserve"> размера субсидии,</w:t>
      </w:r>
      <w:r w:rsidR="001B32D6" w:rsidRPr="001B3C51">
        <w:t xml:space="preserve"> установленный настоящим Порядком,</w:t>
      </w:r>
      <w:r w:rsidR="00A0232F" w:rsidRPr="001B3C51">
        <w:t xml:space="preserve"> правила распределения субсидии по результатам отбора с указанием максимального </w:t>
      </w:r>
      <w:r w:rsidR="000524C1">
        <w:t xml:space="preserve">      </w:t>
      </w:r>
      <w:r w:rsidR="00A0232F" w:rsidRPr="001B3C51">
        <w:t>и минимального размера субсидии, предоставляемой победителю (победи</w:t>
      </w:r>
      <w:r w:rsidR="000524C1">
        <w:t>-</w:t>
      </w:r>
      <w:proofErr w:type="spellStart"/>
      <w:r w:rsidR="00A0232F" w:rsidRPr="001B3C51">
        <w:t>телям</w:t>
      </w:r>
      <w:proofErr w:type="spellEnd"/>
      <w:r w:rsidR="00A0232F" w:rsidRPr="001B3C51">
        <w:t>) отбора</w:t>
      </w:r>
      <w:r w:rsidR="001B32D6" w:rsidRPr="001B3C51">
        <w:t>, а также предельное количество победителей отбора</w:t>
      </w:r>
      <w:r w:rsidR="00A0232F" w:rsidRPr="001B3C51">
        <w:t>;</w:t>
      </w:r>
    </w:p>
    <w:p w14:paraId="7F680D1C" w14:textId="67FD8D2D" w:rsidR="005860CF" w:rsidRPr="001B3C51" w:rsidRDefault="008A1E48" w:rsidP="001B3C51">
      <w:pPr>
        <w:ind w:firstLine="709"/>
        <w:jc w:val="both"/>
      </w:pPr>
      <w:bookmarkStart w:id="24" w:name="sub_2518"/>
      <w:bookmarkEnd w:id="23"/>
      <w:r w:rsidRPr="001B3C51">
        <w:t>т</w:t>
      </w:r>
      <w:r w:rsidR="00A0232F" w:rsidRPr="001B3C51">
        <w:t>) порядок предоставления участникам отбора разъяснений положений объявления о проведении отбора, даты начала и окончания срока такого предоставления</w:t>
      </w:r>
      <w:r w:rsidR="005860CF" w:rsidRPr="001B3C51">
        <w:t xml:space="preserve"> в соответствии с пунктом 2.1</w:t>
      </w:r>
      <w:r w:rsidR="00A0681A" w:rsidRPr="001B3C51">
        <w:t>0</w:t>
      </w:r>
      <w:r w:rsidR="005860CF" w:rsidRPr="001B3C51">
        <w:t xml:space="preserve"> настоящего Порядка;</w:t>
      </w:r>
    </w:p>
    <w:p w14:paraId="3FAD0F6E" w14:textId="14FED254" w:rsidR="00A0232F" w:rsidRPr="001B3C51" w:rsidRDefault="008A1E48" w:rsidP="001B3C51">
      <w:pPr>
        <w:ind w:firstLine="709"/>
        <w:jc w:val="both"/>
      </w:pPr>
      <w:bookmarkStart w:id="25" w:name="sub_2520"/>
      <w:bookmarkEnd w:id="24"/>
      <w:r w:rsidRPr="001B3C51">
        <w:t>у</w:t>
      </w:r>
      <w:r w:rsidR="00A0232F" w:rsidRPr="001B3C51">
        <w:t xml:space="preserve">) срок, в течение которого </w:t>
      </w:r>
      <w:r w:rsidR="00F55BA5" w:rsidRPr="001B3C51">
        <w:t>победитель (</w:t>
      </w:r>
      <w:r w:rsidR="00A0232F" w:rsidRPr="001B3C51">
        <w:t>победители</w:t>
      </w:r>
      <w:r w:rsidR="00F55BA5" w:rsidRPr="001B3C51">
        <w:t>)</w:t>
      </w:r>
      <w:r w:rsidR="00A0232F" w:rsidRPr="001B3C51">
        <w:t xml:space="preserve"> отбора до</w:t>
      </w:r>
      <w:r w:rsidR="000F3AF6">
        <w:t>лжен</w:t>
      </w:r>
      <w:r w:rsidR="00A0232F" w:rsidRPr="001B3C51">
        <w:t xml:space="preserve"> подписать соглашение о предоставлении субсидий (далее </w:t>
      </w:r>
      <w:r w:rsidR="000524C1">
        <w:t>–</w:t>
      </w:r>
      <w:r w:rsidR="00A0232F" w:rsidRPr="001B3C51">
        <w:t xml:space="preserve"> соглашение)</w:t>
      </w:r>
      <w:r w:rsidR="006C68F0" w:rsidRPr="001B3C51">
        <w:t>, установленный пунктом 3.1 настоящего Порядка</w:t>
      </w:r>
      <w:r w:rsidR="00A0232F" w:rsidRPr="001B3C51">
        <w:t>;</w:t>
      </w:r>
    </w:p>
    <w:p w14:paraId="6D35BD55" w14:textId="34ECBA65" w:rsidR="00A0232F" w:rsidRPr="001B3C51" w:rsidRDefault="008A1E48" w:rsidP="001B3C51">
      <w:pPr>
        <w:ind w:firstLine="709"/>
        <w:jc w:val="both"/>
      </w:pPr>
      <w:bookmarkStart w:id="26" w:name="sub_2521"/>
      <w:bookmarkEnd w:id="25"/>
      <w:r w:rsidRPr="001B3C51">
        <w:t>ф</w:t>
      </w:r>
      <w:r w:rsidR="00A0232F" w:rsidRPr="001B3C51">
        <w:t xml:space="preserve">) условия признания </w:t>
      </w:r>
      <w:r w:rsidR="00F55BA5" w:rsidRPr="001B3C51">
        <w:t>победителя (</w:t>
      </w:r>
      <w:r w:rsidR="00A0232F" w:rsidRPr="001B3C51">
        <w:t>победителей</w:t>
      </w:r>
      <w:r w:rsidR="00F55BA5" w:rsidRPr="001B3C51">
        <w:t>)</w:t>
      </w:r>
      <w:r w:rsidR="00A0232F" w:rsidRPr="001B3C51">
        <w:t xml:space="preserve"> отбора уклонившимся от заключения соглашения</w:t>
      </w:r>
      <w:r w:rsidR="006C68F0" w:rsidRPr="001B3C51">
        <w:t>, установленные пунктом 3.2 настоящего Порядка</w:t>
      </w:r>
      <w:r w:rsidR="00A0232F" w:rsidRPr="001B3C51">
        <w:t>;</w:t>
      </w:r>
    </w:p>
    <w:p w14:paraId="41AD65EE" w14:textId="41F29332" w:rsidR="00A0232F" w:rsidRPr="001B3C51" w:rsidRDefault="008A1E48" w:rsidP="001B3C51">
      <w:pPr>
        <w:ind w:firstLine="709"/>
        <w:jc w:val="both"/>
      </w:pPr>
      <w:bookmarkStart w:id="27" w:name="sub_2522"/>
      <w:bookmarkEnd w:id="26"/>
      <w:r w:rsidRPr="001B3C51">
        <w:t>х</w:t>
      </w:r>
      <w:r w:rsidR="00A0232F" w:rsidRPr="001B3C51">
        <w:t xml:space="preserve">) сроки размещения протокола подведения итогов отбора (документа об итогах проведения отбора) в </w:t>
      </w:r>
      <w:r w:rsidR="001B32D6" w:rsidRPr="001B3C51">
        <w:t xml:space="preserve">системе </w:t>
      </w:r>
      <w:r w:rsidR="00890F11" w:rsidRPr="001B3C51">
        <w:t>«</w:t>
      </w:r>
      <w:r w:rsidR="001B32D6" w:rsidRPr="001B3C51">
        <w:t>Электронный бюджет</w:t>
      </w:r>
      <w:r w:rsidR="00890F11" w:rsidRPr="001B3C51">
        <w:t>»</w:t>
      </w:r>
      <w:r w:rsidR="00A0232F" w:rsidRPr="001B3C51">
        <w:t xml:space="preserve"> и на </w:t>
      </w:r>
      <w:r w:rsidR="00A0232F" w:rsidRPr="001B3C51">
        <w:rPr>
          <w:rStyle w:val="aff4"/>
          <w:color w:val="auto"/>
        </w:rPr>
        <w:t>сайте</w:t>
      </w:r>
      <w:r w:rsidR="00A0232F" w:rsidRPr="001B3C51">
        <w:t xml:space="preserve"> департамента, </w:t>
      </w:r>
      <w:r w:rsidR="007365FB" w:rsidRPr="001B3C51">
        <w:t xml:space="preserve">установленные пунктом 2.28 настоящего Порядка, которые </w:t>
      </w:r>
      <w:r w:rsidR="000524C1">
        <w:t xml:space="preserve">                </w:t>
      </w:r>
      <w:r w:rsidR="007365FB" w:rsidRPr="001B3C51">
        <w:t>не могут быть позднее 14-го календарного дня, следующего за днем размещения объявления о проведении отбора</w:t>
      </w:r>
      <w:r w:rsidR="00A0232F" w:rsidRPr="001B3C51">
        <w:t>.</w:t>
      </w:r>
      <w:r w:rsidR="006C68F0" w:rsidRPr="001B3C51">
        <w:t xml:space="preserve"> </w:t>
      </w:r>
    </w:p>
    <w:p w14:paraId="6A68ADB9" w14:textId="2DABAD08" w:rsidR="00832645" w:rsidRPr="001B3C51" w:rsidRDefault="00832645" w:rsidP="000524C1">
      <w:pPr>
        <w:tabs>
          <w:tab w:val="left" w:pos="1134"/>
        </w:tabs>
        <w:ind w:firstLine="709"/>
        <w:jc w:val="both"/>
      </w:pPr>
      <w:r w:rsidRPr="001B3C51">
        <w:t>2.</w:t>
      </w:r>
      <w:r w:rsidR="00A0681A" w:rsidRPr="001B3C51">
        <w:t>6</w:t>
      </w:r>
      <w:r w:rsidR="000524C1">
        <w:t>.</w:t>
      </w:r>
      <w:r w:rsidR="000524C1">
        <w:tab/>
        <w:t xml:space="preserve"> </w:t>
      </w:r>
      <w:r w:rsidRPr="001B3C51">
        <w:t xml:space="preserve">К </w:t>
      </w:r>
      <w:r w:rsidR="000524C1">
        <w:t>цел</w:t>
      </w:r>
      <w:r w:rsidRPr="001B3C51">
        <w:t xml:space="preserve">и получателей субсидий относятся юридические лица </w:t>
      </w:r>
      <w:r w:rsidR="000524C1">
        <w:t xml:space="preserve">                   </w:t>
      </w:r>
      <w:r w:rsidRPr="001B3C51">
        <w:t xml:space="preserve">(за исключением некоммерческих организаций, являющихся </w:t>
      </w:r>
      <w:proofErr w:type="spellStart"/>
      <w:proofErr w:type="gramStart"/>
      <w:r w:rsidRPr="001B3C51">
        <w:t>государствен</w:t>
      </w:r>
      <w:r w:rsidR="000524C1">
        <w:t>-</w:t>
      </w:r>
      <w:r w:rsidRPr="001B3C51">
        <w:t>ными</w:t>
      </w:r>
      <w:proofErr w:type="spellEnd"/>
      <w:proofErr w:type="gramEnd"/>
      <w:r w:rsidRPr="001B3C51">
        <w:t xml:space="preserve"> (муниципальными) учреждениями) и индивидуальные </w:t>
      </w:r>
      <w:proofErr w:type="spellStart"/>
      <w:r w:rsidRPr="001B3C51">
        <w:t>предприни</w:t>
      </w:r>
      <w:r w:rsidR="000524C1">
        <w:t>-</w:t>
      </w:r>
      <w:r w:rsidRPr="001B3C51">
        <w:t>матели</w:t>
      </w:r>
      <w:proofErr w:type="spellEnd"/>
      <w:r w:rsidRPr="001B3C51">
        <w:t xml:space="preserve">, зарегистрированные и осуществляющие свою деятельность </w:t>
      </w:r>
      <w:r w:rsidR="000524C1">
        <w:t xml:space="preserve">                        </w:t>
      </w:r>
      <w:r w:rsidRPr="001B3C51">
        <w:t xml:space="preserve">на территории Брянской области (далее </w:t>
      </w:r>
      <w:r w:rsidR="000524C1">
        <w:t>–</w:t>
      </w:r>
      <w:r w:rsidRPr="001B3C51">
        <w:t xml:space="preserve"> участники отбора).</w:t>
      </w:r>
    </w:p>
    <w:p w14:paraId="4CDD87B2" w14:textId="77777777" w:rsidR="00832645" w:rsidRPr="001B3C51" w:rsidRDefault="00832645" w:rsidP="001B3C51">
      <w:pPr>
        <w:shd w:val="clear" w:color="auto" w:fill="FFFFFF" w:themeFill="background1"/>
        <w:ind w:firstLine="709"/>
        <w:jc w:val="both"/>
      </w:pPr>
      <w:r w:rsidRPr="001B3C51">
        <w:t>Для социальных предприятий:</w:t>
      </w:r>
    </w:p>
    <w:p w14:paraId="69AB8A4F" w14:textId="5698BCC3" w:rsidR="00832645" w:rsidRPr="001B3C51" w:rsidRDefault="00832645" w:rsidP="001B3C51">
      <w:pPr>
        <w:ind w:firstLine="709"/>
        <w:jc w:val="both"/>
      </w:pPr>
      <w:r w:rsidRPr="001B3C51">
        <w:t xml:space="preserve">участник отбора признан социальным предприятием в порядке, установленном в соответствии с </w:t>
      </w:r>
      <w:r w:rsidRPr="001B3C51">
        <w:rPr>
          <w:rStyle w:val="aff4"/>
          <w:color w:val="auto"/>
        </w:rPr>
        <w:t>частью 3 статьи 24.1</w:t>
      </w:r>
      <w:r w:rsidR="000524C1">
        <w:t xml:space="preserve"> Федерального закона           № 209-ФЗ, внесен</w:t>
      </w:r>
      <w:r w:rsidRPr="001B3C51">
        <w:t xml:space="preserve"> в единый реестр субъектов малого и среднего </w:t>
      </w:r>
      <w:proofErr w:type="spellStart"/>
      <w:proofErr w:type="gramStart"/>
      <w:r w:rsidRPr="001B3C51">
        <w:t>предпри</w:t>
      </w:r>
      <w:r w:rsidR="000524C1">
        <w:t>-</w:t>
      </w:r>
      <w:r w:rsidRPr="001B3C51">
        <w:t>нимательства</w:t>
      </w:r>
      <w:proofErr w:type="spellEnd"/>
      <w:proofErr w:type="gramEnd"/>
      <w:r w:rsidRPr="001B3C51">
        <w:t xml:space="preserve"> в период с 10 июля по 31 декабря текущего календарного года;</w:t>
      </w:r>
    </w:p>
    <w:p w14:paraId="74E5DFF3" w14:textId="5022E785" w:rsidR="00832645" w:rsidRPr="001B3C51" w:rsidRDefault="00832645" w:rsidP="001B3C51">
      <w:pPr>
        <w:shd w:val="clear" w:color="auto" w:fill="FFFFFF" w:themeFill="background1"/>
        <w:ind w:firstLine="709"/>
        <w:jc w:val="both"/>
      </w:pPr>
      <w:proofErr w:type="gramStart"/>
      <w:r w:rsidRPr="001B3C51">
        <w:t>участник отбора, впервые признанный социальным предприятием, прошел обучение в рамках обучающей программы или акселерационной программы в течение года до даты подачи документов для получения субсидии по направлению осуществления деятельности в сфере социального предпринимательства, п</w:t>
      </w:r>
      <w:r w:rsidR="000524C1">
        <w:t xml:space="preserve">роведение которой организовано </w:t>
      </w:r>
      <w:r w:rsidR="00E61227">
        <w:t>Ц</w:t>
      </w:r>
      <w:r w:rsidRPr="001B3C51">
        <w:t>ентром под</w:t>
      </w:r>
      <w:r w:rsidR="00E61227">
        <w:t>-</w:t>
      </w:r>
      <w:proofErr w:type="spellStart"/>
      <w:r w:rsidRPr="001B3C51">
        <w:t>держки</w:t>
      </w:r>
      <w:proofErr w:type="spellEnd"/>
      <w:r w:rsidRPr="001B3C51">
        <w:t xml:space="preserve"> предприни</w:t>
      </w:r>
      <w:r w:rsidR="000524C1">
        <w:t xml:space="preserve">мательства, </w:t>
      </w:r>
      <w:r w:rsidR="00E61227">
        <w:t>Ц</w:t>
      </w:r>
      <w:r w:rsidRPr="001B3C51">
        <w:t>ентром инноваций социальной сферы государственного автономного учреждения «Брянский областной Центр оказания услуг «Мой бизнес» или акционерным обществом «Федеральная корпорация по развитию</w:t>
      </w:r>
      <w:proofErr w:type="gramEnd"/>
      <w:r w:rsidRPr="001B3C51">
        <w:t xml:space="preserve"> малого и среднего предпринимательства», </w:t>
      </w:r>
      <w:r w:rsidR="00E61227">
        <w:t xml:space="preserve">                     </w:t>
      </w:r>
      <w:r w:rsidRPr="001B3C51">
        <w:t>или субъект малого</w:t>
      </w:r>
      <w:r w:rsidR="000524C1">
        <w:t xml:space="preserve"> </w:t>
      </w:r>
      <w:r w:rsidRPr="001B3C51">
        <w:t>и среднего предпринимательства, подтвердивший статус социального предприятия, реализует ранее созданный прое</w:t>
      </w:r>
      <w:proofErr w:type="gramStart"/>
      <w:r w:rsidRPr="001B3C51">
        <w:t>кт в сф</w:t>
      </w:r>
      <w:proofErr w:type="gramEnd"/>
      <w:r w:rsidRPr="001B3C51">
        <w:t>ере социального предпринимательства.</w:t>
      </w:r>
    </w:p>
    <w:p w14:paraId="31CD52A8" w14:textId="77777777" w:rsidR="00832645" w:rsidRPr="001B3C51" w:rsidRDefault="00832645" w:rsidP="001B3C51">
      <w:pPr>
        <w:shd w:val="clear" w:color="auto" w:fill="FFFFFF" w:themeFill="background1"/>
        <w:ind w:firstLine="709"/>
        <w:jc w:val="both"/>
      </w:pPr>
      <w:r w:rsidRPr="001B3C51">
        <w:t>Для молодых предпринимателей:</w:t>
      </w:r>
    </w:p>
    <w:p w14:paraId="2CE8C7BB" w14:textId="77777777" w:rsidR="00832645" w:rsidRPr="001B3C51" w:rsidRDefault="00832645" w:rsidP="001B3C51">
      <w:pPr>
        <w:shd w:val="clear" w:color="auto" w:fill="FFFFFF" w:themeFill="background1"/>
        <w:ind w:firstLine="709"/>
        <w:jc w:val="both"/>
      </w:pPr>
      <w:proofErr w:type="gramStart"/>
      <w:r w:rsidRPr="001B3C51">
        <w:t>участник отбора создан физическим лицом до 25 лет включительно (физическое лицо в возрасте до 25 лет (включительно) на дату подачи документов для получения субсидии зарегистрировано в качестве индивидуального предпринимателя или юридического лица, доля (суммарная доля) участия в уставном (складочном, акционерном) капитале которых одного или нескольких физических лиц в возрасте до 25 лет включительно превышает 50 процентов);</w:t>
      </w:r>
      <w:proofErr w:type="gramEnd"/>
    </w:p>
    <w:p w14:paraId="79431C75" w14:textId="348495AB" w:rsidR="00832645" w:rsidRPr="001B3C51" w:rsidRDefault="00832645" w:rsidP="001B3C51">
      <w:pPr>
        <w:shd w:val="clear" w:color="auto" w:fill="FFFFFF" w:themeFill="background1"/>
        <w:ind w:firstLine="709"/>
        <w:jc w:val="both"/>
      </w:pPr>
      <w:proofErr w:type="gramStart"/>
      <w:r w:rsidRPr="001B3C51">
        <w:t xml:space="preserve">участник отбора и (или) физическое лицо, заинтересованное в начале осуществления предпринимательской деятельности, прошли обучение </w:t>
      </w:r>
      <w:r w:rsidR="00533EE3">
        <w:t xml:space="preserve">                     </w:t>
      </w:r>
      <w:r w:rsidRPr="001B3C51">
        <w:t xml:space="preserve">в рамках обучающей программы или акселерационной программы в течение года до даты подачи документов для получения субсидии по направлению осуществления предпринимательской деятельности, проведение которой организовано </w:t>
      </w:r>
      <w:r w:rsidR="00E61227">
        <w:t>Ц</w:t>
      </w:r>
      <w:r w:rsidRPr="001B3C51">
        <w:t xml:space="preserve">ентром поддержки предпринимательства, </w:t>
      </w:r>
      <w:r w:rsidR="00E61227">
        <w:t>Ц</w:t>
      </w:r>
      <w:r w:rsidRPr="001B3C51">
        <w:t>ентром инноваций социальной сферы государственного автономного учреждения «Брянский областной Центр оказания услуг «Мой бизнес» или акционерным обществом «Федеральная</w:t>
      </w:r>
      <w:proofErr w:type="gramEnd"/>
      <w:r w:rsidRPr="001B3C51">
        <w:t xml:space="preserve"> корпорация по развитию малого и среднего предпринимательства».</w:t>
      </w:r>
    </w:p>
    <w:p w14:paraId="412CCA9C" w14:textId="2116C995" w:rsidR="00832645" w:rsidRPr="001B3C51" w:rsidRDefault="00832645" w:rsidP="001B3C51">
      <w:pPr>
        <w:ind w:firstLine="709"/>
        <w:jc w:val="both"/>
      </w:pPr>
      <w:r w:rsidRPr="001B3C51">
        <w:t xml:space="preserve">Заявки, поданные на конкурс иными категориями юридических лиц </w:t>
      </w:r>
      <w:r w:rsidR="00533EE3">
        <w:t xml:space="preserve">               </w:t>
      </w:r>
      <w:r w:rsidRPr="001B3C51">
        <w:t>и индивидуальных предпринимателей, подлежат возврату без рассмотрения.</w:t>
      </w:r>
    </w:p>
    <w:p w14:paraId="6E659EC2" w14:textId="44E90B99" w:rsidR="00832645" w:rsidRPr="001B3C51" w:rsidRDefault="00832645" w:rsidP="001B3C51">
      <w:pPr>
        <w:ind w:firstLine="709"/>
        <w:jc w:val="both"/>
      </w:pPr>
      <w:r w:rsidRPr="001B3C51">
        <w:t xml:space="preserve">Решение о возврате заявки доводится до участника отбора с </w:t>
      </w:r>
      <w:proofErr w:type="spellStart"/>
      <w:proofErr w:type="gramStart"/>
      <w:r w:rsidRPr="001B3C51">
        <w:t>исполь</w:t>
      </w:r>
      <w:r w:rsidR="00CE74D9">
        <w:t>-</w:t>
      </w:r>
      <w:r w:rsidRPr="001B3C51">
        <w:t>зованием</w:t>
      </w:r>
      <w:proofErr w:type="spellEnd"/>
      <w:proofErr w:type="gramEnd"/>
      <w:r w:rsidRPr="001B3C51">
        <w:t xml:space="preserve"> системы «Электронный бюджет» в течение одного рабочего дня </w:t>
      </w:r>
      <w:r w:rsidR="00CE74D9">
        <w:t xml:space="preserve">                  </w:t>
      </w:r>
      <w:r w:rsidRPr="001B3C51">
        <w:t>со дня его принятия с указанием оснований для возврата заявки.</w:t>
      </w:r>
    </w:p>
    <w:bookmarkEnd w:id="27"/>
    <w:p w14:paraId="3276C3EF" w14:textId="71CD2986" w:rsidR="00AD1D25" w:rsidRPr="001B3C51" w:rsidRDefault="00EF63D7" w:rsidP="00CE74D9">
      <w:pPr>
        <w:tabs>
          <w:tab w:val="left" w:pos="1134"/>
        </w:tabs>
        <w:ind w:firstLine="709"/>
        <w:jc w:val="both"/>
        <w:rPr>
          <w:strike/>
        </w:rPr>
      </w:pPr>
      <w:r w:rsidRPr="001B3C51">
        <w:t>2.</w:t>
      </w:r>
      <w:r w:rsidR="00A0681A" w:rsidRPr="001B3C51">
        <w:t>7</w:t>
      </w:r>
      <w:r w:rsidR="00CE74D9">
        <w:t>.</w:t>
      </w:r>
      <w:r w:rsidR="00CE74D9">
        <w:tab/>
        <w:t xml:space="preserve"> </w:t>
      </w:r>
      <w:r w:rsidR="00AD1D25" w:rsidRPr="001B3C51">
        <w:t xml:space="preserve">Требования, которым должен соответствовать участник отбора </w:t>
      </w:r>
      <w:r w:rsidR="00A752E5" w:rsidRPr="001B3C51">
        <w:t xml:space="preserve">(получатель субсидии) на даты рассмотрения заявки и заключения соглашения: </w:t>
      </w:r>
    </w:p>
    <w:p w14:paraId="0FD8D2E6" w14:textId="2D2BA230" w:rsidR="00A0232F" w:rsidRPr="001B3C51" w:rsidRDefault="00A0232F" w:rsidP="001B3C51">
      <w:pPr>
        <w:ind w:firstLine="709"/>
        <w:jc w:val="both"/>
      </w:pPr>
      <w:bookmarkStart w:id="28" w:name="sub_281"/>
      <w:proofErr w:type="gramStart"/>
      <w:r w:rsidRPr="001B3C51">
        <w:t xml:space="preserve">а) не </w:t>
      </w:r>
      <w:r w:rsidR="00FA7C8C" w:rsidRPr="001B3C51">
        <w:t xml:space="preserve">должен </w:t>
      </w:r>
      <w:r w:rsidRPr="001B3C51">
        <w:t>являт</w:t>
      </w:r>
      <w:r w:rsidR="00FA7C8C" w:rsidRPr="001B3C51">
        <w:t>ь</w:t>
      </w:r>
      <w:r w:rsidRPr="001B3C51">
        <w:t xml:space="preserve">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CE74D9">
        <w:t>–</w:t>
      </w:r>
      <w:r w:rsidRPr="001B3C51">
        <w:t xml:space="preserve"> офшорные компании), а также российским юридическим лицом, </w:t>
      </w:r>
      <w:r w:rsidR="00CE74D9">
        <w:t xml:space="preserve">              </w:t>
      </w:r>
      <w:r w:rsidRPr="001B3C51">
        <w:t>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Pr="001B3C51"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1B3C51"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</w:t>
      </w:r>
      <w:r w:rsidR="00CE74D9">
        <w:t xml:space="preserve">            </w:t>
      </w:r>
      <w:r w:rsidRPr="001B3C51"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1B3C51">
        <w:t xml:space="preserve"> акционерных обществ;</w:t>
      </w:r>
    </w:p>
    <w:p w14:paraId="0C1F6E71" w14:textId="02B961E5" w:rsidR="00A0232F" w:rsidRPr="001B3C51" w:rsidRDefault="00A0232F" w:rsidP="001B3C51">
      <w:pPr>
        <w:ind w:firstLine="709"/>
        <w:jc w:val="both"/>
      </w:pPr>
      <w:bookmarkStart w:id="29" w:name="sub_282"/>
      <w:bookmarkEnd w:id="28"/>
      <w:r w:rsidRPr="001B3C51">
        <w:t xml:space="preserve">б) не </w:t>
      </w:r>
      <w:r w:rsidR="00FA7C8C" w:rsidRPr="001B3C51">
        <w:t xml:space="preserve">должен </w:t>
      </w:r>
      <w:r w:rsidRPr="001B3C51">
        <w:t>находит</w:t>
      </w:r>
      <w:r w:rsidR="00FA7C8C" w:rsidRPr="001B3C51">
        <w:t>ь</w:t>
      </w:r>
      <w:r w:rsidRPr="001B3C51">
        <w:t xml:space="preserve">ся в перечне организаций и физических лиц, </w:t>
      </w:r>
      <w:r w:rsidR="00CE74D9">
        <w:t xml:space="preserve">               </w:t>
      </w:r>
      <w:r w:rsidRPr="001B3C51">
        <w:t xml:space="preserve">в отношении которых имеются сведения об их причастности к </w:t>
      </w:r>
      <w:proofErr w:type="gramStart"/>
      <w:r w:rsidRPr="001B3C51">
        <w:t>экстремист</w:t>
      </w:r>
      <w:r w:rsidR="000F3AF6">
        <w:t>-</w:t>
      </w:r>
      <w:proofErr w:type="spellStart"/>
      <w:r w:rsidRPr="001B3C51">
        <w:t>ской</w:t>
      </w:r>
      <w:proofErr w:type="spellEnd"/>
      <w:proofErr w:type="gramEnd"/>
      <w:r w:rsidRPr="001B3C51">
        <w:t xml:space="preserve"> деятельности или терроризму;</w:t>
      </w:r>
    </w:p>
    <w:p w14:paraId="2CDC90F6" w14:textId="065973CF" w:rsidR="00A0232F" w:rsidRPr="001B3C51" w:rsidRDefault="00CE74D9" w:rsidP="00CE74D9">
      <w:pPr>
        <w:tabs>
          <w:tab w:val="left" w:pos="993"/>
        </w:tabs>
        <w:ind w:firstLine="709"/>
        <w:jc w:val="both"/>
      </w:pPr>
      <w:bookmarkStart w:id="30" w:name="sub_283"/>
      <w:bookmarkEnd w:id="29"/>
      <w:proofErr w:type="gramStart"/>
      <w:r>
        <w:t>в)</w:t>
      </w:r>
      <w:r>
        <w:tab/>
      </w:r>
      <w:r w:rsidR="00FA7C8C" w:rsidRPr="001B3C51">
        <w:t xml:space="preserve">не должен находиться </w:t>
      </w:r>
      <w:r w:rsidR="00A0232F" w:rsidRPr="001B3C51">
        <w:t>в составляемых в рамках реализации полно</w:t>
      </w:r>
      <w:r>
        <w:t>-</w:t>
      </w:r>
      <w:proofErr w:type="spellStart"/>
      <w:r w:rsidR="00A0232F" w:rsidRPr="001B3C51">
        <w:t>мочий</w:t>
      </w:r>
      <w:proofErr w:type="spellEnd"/>
      <w:r w:rsidR="00A0232F" w:rsidRPr="001B3C51">
        <w:t xml:space="preserve">, предусмотренных </w:t>
      </w:r>
      <w:r w:rsidR="00A0232F" w:rsidRPr="001B3C51">
        <w:rPr>
          <w:rStyle w:val="aff4"/>
          <w:color w:val="auto"/>
        </w:rPr>
        <w:t>главой VII</w:t>
      </w:r>
      <w:r w:rsidR="00A0232F" w:rsidRPr="001B3C51">
        <w:t xml:space="preserve"> Устава ООН, Советом Безопасности ООН или органами, специально созданными решениями Совета </w:t>
      </w:r>
      <w:proofErr w:type="spellStart"/>
      <w:r w:rsidR="00A0232F" w:rsidRPr="001B3C51">
        <w:t>Безопа</w:t>
      </w:r>
      <w:r>
        <w:t>-</w:t>
      </w:r>
      <w:r w:rsidR="00A0232F" w:rsidRPr="001B3C51">
        <w:t>сности</w:t>
      </w:r>
      <w:proofErr w:type="spellEnd"/>
      <w:r w:rsidR="00A0232F" w:rsidRPr="001B3C51">
        <w:t xml:space="preserve"> ООН, перечнях организаций и физических лиц, связанных с </w:t>
      </w:r>
      <w:proofErr w:type="spellStart"/>
      <w:r w:rsidR="00A0232F" w:rsidRPr="001B3C51">
        <w:t>террори</w:t>
      </w:r>
      <w:r>
        <w:t>-</w:t>
      </w:r>
      <w:r w:rsidR="00A0232F" w:rsidRPr="001B3C51">
        <w:t>стическими</w:t>
      </w:r>
      <w:proofErr w:type="spellEnd"/>
      <w:r w:rsidR="00A0232F" w:rsidRPr="001B3C51">
        <w:t xml:space="preserve"> организациями и террористами или с распространением оружия массового уничтожения;</w:t>
      </w:r>
      <w:proofErr w:type="gramEnd"/>
    </w:p>
    <w:p w14:paraId="24B1F1C7" w14:textId="30BC91E2" w:rsidR="00A0232F" w:rsidRPr="001B3C51" w:rsidRDefault="00A0232F" w:rsidP="001B3C51">
      <w:pPr>
        <w:ind w:firstLine="709"/>
        <w:jc w:val="both"/>
      </w:pPr>
      <w:bookmarkStart w:id="31" w:name="sub_284"/>
      <w:bookmarkEnd w:id="30"/>
      <w:r w:rsidRPr="001B3C51">
        <w:t xml:space="preserve">г) не </w:t>
      </w:r>
      <w:r w:rsidR="00FA7C8C" w:rsidRPr="001B3C51">
        <w:t xml:space="preserve">должен являться </w:t>
      </w:r>
      <w:r w:rsidRPr="001B3C51">
        <w:t>получат</w:t>
      </w:r>
      <w:r w:rsidR="00FA7C8C" w:rsidRPr="001B3C51">
        <w:t>елем</w:t>
      </w:r>
      <w:r w:rsidRPr="001B3C51">
        <w:t xml:space="preserve"> средств из областного бюджета </w:t>
      </w:r>
      <w:r w:rsidR="00CE74D9">
        <w:t xml:space="preserve">               </w:t>
      </w:r>
      <w:r w:rsidRPr="001B3C51">
        <w:t>в соответствии с иными нормативными правовыми актами Брянской области на цели, установленные настоящим Порядком;</w:t>
      </w:r>
    </w:p>
    <w:p w14:paraId="599532E9" w14:textId="5748B66E" w:rsidR="00A0232F" w:rsidRPr="001B3C51" w:rsidRDefault="00A0232F" w:rsidP="001B3C51">
      <w:pPr>
        <w:ind w:firstLine="709"/>
        <w:jc w:val="both"/>
      </w:pPr>
      <w:bookmarkStart w:id="32" w:name="sub_285"/>
      <w:bookmarkEnd w:id="31"/>
      <w:r w:rsidRPr="001B3C51">
        <w:t xml:space="preserve">д) </w:t>
      </w:r>
      <w:r w:rsidR="005F4268" w:rsidRPr="001B3C51">
        <w:t xml:space="preserve">не должен являться </w:t>
      </w:r>
      <w:r w:rsidRPr="001B3C51">
        <w:t xml:space="preserve">иностранным агентом в соответствии с </w:t>
      </w:r>
      <w:proofErr w:type="gramStart"/>
      <w:r w:rsidRPr="001B3C51">
        <w:rPr>
          <w:rStyle w:val="aff4"/>
          <w:color w:val="auto"/>
        </w:rPr>
        <w:t>Феде</w:t>
      </w:r>
      <w:r w:rsidR="00CE74D9">
        <w:rPr>
          <w:rStyle w:val="aff4"/>
          <w:color w:val="auto"/>
        </w:rPr>
        <w:t>-</w:t>
      </w:r>
      <w:proofErr w:type="spellStart"/>
      <w:r w:rsidRPr="001B3C51">
        <w:rPr>
          <w:rStyle w:val="aff4"/>
          <w:color w:val="auto"/>
        </w:rPr>
        <w:t>ральным</w:t>
      </w:r>
      <w:proofErr w:type="spellEnd"/>
      <w:proofErr w:type="gramEnd"/>
      <w:r w:rsidRPr="001B3C51">
        <w:rPr>
          <w:rStyle w:val="aff4"/>
          <w:color w:val="auto"/>
        </w:rPr>
        <w:t xml:space="preserve"> законом</w:t>
      </w:r>
      <w:r w:rsidRPr="001B3C51">
        <w:t xml:space="preserve"> </w:t>
      </w:r>
      <w:r w:rsidR="005F4268" w:rsidRPr="001B3C51">
        <w:t xml:space="preserve">от 14 июля </w:t>
      </w:r>
      <w:r w:rsidR="00CE74D9">
        <w:t xml:space="preserve">2022 года № </w:t>
      </w:r>
      <w:r w:rsidR="005F4268" w:rsidRPr="001B3C51">
        <w:t xml:space="preserve">255-ФЗ </w:t>
      </w:r>
      <w:r w:rsidR="00890F11" w:rsidRPr="001B3C51">
        <w:t>«</w:t>
      </w:r>
      <w:r w:rsidRPr="001B3C51">
        <w:t>О контроле за деятель</w:t>
      </w:r>
      <w:r w:rsidR="00CE74D9">
        <w:t>-</w:t>
      </w:r>
      <w:proofErr w:type="spellStart"/>
      <w:r w:rsidRPr="001B3C51">
        <w:t>ностью</w:t>
      </w:r>
      <w:proofErr w:type="spellEnd"/>
      <w:r w:rsidRPr="001B3C51">
        <w:t xml:space="preserve"> лиц, находящихся под иностранным влиянием</w:t>
      </w:r>
      <w:r w:rsidR="00890F11" w:rsidRPr="001B3C51">
        <w:t>»</w:t>
      </w:r>
      <w:r w:rsidRPr="001B3C51">
        <w:t>;</w:t>
      </w:r>
    </w:p>
    <w:p w14:paraId="31073478" w14:textId="52622CCC" w:rsidR="00657699" w:rsidRPr="001B3C51" w:rsidRDefault="00A0232F" w:rsidP="001B3C51">
      <w:pPr>
        <w:ind w:firstLine="709"/>
        <w:jc w:val="both"/>
      </w:pPr>
      <w:bookmarkStart w:id="33" w:name="sub_286"/>
      <w:bookmarkEnd w:id="32"/>
      <w:proofErr w:type="gramStart"/>
      <w:r w:rsidRPr="001B3C51">
        <w:t xml:space="preserve">е) </w:t>
      </w:r>
      <w:r w:rsidR="00657699" w:rsidRPr="001B3C51">
        <w:t xml:space="preserve">отсутствует просроченная задолженность по налогам, сборам и иным обязательным платежам в бюджеты бюджетной системы Российской Федерации, превышающая 3 000 рублей на любую дату в течение периода, равного 30 календарным дням, предшествующего дате подачи документов для получения </w:t>
      </w:r>
      <w:r w:rsidR="005D3C1C" w:rsidRPr="001B3C51">
        <w:t>субсидии</w:t>
      </w:r>
      <w:r w:rsidR="000F3AF6">
        <w:t>,</w:t>
      </w:r>
      <w:r w:rsidR="00657699" w:rsidRPr="001B3C51">
        <w:t xml:space="preserve"> или в течение периода</w:t>
      </w:r>
      <w:r w:rsidR="000F3AF6">
        <w:t>,</w:t>
      </w:r>
      <w:r w:rsidR="00657699" w:rsidRPr="001B3C51">
        <w:t xml:space="preserve"> равного 11 календарным дням, следующего за датой приема документов для получения </w:t>
      </w:r>
      <w:r w:rsidR="005D3C1C" w:rsidRPr="001B3C51">
        <w:t>субсидии</w:t>
      </w:r>
      <w:r w:rsidR="00097112" w:rsidRPr="001B3C51">
        <w:t>;</w:t>
      </w:r>
      <w:proofErr w:type="gramEnd"/>
    </w:p>
    <w:p w14:paraId="60B62DA4" w14:textId="1AD33E74" w:rsidR="00A0232F" w:rsidRPr="001B3C51" w:rsidRDefault="00CE74D9" w:rsidP="00CE74D9">
      <w:pPr>
        <w:tabs>
          <w:tab w:val="left" w:pos="1134"/>
        </w:tabs>
        <w:ind w:firstLine="709"/>
        <w:jc w:val="both"/>
      </w:pPr>
      <w:bookmarkStart w:id="34" w:name="sub_287"/>
      <w:bookmarkEnd w:id="33"/>
      <w:r>
        <w:t>ж)</w:t>
      </w:r>
      <w:r>
        <w:tab/>
      </w:r>
      <w:r w:rsidR="00657699" w:rsidRPr="001B3C51">
        <w:t>не должен иметь</w:t>
      </w:r>
      <w:r w:rsidR="00A0232F" w:rsidRPr="001B3C51">
        <w:t xml:space="preserve"> просроченн</w:t>
      </w:r>
      <w:r w:rsidR="00657699" w:rsidRPr="001B3C51">
        <w:t>ую</w:t>
      </w:r>
      <w:r w:rsidR="00A0232F" w:rsidRPr="001B3C51">
        <w:t xml:space="preserve"> задолженность по возврату </w:t>
      </w:r>
      <w:r>
        <w:t xml:space="preserve">                </w:t>
      </w:r>
      <w:r w:rsidR="00A0232F" w:rsidRPr="001B3C51">
        <w:t xml:space="preserve">в областной бюджет иных субсидий, бюджетных инвестиций, </w:t>
      </w:r>
      <w:proofErr w:type="spellStart"/>
      <w:proofErr w:type="gramStart"/>
      <w:r w:rsidR="00A0232F" w:rsidRPr="001B3C51">
        <w:t>предостав</w:t>
      </w:r>
      <w:proofErr w:type="spellEnd"/>
      <w:r>
        <w:t>-</w:t>
      </w:r>
      <w:r w:rsidR="00A0232F" w:rsidRPr="001B3C51">
        <w:t>ленных</w:t>
      </w:r>
      <w:proofErr w:type="gramEnd"/>
      <w:r w:rsidR="00A0232F" w:rsidRPr="001B3C51">
        <w:t xml:space="preserve"> в том числе в соответствии с иными правовыми актами, а также ин</w:t>
      </w:r>
      <w:r w:rsidR="00A90203" w:rsidRPr="001B3C51">
        <w:t>ую</w:t>
      </w:r>
      <w:r w:rsidR="00A0232F" w:rsidRPr="001B3C51">
        <w:t xml:space="preserve"> просроченн</w:t>
      </w:r>
      <w:r w:rsidR="00A90203" w:rsidRPr="001B3C51">
        <w:t>ую</w:t>
      </w:r>
      <w:r w:rsidR="00A0232F" w:rsidRPr="001B3C51">
        <w:t xml:space="preserve"> (неурегулированн</w:t>
      </w:r>
      <w:r w:rsidR="00A90203" w:rsidRPr="001B3C51">
        <w:t>ую</w:t>
      </w:r>
      <w:r w:rsidR="00A0232F" w:rsidRPr="001B3C51">
        <w:t xml:space="preserve">) задолженность по денежным </w:t>
      </w:r>
      <w:proofErr w:type="spellStart"/>
      <w:r w:rsidR="00A0232F" w:rsidRPr="001B3C51">
        <w:t>обязатель</w:t>
      </w:r>
      <w:r>
        <w:t>-</w:t>
      </w:r>
      <w:r w:rsidR="00A0232F" w:rsidRPr="001B3C51">
        <w:t>ствам</w:t>
      </w:r>
      <w:proofErr w:type="spellEnd"/>
      <w:r w:rsidR="00A0232F" w:rsidRPr="001B3C51">
        <w:t xml:space="preserve"> перед Брянской областью (за исключением случаев, установленных Правительством Брянской области);</w:t>
      </w:r>
    </w:p>
    <w:p w14:paraId="4801E86F" w14:textId="3527B32C" w:rsidR="00A0232F" w:rsidRPr="001B3C51" w:rsidRDefault="00A0232F" w:rsidP="001B3C51">
      <w:pPr>
        <w:ind w:firstLine="709"/>
        <w:jc w:val="both"/>
      </w:pPr>
      <w:bookmarkStart w:id="35" w:name="sub_288"/>
      <w:bookmarkEnd w:id="34"/>
      <w:proofErr w:type="gramStart"/>
      <w:r w:rsidRPr="001B3C51">
        <w:t>з) участник отбора</w:t>
      </w:r>
      <w:r w:rsidR="0050301C" w:rsidRPr="001B3C51">
        <w:t xml:space="preserve"> (получатель субсидии)</w:t>
      </w:r>
      <w:r w:rsidRPr="001B3C51">
        <w:t xml:space="preserve">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</w:t>
      </w:r>
      <w:r w:rsidR="0050301C" w:rsidRPr="001B3C51">
        <w:t>участником отбора (</w:t>
      </w:r>
      <w:r w:rsidRPr="001B3C51">
        <w:t xml:space="preserve">получателем субсидии), другого юридического лица), ликвидации, в отношении его не введена процедура банкротства, деятельность </w:t>
      </w:r>
      <w:r w:rsidR="0050301C" w:rsidRPr="001B3C51">
        <w:t>участника отбора (</w:t>
      </w:r>
      <w:r w:rsidRPr="001B3C51">
        <w:t xml:space="preserve">получателя субсидии) не приостановлена </w:t>
      </w:r>
      <w:r w:rsidR="00CE74D9">
        <w:t xml:space="preserve">               </w:t>
      </w:r>
      <w:r w:rsidRPr="001B3C51">
        <w:t xml:space="preserve">в порядке, предусмотренном законодательством Российской Федерации, </w:t>
      </w:r>
      <w:r w:rsidR="00CE74D9">
        <w:t xml:space="preserve">                 </w:t>
      </w:r>
      <w:r w:rsidRPr="001B3C51">
        <w:t>а участник отбора</w:t>
      </w:r>
      <w:r w:rsidR="00835417" w:rsidRPr="001B3C51">
        <w:t xml:space="preserve"> (получатель субсидии)</w:t>
      </w:r>
      <w:r w:rsidRPr="001B3C51">
        <w:t>, являющийся индивидуальным предпринимателем, не</w:t>
      </w:r>
      <w:proofErr w:type="gramEnd"/>
      <w:r w:rsidRPr="001B3C51">
        <w:t xml:space="preserve"> прекратил деятельность в качестве индивидуального предпринимателя;</w:t>
      </w:r>
    </w:p>
    <w:p w14:paraId="0C3ECDD5" w14:textId="7F91A8BC" w:rsidR="00A0232F" w:rsidRPr="001B3C51" w:rsidRDefault="00CE74D9" w:rsidP="00CE74D9">
      <w:pPr>
        <w:tabs>
          <w:tab w:val="left" w:pos="993"/>
        </w:tabs>
        <w:ind w:firstLine="709"/>
        <w:jc w:val="both"/>
      </w:pPr>
      <w:bookmarkStart w:id="36" w:name="sub_289"/>
      <w:bookmarkEnd w:id="35"/>
      <w:proofErr w:type="gramStart"/>
      <w:r>
        <w:t>и)</w:t>
      </w:r>
      <w:r>
        <w:tab/>
      </w:r>
      <w:r w:rsidR="00A0232F" w:rsidRPr="001B3C51">
        <w:t xml:space="preserve">в реестре дисквалифицированных лиц отсутствуют сведения </w:t>
      </w:r>
      <w:r>
        <w:t xml:space="preserve">                      </w:t>
      </w:r>
      <w:r w:rsidR="00A0232F" w:rsidRPr="001B3C51">
        <w:t>о дисквалифицированных руководителе, членах коллегиального исполни</w:t>
      </w:r>
      <w:r>
        <w:t>-</w:t>
      </w:r>
      <w:r w:rsidR="00A0232F" w:rsidRPr="001B3C51">
        <w:t>тельного органа, лице, исполняющем функции единоличного исполнитель</w:t>
      </w:r>
      <w:r>
        <w:t>-</w:t>
      </w:r>
      <w:proofErr w:type="spellStart"/>
      <w:r w:rsidR="00A0232F" w:rsidRPr="001B3C51">
        <w:t>ного</w:t>
      </w:r>
      <w:proofErr w:type="spellEnd"/>
      <w:r w:rsidR="00A0232F" w:rsidRPr="001B3C51">
        <w:t xml:space="preserve"> органа, или главном бухгалтере (при наличии) </w:t>
      </w:r>
      <w:r w:rsidR="0050301C" w:rsidRPr="001B3C51">
        <w:t xml:space="preserve">участника отбора </w:t>
      </w:r>
      <w:r w:rsidR="00A0232F" w:rsidRPr="001B3C51">
        <w:t>(</w:t>
      </w:r>
      <w:r w:rsidR="0050301C" w:rsidRPr="001B3C51">
        <w:t>получателя субсидии</w:t>
      </w:r>
      <w:r w:rsidR="00A0232F" w:rsidRPr="001B3C51">
        <w:t xml:space="preserve">), являющегося юридическим лицом, об </w:t>
      </w:r>
      <w:proofErr w:type="spellStart"/>
      <w:r w:rsidR="00A0232F" w:rsidRPr="001B3C51">
        <w:t>индиви</w:t>
      </w:r>
      <w:proofErr w:type="spellEnd"/>
      <w:r>
        <w:t>-</w:t>
      </w:r>
      <w:r w:rsidR="00A0232F" w:rsidRPr="001B3C51">
        <w:t xml:space="preserve">дуальном предпринимателе, являющемся </w:t>
      </w:r>
      <w:r w:rsidR="0050301C" w:rsidRPr="001B3C51">
        <w:t>участником отбора (</w:t>
      </w:r>
      <w:r w:rsidR="00A0232F" w:rsidRPr="001B3C51">
        <w:t>получателем субсидии)</w:t>
      </w:r>
      <w:r w:rsidR="002E2271" w:rsidRPr="001B3C51">
        <w:t>.</w:t>
      </w:r>
      <w:proofErr w:type="gramEnd"/>
    </w:p>
    <w:p w14:paraId="2578F231" w14:textId="309C732E" w:rsidR="004E28EC" w:rsidRPr="001B3C51" w:rsidRDefault="004E28EC" w:rsidP="00CE74D9">
      <w:pPr>
        <w:tabs>
          <w:tab w:val="left" w:pos="1134"/>
        </w:tabs>
        <w:ind w:firstLine="709"/>
        <w:jc w:val="both"/>
      </w:pPr>
      <w:r w:rsidRPr="001B3C51">
        <w:t>2.</w:t>
      </w:r>
      <w:r w:rsidR="00A0681A" w:rsidRPr="001B3C51">
        <w:t>8</w:t>
      </w:r>
      <w:r w:rsidR="00CE74D9">
        <w:t>.</w:t>
      </w:r>
      <w:r w:rsidR="00CE74D9">
        <w:tab/>
        <w:t xml:space="preserve"> </w:t>
      </w:r>
      <w:r w:rsidRPr="001B3C51">
        <w:t xml:space="preserve">Документы на дату, не превышающую 30 календарных дней </w:t>
      </w:r>
      <w:r w:rsidR="00CE74D9">
        <w:t xml:space="preserve">                  </w:t>
      </w:r>
      <w:r w:rsidRPr="001B3C51">
        <w:t xml:space="preserve">до даты подачи заявки на участие в отборе, подтверждающие соответствие участника отбора требованиям, указанным в </w:t>
      </w:r>
      <w:r w:rsidRPr="001B3C51">
        <w:rPr>
          <w:rStyle w:val="aff4"/>
          <w:color w:val="auto"/>
        </w:rPr>
        <w:t>пункте 2.</w:t>
      </w:r>
      <w:r w:rsidR="00A0681A" w:rsidRPr="001B3C51">
        <w:rPr>
          <w:rStyle w:val="aff4"/>
          <w:color w:val="auto"/>
        </w:rPr>
        <w:t>7</w:t>
      </w:r>
      <w:r w:rsidR="00945843" w:rsidRPr="001B3C51">
        <w:rPr>
          <w:rStyle w:val="aff4"/>
          <w:color w:val="auto"/>
        </w:rPr>
        <w:t xml:space="preserve"> </w:t>
      </w:r>
      <w:r w:rsidRPr="001B3C51">
        <w:t>настоящего Порядка, на дату рассмотрения заявки:</w:t>
      </w:r>
    </w:p>
    <w:p w14:paraId="2BF016D9" w14:textId="7CFB7D61" w:rsidR="004E28EC" w:rsidRPr="001B3C51" w:rsidRDefault="00945843" w:rsidP="001B3C51">
      <w:pPr>
        <w:ind w:firstLine="709"/>
        <w:jc w:val="both"/>
      </w:pPr>
      <w:r w:rsidRPr="001B3C51">
        <w:t>а)</w:t>
      </w:r>
      <w:r w:rsidR="004E28EC" w:rsidRPr="001B3C51">
        <w:t xml:space="preserve"> выписка из Единого государственного реестра юридических лиц </w:t>
      </w:r>
      <w:r w:rsidR="00CE74D9">
        <w:t xml:space="preserve">              </w:t>
      </w:r>
      <w:r w:rsidR="004E28EC" w:rsidRPr="001B3C51">
        <w:t>или Единого государственного реестра индивидуальных предпринимателей;</w:t>
      </w:r>
    </w:p>
    <w:p w14:paraId="34A93C87" w14:textId="67024742" w:rsidR="004E28EC" w:rsidRPr="001B3C51" w:rsidRDefault="00945843" w:rsidP="001B3C51">
      <w:pPr>
        <w:ind w:firstLine="709"/>
        <w:jc w:val="both"/>
      </w:pPr>
      <w:proofErr w:type="gramStart"/>
      <w:r w:rsidRPr="001B3C51">
        <w:t>б)</w:t>
      </w:r>
      <w:r w:rsidR="004E28EC" w:rsidRPr="001B3C51">
        <w:t xml:space="preserve"> документ (справка) участника отбора о выполнении требования </w:t>
      </w:r>
      <w:r w:rsidR="00CE74D9">
        <w:t xml:space="preserve">               </w:t>
      </w:r>
      <w:r w:rsidR="004E28EC" w:rsidRPr="001B3C51">
        <w:t xml:space="preserve">не являться иностранным юридическим лицом, в том числе местом регистрации которого является государство или территория, включенные </w:t>
      </w:r>
      <w:r w:rsidR="00CE74D9">
        <w:t xml:space="preserve">                      </w:t>
      </w:r>
      <w:r w:rsidR="004E28EC" w:rsidRPr="001B3C51">
        <w:t xml:space="preserve">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CE74D9">
        <w:t>–</w:t>
      </w:r>
      <w:r w:rsidR="004E28EC" w:rsidRPr="001B3C51">
        <w:t xml:space="preserve"> офшорные компании), </w:t>
      </w:r>
      <w:r w:rsidR="00CE74D9">
        <w:t xml:space="preserve"> </w:t>
      </w:r>
      <w:r w:rsidR="004E28EC" w:rsidRPr="001B3C51">
        <w:t>а также российским юридическим лицом, в уставном (складочном) капитале которого доля прямого или косвенного</w:t>
      </w:r>
      <w:proofErr w:type="gramEnd"/>
      <w:r w:rsidR="004E28EC" w:rsidRPr="001B3C51">
        <w:t xml:space="preserve"> (через третьих лиц) участия офшорных компаний в совокупности превышает 25 процентов (если иное </w:t>
      </w:r>
      <w:r w:rsidR="00CE74D9">
        <w:t xml:space="preserve">              </w:t>
      </w:r>
      <w:r w:rsidR="004E28EC" w:rsidRPr="001B3C51">
        <w:t xml:space="preserve">не предусмотрено законодательством Российской Федерации). </w:t>
      </w:r>
      <w:proofErr w:type="gramStart"/>
      <w:r w:rsidR="004E28EC" w:rsidRPr="001B3C51"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</w:t>
      </w:r>
      <w:r w:rsidR="00CE74D9">
        <w:t xml:space="preserve">                  </w:t>
      </w:r>
      <w:r w:rsidR="004E28EC" w:rsidRPr="001B3C51">
        <w:t>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4E28EC" w:rsidRPr="001B3C51">
        <w:t xml:space="preserve"> акционерных обществ;</w:t>
      </w:r>
    </w:p>
    <w:p w14:paraId="5B83DBA3" w14:textId="0733C593" w:rsidR="004E28EC" w:rsidRPr="001B3C51" w:rsidRDefault="00945843" w:rsidP="001B3C51">
      <w:pPr>
        <w:ind w:firstLine="709"/>
        <w:jc w:val="both"/>
      </w:pPr>
      <w:r w:rsidRPr="001B3C51">
        <w:t>в)</w:t>
      </w:r>
      <w:r w:rsidR="004E28EC" w:rsidRPr="001B3C51">
        <w:t xml:space="preserve"> документ (справка), подтверждающий отсутствие участника отбора </w:t>
      </w:r>
      <w:r w:rsidR="00E61227">
        <w:t xml:space="preserve">  </w:t>
      </w:r>
      <w:r w:rsidR="004E28EC" w:rsidRPr="001B3C51">
        <w:t>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6C8DD8D3" w14:textId="584B22B7" w:rsidR="004E28EC" w:rsidRPr="001B3C51" w:rsidRDefault="00945843" w:rsidP="001B3C51">
      <w:pPr>
        <w:ind w:firstLine="709"/>
        <w:jc w:val="both"/>
      </w:pPr>
      <w:proofErr w:type="gramStart"/>
      <w:r w:rsidRPr="001B3C51">
        <w:t>г)</w:t>
      </w:r>
      <w:r w:rsidR="004E28EC" w:rsidRPr="001B3C51">
        <w:t xml:space="preserve"> документ (справка), подтверждающий отсутствие участника отбора </w:t>
      </w:r>
      <w:r w:rsidR="00E61227">
        <w:t xml:space="preserve"> </w:t>
      </w:r>
      <w:r w:rsidR="004E28EC" w:rsidRPr="001B3C51">
        <w:t xml:space="preserve">в составляемых в рамках реализации полномочий, предусмотренных </w:t>
      </w:r>
      <w:r w:rsidR="00E61227">
        <w:t xml:space="preserve">                </w:t>
      </w:r>
      <w:r w:rsidR="004E28EC" w:rsidRPr="001B3C51">
        <w:rPr>
          <w:rStyle w:val="aff4"/>
          <w:color w:val="auto"/>
        </w:rPr>
        <w:t>главой VII</w:t>
      </w:r>
      <w:r w:rsidR="004E28EC" w:rsidRPr="001B3C51"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proofErr w:type="spellStart"/>
      <w:r w:rsidR="004E28EC" w:rsidRPr="001B3C51">
        <w:t>организа</w:t>
      </w:r>
      <w:r w:rsidR="00E61227">
        <w:t>-</w:t>
      </w:r>
      <w:r w:rsidR="004E28EC" w:rsidRPr="001B3C51">
        <w:t>циями</w:t>
      </w:r>
      <w:proofErr w:type="spellEnd"/>
      <w:r w:rsidR="004E28EC" w:rsidRPr="001B3C51">
        <w:t xml:space="preserve"> и террористами или с распространением оружия массового уничтожения;</w:t>
      </w:r>
      <w:proofErr w:type="gramEnd"/>
    </w:p>
    <w:p w14:paraId="18C403FA" w14:textId="1BB7C127" w:rsidR="004E28EC" w:rsidRPr="001B3C51" w:rsidRDefault="00945843" w:rsidP="001B3C51">
      <w:pPr>
        <w:ind w:firstLine="709"/>
        <w:jc w:val="both"/>
      </w:pPr>
      <w:r w:rsidRPr="001B3C51">
        <w:t>д)</w:t>
      </w:r>
      <w:r w:rsidR="004E28EC" w:rsidRPr="001B3C51">
        <w:t xml:space="preserve"> документ (справка) участника отбора о выполнении требования </w:t>
      </w:r>
      <w:r w:rsidR="00E61227">
        <w:t xml:space="preserve">           </w:t>
      </w:r>
      <w:r w:rsidR="004E28EC" w:rsidRPr="001B3C51">
        <w:t xml:space="preserve">не являться получателем средств из областного бюджета в соответствии </w:t>
      </w:r>
      <w:r w:rsidR="00E61227">
        <w:t xml:space="preserve">                  </w:t>
      </w:r>
      <w:r w:rsidR="004E28EC" w:rsidRPr="001B3C51">
        <w:t>с иными нормативными правовыми актами Брянской области на цели, установленные настоящим Порядком;</w:t>
      </w:r>
    </w:p>
    <w:p w14:paraId="32D941E6" w14:textId="7379C411" w:rsidR="004E28EC" w:rsidRPr="001B3C51" w:rsidRDefault="00945843" w:rsidP="001B3C51">
      <w:pPr>
        <w:ind w:firstLine="709"/>
        <w:jc w:val="both"/>
      </w:pPr>
      <w:r w:rsidRPr="001B3C51">
        <w:t>е)</w:t>
      </w:r>
      <w:r w:rsidR="004E28EC" w:rsidRPr="001B3C51">
        <w:t xml:space="preserve"> документ (справка), подтверждающий отсутствие участника отбора </w:t>
      </w:r>
      <w:r w:rsidR="00E61227">
        <w:t xml:space="preserve">    </w:t>
      </w:r>
      <w:r w:rsidR="004E28EC" w:rsidRPr="001B3C51">
        <w:t>в реестре иностранных агентов;</w:t>
      </w:r>
    </w:p>
    <w:p w14:paraId="53C1D13F" w14:textId="2163A448" w:rsidR="004E28EC" w:rsidRPr="001B3C51" w:rsidRDefault="00945843" w:rsidP="001B3C51">
      <w:pPr>
        <w:ind w:firstLine="709"/>
        <w:jc w:val="both"/>
      </w:pPr>
      <w:proofErr w:type="gramStart"/>
      <w:r w:rsidRPr="001B3C51">
        <w:t>ж)</w:t>
      </w:r>
      <w:r w:rsidR="004E28EC" w:rsidRPr="001B3C51">
        <w:t xml:space="preserve"> документ (справка) об исполнении налогоплательщиком (</w:t>
      </w:r>
      <w:proofErr w:type="spellStart"/>
      <w:r w:rsidR="004E28EC" w:rsidRPr="001B3C51">
        <w:t>платель</w:t>
      </w:r>
      <w:r w:rsidR="00E61227">
        <w:t>-</w:t>
      </w:r>
      <w:r w:rsidR="004E28EC" w:rsidRPr="001B3C51">
        <w:t>щиком</w:t>
      </w:r>
      <w:proofErr w:type="spellEnd"/>
      <w:r w:rsidR="004E28EC" w:rsidRPr="001B3C51">
        <w:t xml:space="preserve">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  <w:proofErr w:type="gramEnd"/>
    </w:p>
    <w:p w14:paraId="4D853CAC" w14:textId="1668190A" w:rsidR="004E28EC" w:rsidRPr="001B3C51" w:rsidRDefault="00945843" w:rsidP="001B3C51">
      <w:pPr>
        <w:ind w:firstLine="709"/>
        <w:jc w:val="both"/>
      </w:pPr>
      <w:r w:rsidRPr="001B3C51">
        <w:t>з)</w:t>
      </w:r>
      <w:r w:rsidR="004E28EC" w:rsidRPr="001B3C51">
        <w:t xml:space="preserve"> документ (справка) об отсутствии просроченной задолженности </w:t>
      </w:r>
      <w:r w:rsidR="00E61227">
        <w:t xml:space="preserve">                </w:t>
      </w:r>
      <w:r w:rsidR="004E28EC" w:rsidRPr="001B3C51">
        <w:t xml:space="preserve">по возврату в областной бюджет иных субсидий, бюджетных инвестиций, </w:t>
      </w:r>
      <w:proofErr w:type="gramStart"/>
      <w:r w:rsidR="004E28EC" w:rsidRPr="001B3C51">
        <w:t>предоставленных</w:t>
      </w:r>
      <w:proofErr w:type="gramEnd"/>
      <w:r w:rsidR="004E28EC" w:rsidRPr="001B3C51">
        <w:t xml:space="preserve"> в том числе в соответствии с иными правовыми актами, </w:t>
      </w:r>
      <w:r w:rsidR="00E61227">
        <w:t xml:space="preserve">             </w:t>
      </w:r>
      <w:r w:rsidR="004E28EC" w:rsidRPr="001B3C51">
        <w:t>и иной просроченной задолженности перед Брянской областью;</w:t>
      </w:r>
    </w:p>
    <w:p w14:paraId="0B7563B6" w14:textId="32954975" w:rsidR="004E28EC" w:rsidRPr="001B3C51" w:rsidRDefault="00945843" w:rsidP="001B3C51">
      <w:pPr>
        <w:ind w:firstLine="709"/>
        <w:jc w:val="both"/>
      </w:pPr>
      <w:r w:rsidRPr="001B3C51">
        <w:t>и)</w:t>
      </w:r>
      <w:r w:rsidR="004E28EC" w:rsidRPr="001B3C51">
        <w:t xml:space="preserve"> документ (справка), подтверждающий отсутствие в реестре дисквалифицированных лиц сведений о дисквалифицированных </w:t>
      </w:r>
      <w:proofErr w:type="gramStart"/>
      <w:r w:rsidR="004E28EC" w:rsidRPr="001B3C51">
        <w:t>руководи</w:t>
      </w:r>
      <w:r w:rsidR="00E61227">
        <w:t>-</w:t>
      </w:r>
      <w:r w:rsidR="004E28EC" w:rsidRPr="001B3C51">
        <w:t>теле</w:t>
      </w:r>
      <w:proofErr w:type="gramEnd"/>
      <w:r w:rsidR="004E28EC" w:rsidRPr="001B3C51">
        <w:t>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предпринимателе, являющемся получателем субсидии (участником отбора);</w:t>
      </w:r>
    </w:p>
    <w:p w14:paraId="317EECB3" w14:textId="6140FF96" w:rsidR="004E28EC" w:rsidRPr="001B3C51" w:rsidRDefault="00945843" w:rsidP="001B3C51">
      <w:pPr>
        <w:ind w:firstLine="709"/>
        <w:jc w:val="both"/>
      </w:pPr>
      <w:proofErr w:type="gramStart"/>
      <w:r w:rsidRPr="001B3C51">
        <w:t>к)</w:t>
      </w:r>
      <w:r w:rsidR="004E28EC" w:rsidRPr="001B3C51">
        <w:t xml:space="preserve"> копи</w:t>
      </w:r>
      <w:r w:rsidR="000F3AF6">
        <w:t>я</w:t>
      </w:r>
      <w:r w:rsidR="004E28EC" w:rsidRPr="001B3C51">
        <w:t xml:space="preserve"> документа, выданного </w:t>
      </w:r>
      <w:r w:rsidR="00E61227">
        <w:t>Ц</w:t>
      </w:r>
      <w:r w:rsidR="004E28EC" w:rsidRPr="001B3C51">
        <w:t xml:space="preserve">ентром поддержки </w:t>
      </w:r>
      <w:proofErr w:type="spellStart"/>
      <w:r w:rsidR="004E28EC" w:rsidRPr="001B3C51">
        <w:t>предпринима</w:t>
      </w:r>
      <w:r w:rsidR="00E61227">
        <w:t>-</w:t>
      </w:r>
      <w:r w:rsidR="004E28EC" w:rsidRPr="001B3C51">
        <w:t>тельства</w:t>
      </w:r>
      <w:proofErr w:type="spellEnd"/>
      <w:r w:rsidR="004E28EC" w:rsidRPr="001B3C51">
        <w:t>, Центром инноваций социальной сферы государственного автономного учреждения «Брянский областной Центр оказания услуг «Мой бизнес» или акционерным обществом «Федеральная корпорация по развитию малого и среднего предпринимательства» и подтверждающего прохождение обучения в рамках обучающей программы или акселерационной программы по направлению осуществления деятельности в сфере социального предпринимательства (для социальных предприятий);</w:t>
      </w:r>
      <w:proofErr w:type="gramEnd"/>
    </w:p>
    <w:p w14:paraId="6D4B4F9D" w14:textId="4F36839A" w:rsidR="004E28EC" w:rsidRPr="001B3C51" w:rsidRDefault="004E28EC" w:rsidP="001B3C51">
      <w:pPr>
        <w:ind w:firstLine="708"/>
        <w:jc w:val="both"/>
      </w:pPr>
      <w:r w:rsidRPr="001B3C51">
        <w:t>копи</w:t>
      </w:r>
      <w:r w:rsidR="000F3AF6">
        <w:t>я</w:t>
      </w:r>
      <w:r w:rsidRPr="001B3C51">
        <w:t xml:space="preserve"> документа, выданного Центром поддержки </w:t>
      </w:r>
      <w:proofErr w:type="spellStart"/>
      <w:proofErr w:type="gramStart"/>
      <w:r w:rsidRPr="001B3C51">
        <w:t>предпринима</w:t>
      </w:r>
      <w:r w:rsidR="00E61227">
        <w:t>-</w:t>
      </w:r>
      <w:r w:rsidRPr="001B3C51">
        <w:t>тельства</w:t>
      </w:r>
      <w:proofErr w:type="spellEnd"/>
      <w:proofErr w:type="gramEnd"/>
      <w:r w:rsidRPr="001B3C51">
        <w:t xml:space="preserve">, Центром инноваций социальной сферы государственного автономного учреждения «Брянский областной Центр оказания услуг «Мой бизнес» или акционерным обществом «Федеральная корпорация по развитию малого и среднего предпринимательства» и подтверждающего прохождение обучения в рамках обучающей программы или акселерационной программы по направлению осуществления предпринимательской деятельности </w:t>
      </w:r>
      <w:r w:rsidR="00E61227">
        <w:t xml:space="preserve">                    </w:t>
      </w:r>
      <w:r w:rsidRPr="001B3C51">
        <w:t>(для молодых предпринимателей);</w:t>
      </w:r>
    </w:p>
    <w:p w14:paraId="7D3A29E6" w14:textId="7A2EE196" w:rsidR="004E28EC" w:rsidRPr="001B3C51" w:rsidRDefault="00945843" w:rsidP="001B3C51">
      <w:pPr>
        <w:ind w:firstLine="708"/>
        <w:jc w:val="both"/>
      </w:pPr>
      <w:r w:rsidRPr="001B3C51">
        <w:t>л)</w:t>
      </w:r>
      <w:r w:rsidR="004E28EC" w:rsidRPr="001B3C51">
        <w:t xml:space="preserve"> копи</w:t>
      </w:r>
      <w:r w:rsidR="000F3AF6">
        <w:t>я</w:t>
      </w:r>
      <w:r w:rsidR="004E28EC" w:rsidRPr="001B3C51">
        <w:t xml:space="preserve"> страницы паспорта гражданина Российской Федерации, </w:t>
      </w:r>
      <w:r w:rsidR="00E61227">
        <w:t xml:space="preserve">               </w:t>
      </w:r>
      <w:r w:rsidR="004E28EC" w:rsidRPr="001B3C51">
        <w:t>на которой указана дата рождения физического лица, зарегистрирова</w:t>
      </w:r>
      <w:r w:rsidR="007365FB" w:rsidRPr="001B3C51">
        <w:t>нного</w:t>
      </w:r>
      <w:r w:rsidR="00E61227">
        <w:t xml:space="preserve">             </w:t>
      </w:r>
      <w:r w:rsidR="004E28EC" w:rsidRPr="001B3C51">
        <w:t xml:space="preserve"> в качестве индивидуального предпринимателя или физического лица, которое входит в состав учредителей (участников) или акционеров юридического лица и владеет не менее чем 50</w:t>
      </w:r>
      <w:r w:rsidR="00E61227">
        <w:t xml:space="preserve"> </w:t>
      </w:r>
      <w:r w:rsidR="004E28EC" w:rsidRPr="001B3C51">
        <w:t>% доли в уставном капитале (для молодых предпринимателей);</w:t>
      </w:r>
    </w:p>
    <w:p w14:paraId="3B66641A" w14:textId="2DF9769F" w:rsidR="004E28EC" w:rsidRPr="001B3C51" w:rsidRDefault="00945843" w:rsidP="00E61227">
      <w:pPr>
        <w:tabs>
          <w:tab w:val="left" w:pos="1134"/>
        </w:tabs>
        <w:ind w:firstLine="708"/>
        <w:jc w:val="both"/>
      </w:pPr>
      <w:r w:rsidRPr="001B3C51">
        <w:t>м)</w:t>
      </w:r>
      <w:r w:rsidR="00E61227">
        <w:tab/>
      </w:r>
      <w:r w:rsidR="004E28EC" w:rsidRPr="001B3C51">
        <w:t>заверенн</w:t>
      </w:r>
      <w:r w:rsidR="000F3AF6">
        <w:t>ая</w:t>
      </w:r>
      <w:r w:rsidR="004E28EC" w:rsidRPr="001B3C51">
        <w:t xml:space="preserve"> российской финансово-кредитной организацией </w:t>
      </w:r>
      <w:r w:rsidR="00E61227">
        <w:t xml:space="preserve">                   </w:t>
      </w:r>
      <w:r w:rsidR="004E28EC" w:rsidRPr="001B3C51">
        <w:t xml:space="preserve">или учреждением Центрального банка Российской Федерации (далее </w:t>
      </w:r>
      <w:r w:rsidR="00E61227">
        <w:t>–</w:t>
      </w:r>
      <w:r w:rsidR="004E28EC" w:rsidRPr="001B3C51">
        <w:t xml:space="preserve"> банк) выписк</w:t>
      </w:r>
      <w:r w:rsidR="000F3AF6">
        <w:t>а</w:t>
      </w:r>
      <w:r w:rsidR="004E28EC" w:rsidRPr="001B3C51">
        <w:t xml:space="preserve"> с расчетного счета заявителя, открытого в банке, подтверждающ</w:t>
      </w:r>
      <w:r w:rsidR="000F3AF6">
        <w:t>ая</w:t>
      </w:r>
      <w:r w:rsidR="004E28EC" w:rsidRPr="001B3C51">
        <w:t xml:space="preserve"> наличие собственных сре</w:t>
      </w:r>
      <w:proofErr w:type="gramStart"/>
      <w:r w:rsidR="004E28EC" w:rsidRPr="001B3C51">
        <w:t>дств в р</w:t>
      </w:r>
      <w:proofErr w:type="gramEnd"/>
      <w:r w:rsidR="004E28EC" w:rsidRPr="001B3C51">
        <w:t>азмере не менее 25</w:t>
      </w:r>
      <w:r w:rsidR="00E61227">
        <w:t xml:space="preserve"> </w:t>
      </w:r>
      <w:r w:rsidR="004E28EC" w:rsidRPr="001B3C51">
        <w:t xml:space="preserve">% от размера расходов, предусмотренных на реализацию проектов, указанных в </w:t>
      </w:r>
      <w:r w:rsidR="00E61227">
        <w:rPr>
          <w:rStyle w:val="aff4"/>
          <w:color w:val="auto"/>
        </w:rPr>
        <w:t>пункте 1.2</w:t>
      </w:r>
      <w:r w:rsidR="004E28EC" w:rsidRPr="001B3C51">
        <w:rPr>
          <w:rStyle w:val="aff4"/>
          <w:color w:val="auto"/>
        </w:rPr>
        <w:t xml:space="preserve"> </w:t>
      </w:r>
      <w:r w:rsidR="004E28EC" w:rsidRPr="001B3C51">
        <w:t xml:space="preserve">настоящего Порядка. Указанная выписка должна быть заверена банком </w:t>
      </w:r>
      <w:r w:rsidR="00E61227">
        <w:t xml:space="preserve">                  </w:t>
      </w:r>
      <w:r w:rsidR="004E28EC" w:rsidRPr="001B3C51">
        <w:t>по состоянию на любую дату в течение периода, равного 30 календарным дням, предшествующего дате подачи документов для получения субсидии.</w:t>
      </w:r>
    </w:p>
    <w:bookmarkEnd w:id="36"/>
    <w:p w14:paraId="370BE364" w14:textId="6FF00AA7" w:rsidR="00CB43B7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A0232F" w:rsidRPr="001B3C51">
        <w:t xml:space="preserve"> </w:t>
      </w:r>
      <w:r w:rsidR="00CB43B7" w:rsidRPr="001B3C51">
        <w:t>Порядок формирования и подачи участниками отбора заявок:</w:t>
      </w:r>
    </w:p>
    <w:p w14:paraId="463723B7" w14:textId="0E37E40E" w:rsidR="002925C4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4A235B">
        <w:t>1.</w:t>
      </w:r>
      <w:r w:rsidR="004A235B">
        <w:tab/>
      </w:r>
      <w:r w:rsidR="002925C4" w:rsidRPr="001B3C51">
        <w:t xml:space="preserve">К участию в отборе допускаются юридические лица, </w:t>
      </w:r>
      <w:proofErr w:type="spellStart"/>
      <w:proofErr w:type="gramStart"/>
      <w:r w:rsidR="002925C4" w:rsidRPr="001B3C51">
        <w:t>индиви</w:t>
      </w:r>
      <w:proofErr w:type="spellEnd"/>
      <w:r w:rsidR="004A235B">
        <w:t>-</w:t>
      </w:r>
      <w:r w:rsidR="002925C4" w:rsidRPr="001B3C51">
        <w:t>дуальные</w:t>
      </w:r>
      <w:proofErr w:type="gramEnd"/>
      <w:r w:rsidR="002925C4" w:rsidRPr="001B3C51">
        <w:t xml:space="preserve"> предприниматели, соответствующие требованиям, категориям, указанным в объявлении о проведении отбора.</w:t>
      </w:r>
    </w:p>
    <w:p w14:paraId="6713CAFA" w14:textId="107ECF9C" w:rsidR="002925C4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4A235B">
        <w:t>2.</w:t>
      </w:r>
      <w:r w:rsidR="004A235B">
        <w:tab/>
      </w:r>
      <w:r w:rsidR="002925C4" w:rsidRPr="001B3C51">
        <w:t>Заявка подается в соответствии с требованиями и в сроки, указанные в объявлении о проведении отбора получателей субсидий.</w:t>
      </w:r>
    </w:p>
    <w:p w14:paraId="256DF67E" w14:textId="56488442" w:rsidR="00A0232F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2925C4" w:rsidRPr="001B3C51">
        <w:t>3. У</w:t>
      </w:r>
      <w:r w:rsidR="00A0232F" w:rsidRPr="001B3C51">
        <w:t xml:space="preserve">частник отбора формирует заявку в электронной форме </w:t>
      </w:r>
      <w:proofErr w:type="spellStart"/>
      <w:proofErr w:type="gramStart"/>
      <w:r w:rsidR="00A0232F" w:rsidRPr="001B3C51">
        <w:t>посред</w:t>
      </w:r>
      <w:r w:rsidR="004A235B">
        <w:t>-</w:t>
      </w:r>
      <w:r w:rsidR="00A0232F" w:rsidRPr="001B3C51">
        <w:t>ством</w:t>
      </w:r>
      <w:proofErr w:type="spellEnd"/>
      <w:proofErr w:type="gramEnd"/>
      <w:r w:rsidR="00A0232F" w:rsidRPr="001B3C51">
        <w:t xml:space="preserve"> заполнения соответствующих экранных форм веб-интерфейса </w:t>
      </w:r>
      <w:r w:rsidR="001F7A34" w:rsidRPr="001B3C51">
        <w:t>системы</w:t>
      </w:r>
      <w:r w:rsidR="00A0232F" w:rsidRPr="001B3C51">
        <w:t xml:space="preserve"> </w:t>
      </w:r>
      <w:r w:rsidR="00890F11" w:rsidRPr="001B3C51">
        <w:t>«</w:t>
      </w:r>
      <w:r w:rsidR="00A0232F" w:rsidRPr="001B3C51">
        <w:t>Э</w:t>
      </w:r>
      <w:r w:rsidR="00D36A9E" w:rsidRPr="001B3C51">
        <w:t>лектронный бюджет</w:t>
      </w:r>
      <w:r w:rsidR="00890F11" w:rsidRPr="001B3C51">
        <w:t>»</w:t>
      </w:r>
      <w:r w:rsidR="00A0232F" w:rsidRPr="001B3C51">
        <w:t xml:space="preserve"> и представляет в </w:t>
      </w:r>
      <w:r w:rsidR="00D36A9E" w:rsidRPr="001B3C51">
        <w:t xml:space="preserve">системе </w:t>
      </w:r>
      <w:r w:rsidR="00890F11" w:rsidRPr="001B3C51">
        <w:t>«</w:t>
      </w:r>
      <w:r w:rsidR="00D36A9E" w:rsidRPr="001B3C51">
        <w:t>Электронный бюджет</w:t>
      </w:r>
      <w:r w:rsidR="00890F11" w:rsidRPr="001B3C51">
        <w:t>»</w:t>
      </w:r>
      <w:r w:rsidR="00A0232F" w:rsidRPr="001B3C51">
        <w:t xml:space="preserve"> электронные копии документов (документы на бумажном носителе, </w:t>
      </w:r>
      <w:proofErr w:type="spellStart"/>
      <w:r w:rsidR="00A0232F" w:rsidRPr="001B3C51">
        <w:t>преобра</w:t>
      </w:r>
      <w:r w:rsidR="004A235B">
        <w:t>-</w:t>
      </w:r>
      <w:r w:rsidR="00A0232F" w:rsidRPr="001B3C51">
        <w:t>зованные</w:t>
      </w:r>
      <w:proofErr w:type="spellEnd"/>
      <w:r w:rsidR="00A0232F" w:rsidRPr="001B3C51">
        <w:t xml:space="preserve"> в электронную форму путем сканирования), предоставление которых предусмотрено в объявлении о проведении отбора.</w:t>
      </w:r>
    </w:p>
    <w:p w14:paraId="069608C2" w14:textId="704C6B03" w:rsidR="00A0232F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2925C4" w:rsidRPr="001B3C51">
        <w:t>4</w:t>
      </w:r>
      <w:r w:rsidR="00D36A9E" w:rsidRPr="001B3C51">
        <w:t>.</w:t>
      </w:r>
      <w:r w:rsidR="00A0232F" w:rsidRPr="001B3C51">
        <w:t xml:space="preserve"> Заявка подписывается усиленной </w:t>
      </w:r>
      <w:r w:rsidR="00A0232F" w:rsidRPr="001B3C51">
        <w:rPr>
          <w:rStyle w:val="aff4"/>
          <w:color w:val="auto"/>
        </w:rPr>
        <w:t xml:space="preserve">квалифицированной </w:t>
      </w:r>
      <w:proofErr w:type="gramStart"/>
      <w:r w:rsidR="00A0232F" w:rsidRPr="001B3C51">
        <w:rPr>
          <w:rStyle w:val="aff4"/>
          <w:color w:val="auto"/>
        </w:rPr>
        <w:t>электрон</w:t>
      </w:r>
      <w:r w:rsidR="004A235B">
        <w:rPr>
          <w:rStyle w:val="aff4"/>
          <w:color w:val="auto"/>
        </w:rPr>
        <w:t>-</w:t>
      </w:r>
      <w:r w:rsidR="00A0232F" w:rsidRPr="001B3C51">
        <w:rPr>
          <w:rStyle w:val="aff4"/>
          <w:color w:val="auto"/>
        </w:rPr>
        <w:t>ной</w:t>
      </w:r>
      <w:proofErr w:type="gramEnd"/>
      <w:r w:rsidR="00A0232F" w:rsidRPr="001B3C51">
        <w:rPr>
          <w:rStyle w:val="aff4"/>
          <w:color w:val="auto"/>
        </w:rPr>
        <w:t xml:space="preserve"> подписью</w:t>
      </w:r>
      <w:r w:rsidR="00A0232F" w:rsidRPr="001B3C51">
        <w:t xml:space="preserve"> руководителя участника отбора или уполномоченного им лица.</w:t>
      </w:r>
    </w:p>
    <w:p w14:paraId="44DAAACE" w14:textId="388FDFA3" w:rsidR="00A0232F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2925C4" w:rsidRPr="001B3C51">
        <w:t>5</w:t>
      </w:r>
      <w:r w:rsidR="004A235B">
        <w:t>.</w:t>
      </w:r>
      <w:r w:rsidR="004A235B">
        <w:tab/>
      </w:r>
      <w:r w:rsidR="00A0232F" w:rsidRPr="001B3C51">
        <w:t xml:space="preserve">Ответственность за полноту и достоверность информации </w:t>
      </w:r>
      <w:r w:rsidR="004A235B">
        <w:t xml:space="preserve">                      </w:t>
      </w:r>
      <w:r w:rsidR="00A0232F" w:rsidRPr="001B3C51">
        <w:t>и документов, содержащихся в заявке, а также за своевременность их представления несет участник отбора.</w:t>
      </w:r>
    </w:p>
    <w:p w14:paraId="13D780BF" w14:textId="028344BD" w:rsidR="00A0232F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2925C4" w:rsidRPr="001B3C51">
        <w:t>6</w:t>
      </w:r>
      <w:r w:rsidR="00A0232F" w:rsidRPr="001B3C51">
        <w:t xml:space="preserve">. Электронные копии документов,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</w:t>
      </w:r>
      <w:r w:rsidR="004A235B">
        <w:t xml:space="preserve">                          </w:t>
      </w:r>
      <w:r w:rsidR="00A0232F" w:rsidRPr="001B3C51">
        <w:t>или технологических средств.</w:t>
      </w:r>
    </w:p>
    <w:p w14:paraId="4D72E60B" w14:textId="77777777" w:rsidR="00A0232F" w:rsidRPr="001B3C51" w:rsidRDefault="00A0232F" w:rsidP="001B3C51">
      <w:pPr>
        <w:ind w:firstLine="709"/>
        <w:jc w:val="both"/>
      </w:pPr>
      <w:r w:rsidRPr="001B3C51">
        <w:t>Фото- и видеоматериалы, включаемые в заявку, должны содержать четкое и контрастное изображение высокого качества.</w:t>
      </w:r>
    </w:p>
    <w:p w14:paraId="4BF018D9" w14:textId="3BF8767A" w:rsidR="00A0232F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2925C4" w:rsidRPr="001B3C51">
        <w:t>7</w:t>
      </w:r>
      <w:r w:rsidR="004A235B">
        <w:t>.</w:t>
      </w:r>
      <w:r w:rsidR="004A235B">
        <w:tab/>
      </w:r>
      <w:r w:rsidR="00A0232F" w:rsidRPr="001B3C51">
        <w:t xml:space="preserve">Датой и временем представления участником отбора заявки считаются дата и время подписания указанной заявки с присвоением ей регистрационного номера в </w:t>
      </w:r>
      <w:r w:rsidR="00D36A9E" w:rsidRPr="001B3C51">
        <w:t xml:space="preserve">системе </w:t>
      </w:r>
      <w:r w:rsidR="00890F11" w:rsidRPr="001B3C51">
        <w:t>«</w:t>
      </w:r>
      <w:r w:rsidR="00D36A9E" w:rsidRPr="001B3C51">
        <w:t>Электронный бюджет</w:t>
      </w:r>
      <w:r w:rsidR="00890F11" w:rsidRPr="001B3C51">
        <w:t>»</w:t>
      </w:r>
      <w:r w:rsidR="00A0232F" w:rsidRPr="001B3C51">
        <w:t>.</w:t>
      </w:r>
    </w:p>
    <w:p w14:paraId="54F62967" w14:textId="158FB7D4" w:rsidR="00A0232F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2925C4" w:rsidRPr="001B3C51">
        <w:t>8</w:t>
      </w:r>
      <w:r w:rsidR="00A0232F" w:rsidRPr="001B3C51">
        <w:t>. Заявка содерж</w:t>
      </w:r>
      <w:r w:rsidR="002925C4" w:rsidRPr="001B3C51">
        <w:t>и</w:t>
      </w:r>
      <w:r w:rsidR="00A0232F" w:rsidRPr="001B3C51">
        <w:t>т следующие сведения и документы:</w:t>
      </w:r>
    </w:p>
    <w:p w14:paraId="029F35D4" w14:textId="2EF02E47" w:rsidR="00A0232F" w:rsidRPr="001B3C51" w:rsidRDefault="00E6719B" w:rsidP="001B3C51">
      <w:pPr>
        <w:ind w:firstLine="709"/>
        <w:jc w:val="both"/>
      </w:pPr>
      <w:bookmarkStart w:id="37" w:name="sub_2151"/>
      <w:r w:rsidRPr="001B3C51">
        <w:t>а)</w:t>
      </w:r>
      <w:r w:rsidR="00A0232F" w:rsidRPr="001B3C51">
        <w:t xml:space="preserve"> </w:t>
      </w:r>
      <w:r w:rsidRPr="001B3C51">
        <w:t>и</w:t>
      </w:r>
      <w:r w:rsidR="00A0232F" w:rsidRPr="001B3C51">
        <w:t>нформаци</w:t>
      </w:r>
      <w:r w:rsidR="00871715" w:rsidRPr="001B3C51">
        <w:t>ю</w:t>
      </w:r>
      <w:r w:rsidR="00A0232F" w:rsidRPr="001B3C51">
        <w:t xml:space="preserve"> и документы об участнике отбора:</w:t>
      </w:r>
    </w:p>
    <w:bookmarkEnd w:id="37"/>
    <w:p w14:paraId="30E0BE96" w14:textId="45E5E9C1" w:rsidR="00A0232F" w:rsidRPr="001B3C51" w:rsidRDefault="00A0232F" w:rsidP="001B3C51">
      <w:pPr>
        <w:ind w:firstLine="709"/>
        <w:jc w:val="both"/>
      </w:pPr>
      <w:r w:rsidRPr="001B3C51">
        <w:t xml:space="preserve">полное и сокращенное наименование участника отбора (для </w:t>
      </w:r>
      <w:proofErr w:type="spellStart"/>
      <w:proofErr w:type="gramStart"/>
      <w:r w:rsidRPr="001B3C51">
        <w:t>юриди</w:t>
      </w:r>
      <w:r w:rsidR="004A235B">
        <w:t>-</w:t>
      </w:r>
      <w:r w:rsidRPr="001B3C51">
        <w:t>ческих</w:t>
      </w:r>
      <w:proofErr w:type="spellEnd"/>
      <w:proofErr w:type="gramEnd"/>
      <w:r w:rsidRPr="001B3C51">
        <w:t xml:space="preserve"> лиц);</w:t>
      </w:r>
    </w:p>
    <w:p w14:paraId="38FC5FA7" w14:textId="177497C7" w:rsidR="00A0232F" w:rsidRPr="001B3C51" w:rsidRDefault="00A0232F" w:rsidP="001B3C51">
      <w:pPr>
        <w:ind w:firstLine="709"/>
        <w:jc w:val="both"/>
      </w:pPr>
      <w:r w:rsidRPr="001B3C51">
        <w:t xml:space="preserve">фамилия, имя, отчество (при наличии) индивидуального </w:t>
      </w:r>
      <w:proofErr w:type="spellStart"/>
      <w:proofErr w:type="gramStart"/>
      <w:r w:rsidRPr="001B3C51">
        <w:t>предприни</w:t>
      </w:r>
      <w:r w:rsidR="004A235B">
        <w:t>-</w:t>
      </w:r>
      <w:r w:rsidRPr="001B3C51">
        <w:t>мателя</w:t>
      </w:r>
      <w:proofErr w:type="spellEnd"/>
      <w:proofErr w:type="gramEnd"/>
      <w:r w:rsidRPr="001B3C51">
        <w:t xml:space="preserve"> </w:t>
      </w:r>
      <w:r w:rsidR="004A235B">
        <w:t>–</w:t>
      </w:r>
      <w:r w:rsidRPr="001B3C51">
        <w:t xml:space="preserve"> участника обора;</w:t>
      </w:r>
    </w:p>
    <w:p w14:paraId="44EE6E5F" w14:textId="77777777" w:rsidR="00A0232F" w:rsidRPr="001B3C51" w:rsidRDefault="00A0232F" w:rsidP="001B3C51">
      <w:pPr>
        <w:ind w:firstLine="709"/>
        <w:jc w:val="both"/>
      </w:pPr>
      <w:r w:rsidRPr="001B3C51">
        <w:t>основной государственный регистрационный номер участника отбора;</w:t>
      </w:r>
    </w:p>
    <w:p w14:paraId="0A0D1126" w14:textId="77777777" w:rsidR="00A0232F" w:rsidRPr="001B3C51" w:rsidRDefault="00A0232F" w:rsidP="001B3C51">
      <w:pPr>
        <w:ind w:firstLine="709"/>
        <w:jc w:val="both"/>
      </w:pPr>
      <w:r w:rsidRPr="001B3C51">
        <w:t>идентификационный номер налогоплательщика;</w:t>
      </w:r>
    </w:p>
    <w:p w14:paraId="3257A217" w14:textId="77777777" w:rsidR="00A0232F" w:rsidRPr="001B3C51" w:rsidRDefault="00A0232F" w:rsidP="001B3C51">
      <w:pPr>
        <w:ind w:firstLine="709"/>
        <w:jc w:val="both"/>
      </w:pPr>
      <w:r w:rsidRPr="001B3C51">
        <w:t>дата постановки на учет в налоговом органе (для индивидуальных предпринимателей);</w:t>
      </w:r>
    </w:p>
    <w:p w14:paraId="66F22A8A" w14:textId="6EEF63D7" w:rsidR="00A0232F" w:rsidRPr="001B3C51" w:rsidRDefault="00A0232F" w:rsidP="001B3C51">
      <w:pPr>
        <w:ind w:firstLine="709"/>
        <w:jc w:val="both"/>
      </w:pPr>
      <w:r w:rsidRPr="001B3C51">
        <w:t xml:space="preserve">дата и код причины постановки на учет в налоговом органе </w:t>
      </w:r>
      <w:r w:rsidR="004A235B">
        <w:t xml:space="preserve">                       </w:t>
      </w:r>
      <w:r w:rsidRPr="001B3C51">
        <w:t>(для юридических лиц);</w:t>
      </w:r>
    </w:p>
    <w:p w14:paraId="7356D655" w14:textId="77777777" w:rsidR="00A0232F" w:rsidRPr="001B3C51" w:rsidRDefault="00A0232F" w:rsidP="001B3C51">
      <w:pPr>
        <w:ind w:firstLine="709"/>
        <w:jc w:val="both"/>
      </w:pPr>
      <w:r w:rsidRPr="001B3C51">
        <w:t>дата государственной регистрации физического лица в качестве индивидуального предпринимателя;</w:t>
      </w:r>
    </w:p>
    <w:p w14:paraId="656971CA" w14:textId="77777777" w:rsidR="00A0232F" w:rsidRPr="001B3C51" w:rsidRDefault="00A0232F" w:rsidP="001B3C51">
      <w:pPr>
        <w:ind w:firstLine="709"/>
        <w:jc w:val="both"/>
      </w:pPr>
      <w:r w:rsidRPr="001B3C51">
        <w:t>дата и место рождения (для индивидуальных предпринимателей);</w:t>
      </w:r>
    </w:p>
    <w:p w14:paraId="193F366A" w14:textId="70D611EF" w:rsidR="00A0232F" w:rsidRPr="001B3C51" w:rsidRDefault="00A0232F" w:rsidP="001B3C51">
      <w:pPr>
        <w:ind w:firstLine="709"/>
        <w:jc w:val="both"/>
      </w:pPr>
      <w:r w:rsidRPr="001B3C51">
        <w:t xml:space="preserve">страховой номер индивидуального лицевого счета (для </w:t>
      </w:r>
      <w:proofErr w:type="spellStart"/>
      <w:proofErr w:type="gramStart"/>
      <w:r w:rsidRPr="001B3C51">
        <w:t>индивидуаль</w:t>
      </w:r>
      <w:r w:rsidR="004A235B">
        <w:t>-</w:t>
      </w:r>
      <w:r w:rsidRPr="001B3C51">
        <w:t>ных</w:t>
      </w:r>
      <w:proofErr w:type="spellEnd"/>
      <w:proofErr w:type="gramEnd"/>
      <w:r w:rsidRPr="001B3C51">
        <w:t xml:space="preserve"> предпринимателей);</w:t>
      </w:r>
    </w:p>
    <w:p w14:paraId="291746CB" w14:textId="77777777" w:rsidR="00A0232F" w:rsidRPr="001B3C51" w:rsidRDefault="00A0232F" w:rsidP="001B3C51">
      <w:pPr>
        <w:ind w:firstLine="709"/>
        <w:jc w:val="both"/>
      </w:pPr>
      <w:r w:rsidRPr="001B3C51">
        <w:t>адрес юридического лица, адрес регистрации (для индивидуальных предпринимателей);</w:t>
      </w:r>
    </w:p>
    <w:p w14:paraId="7D039BC1" w14:textId="77777777" w:rsidR="00A0232F" w:rsidRPr="001B3C51" w:rsidRDefault="00A0232F" w:rsidP="001B3C51">
      <w:pPr>
        <w:ind w:firstLine="709"/>
        <w:jc w:val="both"/>
      </w:pPr>
      <w:r w:rsidRPr="001B3C51">
        <w:t>номер контактного телефона, почтовый адрес и адрес электронной почты для направления юридически значимых сообщений;</w:t>
      </w:r>
    </w:p>
    <w:p w14:paraId="0E7B3C4B" w14:textId="72DD5A6B" w:rsidR="00A0232F" w:rsidRPr="001B3C51" w:rsidRDefault="00A0232F" w:rsidP="001B3C51">
      <w:pPr>
        <w:ind w:firstLine="709"/>
        <w:jc w:val="both"/>
      </w:pPr>
      <w:proofErr w:type="gramStart"/>
      <w:r w:rsidRPr="001B3C51">
        <w:t xml:space="preserve">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</w:t>
      </w:r>
      <w:r w:rsidRPr="001B3C51">
        <w:rPr>
          <w:rStyle w:val="aff4"/>
          <w:color w:val="auto"/>
        </w:rPr>
        <w:t>Федеральным законом</w:t>
      </w:r>
      <w:r w:rsidRPr="001B3C51">
        <w:t xml:space="preserve"> </w:t>
      </w:r>
      <w:r w:rsidR="004A235B">
        <w:t xml:space="preserve">                          </w:t>
      </w:r>
      <w:r w:rsidR="00890F11" w:rsidRPr="001B3C51">
        <w:t>«</w:t>
      </w:r>
      <w:r w:rsidRPr="001B3C51">
        <w:t>О сельскохозяйственной кооперации</w:t>
      </w:r>
      <w:r w:rsidR="00890F11" w:rsidRPr="001B3C51">
        <w:t>»</w:t>
      </w:r>
      <w:r w:rsidRPr="001B3C51">
        <w:t>), членов коллегиального исполни</w:t>
      </w:r>
      <w:r w:rsidR="004A235B">
        <w:t>-</w:t>
      </w:r>
      <w:r w:rsidRPr="001B3C51">
        <w:t>тельного органа, лица, исполняющего функции единоличного исполнитель</w:t>
      </w:r>
      <w:r w:rsidR="004A235B">
        <w:t>-</w:t>
      </w:r>
      <w:proofErr w:type="spellStart"/>
      <w:r w:rsidRPr="001B3C51">
        <w:t>ного</w:t>
      </w:r>
      <w:proofErr w:type="spellEnd"/>
      <w:r w:rsidRPr="001B3C51">
        <w:t xml:space="preserve"> органа (для юридических лиц);</w:t>
      </w:r>
      <w:proofErr w:type="gramEnd"/>
    </w:p>
    <w:p w14:paraId="28C4C26B" w14:textId="77777777" w:rsidR="00A0232F" w:rsidRPr="001B3C51" w:rsidRDefault="00A0232F" w:rsidP="001B3C51">
      <w:pPr>
        <w:ind w:firstLine="709"/>
        <w:jc w:val="both"/>
      </w:pPr>
      <w:r w:rsidRPr="001B3C51">
        <w:t>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14:paraId="1F634D0D" w14:textId="149C971C" w:rsidR="00A0232F" w:rsidRPr="001B3C51" w:rsidRDefault="00A0232F" w:rsidP="001B3C51">
      <w:pPr>
        <w:ind w:firstLine="709"/>
        <w:jc w:val="both"/>
      </w:pPr>
      <w:r w:rsidRPr="001B3C51">
        <w:t xml:space="preserve">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 (для юридических лиц) или в соответствии </w:t>
      </w:r>
      <w:r w:rsidR="005B7909">
        <w:t xml:space="preserve">                        </w:t>
      </w:r>
      <w:r w:rsidRPr="001B3C51">
        <w:t>со сведениями Единого государственного реестра индивидуальных предпринимателей (для индивидуальных предпринимателей);</w:t>
      </w:r>
    </w:p>
    <w:p w14:paraId="3F8FBED2" w14:textId="565DBD33" w:rsidR="00A0232F" w:rsidRPr="001B3C51" w:rsidRDefault="00A0232F" w:rsidP="001B3C51">
      <w:pPr>
        <w:ind w:firstLine="709"/>
        <w:jc w:val="both"/>
      </w:pPr>
      <w:r w:rsidRPr="001B3C51">
        <w:t xml:space="preserve">информация о счетах в соответствии с законодательством Российской Федерации для перечисления субсидии, а также о лице, уполномоченном </w:t>
      </w:r>
      <w:r w:rsidR="005B7909">
        <w:t xml:space="preserve">                 </w:t>
      </w:r>
      <w:r w:rsidRPr="001B3C51">
        <w:t>на подписание соглашения;</w:t>
      </w:r>
    </w:p>
    <w:p w14:paraId="25B888BA" w14:textId="223AAD40" w:rsidR="009A0A88" w:rsidRPr="001B3C51" w:rsidRDefault="00E6719B" w:rsidP="005B7909">
      <w:pPr>
        <w:tabs>
          <w:tab w:val="left" w:pos="993"/>
        </w:tabs>
        <w:ind w:firstLine="709"/>
        <w:jc w:val="both"/>
      </w:pPr>
      <w:r w:rsidRPr="001B3C51">
        <w:t>б)</w:t>
      </w:r>
      <w:r w:rsidR="005B7909">
        <w:tab/>
      </w:r>
      <w:r w:rsidRPr="001B3C51">
        <w:t>и</w:t>
      </w:r>
      <w:r w:rsidR="00A0232F" w:rsidRPr="001B3C51">
        <w:t>нформаци</w:t>
      </w:r>
      <w:r w:rsidR="00871715" w:rsidRPr="001B3C51">
        <w:t>ю</w:t>
      </w:r>
      <w:r w:rsidR="00A0232F" w:rsidRPr="001B3C51">
        <w:t xml:space="preserve"> и документы</w:t>
      </w:r>
      <w:r w:rsidR="009A0A88" w:rsidRPr="001B3C51">
        <w:t xml:space="preserve">, подтверждающие соответствие участника отбора требованиям, указанным в </w:t>
      </w:r>
      <w:r w:rsidR="009A0A88" w:rsidRPr="001B3C51">
        <w:rPr>
          <w:rStyle w:val="aff4"/>
          <w:color w:val="auto"/>
        </w:rPr>
        <w:t>пункте 2.</w:t>
      </w:r>
      <w:r w:rsidR="007365FB" w:rsidRPr="001B3C51">
        <w:rPr>
          <w:rStyle w:val="aff4"/>
          <w:color w:val="auto"/>
        </w:rPr>
        <w:t>7</w:t>
      </w:r>
      <w:r w:rsidR="009A0A88" w:rsidRPr="001B3C51">
        <w:t xml:space="preserve"> настоящего Порядка</w:t>
      </w:r>
      <w:r w:rsidR="005B7909">
        <w:t>;</w:t>
      </w:r>
    </w:p>
    <w:p w14:paraId="5440C0C7" w14:textId="401530FD" w:rsidR="00A0232F" w:rsidRPr="001B3C51" w:rsidRDefault="00E6719B" w:rsidP="001B3C51">
      <w:pPr>
        <w:ind w:firstLine="709"/>
        <w:jc w:val="both"/>
      </w:pPr>
      <w:bookmarkStart w:id="38" w:name="sub_2153"/>
      <w:r w:rsidRPr="001B3C51">
        <w:t>в)</w:t>
      </w:r>
      <w:r w:rsidR="004048E0" w:rsidRPr="001B3C51">
        <w:t xml:space="preserve"> </w:t>
      </w:r>
      <w:r w:rsidRPr="001B3C51">
        <w:t>и</w:t>
      </w:r>
      <w:r w:rsidR="00A0232F" w:rsidRPr="001B3C51">
        <w:t>нформаци</w:t>
      </w:r>
      <w:r w:rsidR="004048E0" w:rsidRPr="001B3C51">
        <w:t>ю</w:t>
      </w:r>
      <w:r w:rsidR="00A0232F" w:rsidRPr="001B3C51">
        <w:t xml:space="preserve"> и документы, представляемые при проведении отбора</w:t>
      </w:r>
      <w:r w:rsidR="005B7909">
        <w:t xml:space="preserve">  </w:t>
      </w:r>
      <w:r w:rsidR="00A0232F" w:rsidRPr="001B3C51">
        <w:t xml:space="preserve"> в процессе документооборота:</w:t>
      </w:r>
    </w:p>
    <w:bookmarkEnd w:id="38"/>
    <w:p w14:paraId="5330652A" w14:textId="2E89110E" w:rsidR="00A0232F" w:rsidRPr="001B3C51" w:rsidRDefault="00A0232F" w:rsidP="001B3C51">
      <w:pPr>
        <w:ind w:firstLine="709"/>
        <w:jc w:val="both"/>
      </w:pPr>
      <w:r w:rsidRPr="001B3C51">
        <w:t xml:space="preserve">подтверждение согласия на публикацию (размещение) в </w:t>
      </w:r>
      <w:r w:rsidR="005B7909">
        <w:t xml:space="preserve">сети </w:t>
      </w:r>
      <w:r w:rsidR="00890F11" w:rsidRPr="001B3C51">
        <w:t>«</w:t>
      </w:r>
      <w:r w:rsidRPr="001B3C51">
        <w:t>Интернет</w:t>
      </w:r>
      <w:r w:rsidR="00890F11" w:rsidRPr="001B3C51">
        <w:t>»</w:t>
      </w:r>
      <w:r w:rsidRPr="001B3C51">
        <w:t xml:space="preserve"> информации об участнике отбора, о подаваемой участником отбора заявке, а также иной информации об участнике отбора, связанной</w:t>
      </w:r>
      <w:r w:rsidR="005B7909">
        <w:t xml:space="preserve">                </w:t>
      </w:r>
      <w:r w:rsidRPr="001B3C51">
        <w:t xml:space="preserve"> с соответствующим отбором и результатом предоставления субсидии, подаваемое посредством заполнения соответствующих экранных форм веб-интерфейса </w:t>
      </w:r>
      <w:r w:rsidR="003343A7" w:rsidRPr="001B3C51">
        <w:t xml:space="preserve">системы </w:t>
      </w:r>
      <w:r w:rsidR="005B7909">
        <w:t>«</w:t>
      </w:r>
      <w:r w:rsidR="003343A7" w:rsidRPr="001B3C51">
        <w:t>Электронный бюджет</w:t>
      </w:r>
      <w:r w:rsidR="00890F11" w:rsidRPr="001B3C51">
        <w:t>»</w:t>
      </w:r>
      <w:r w:rsidRPr="001B3C51">
        <w:t>;</w:t>
      </w:r>
    </w:p>
    <w:p w14:paraId="02A5D20E" w14:textId="6B6F741A" w:rsidR="00A0232F" w:rsidRPr="001B3C51" w:rsidRDefault="00A0232F" w:rsidP="001B3C51">
      <w:pPr>
        <w:ind w:firstLine="709"/>
        <w:jc w:val="both"/>
      </w:pPr>
      <w:r w:rsidRPr="001B3C51">
        <w:t xml:space="preserve">подтверждение согласия на обработку персональных данных, подаваемое посредством заполнения соответствующих экранных форм веб-интерфейса </w:t>
      </w:r>
      <w:r w:rsidR="003343A7" w:rsidRPr="001B3C51">
        <w:t xml:space="preserve">системы </w:t>
      </w:r>
      <w:r w:rsidR="005B7909">
        <w:t>«</w:t>
      </w:r>
      <w:r w:rsidR="003343A7" w:rsidRPr="001B3C51">
        <w:t>Электронный бюджет</w:t>
      </w:r>
      <w:r w:rsidR="00890F11" w:rsidRPr="001B3C51">
        <w:t>»</w:t>
      </w:r>
      <w:r w:rsidRPr="001B3C51">
        <w:t>;</w:t>
      </w:r>
    </w:p>
    <w:p w14:paraId="2E7815BD" w14:textId="2DC5F498" w:rsidR="00A0232F" w:rsidRPr="001B3C51" w:rsidRDefault="00E6719B" w:rsidP="001B3C51">
      <w:pPr>
        <w:ind w:firstLine="709"/>
        <w:jc w:val="both"/>
      </w:pPr>
      <w:bookmarkStart w:id="39" w:name="sub_2154"/>
      <w:r w:rsidRPr="001B3C51">
        <w:t>г)</w:t>
      </w:r>
      <w:r w:rsidR="00A0232F" w:rsidRPr="001B3C51">
        <w:t xml:space="preserve"> значение результата предоставления субсидии, </w:t>
      </w:r>
      <w:r w:rsidR="004048E0" w:rsidRPr="001B3C51">
        <w:t>размер</w:t>
      </w:r>
      <w:r w:rsidR="00A0232F" w:rsidRPr="001B3C51">
        <w:t xml:space="preserve"> </w:t>
      </w:r>
      <w:proofErr w:type="spellStart"/>
      <w:proofErr w:type="gramStart"/>
      <w:r w:rsidR="00A0232F" w:rsidRPr="001B3C51">
        <w:t>запраши</w:t>
      </w:r>
      <w:r w:rsidR="005B7909">
        <w:t>-</w:t>
      </w:r>
      <w:r w:rsidR="00A0232F" w:rsidRPr="001B3C51">
        <w:t>ваемо</w:t>
      </w:r>
      <w:r w:rsidR="004048E0" w:rsidRPr="001B3C51">
        <w:t>й</w:t>
      </w:r>
      <w:proofErr w:type="spellEnd"/>
      <w:proofErr w:type="gramEnd"/>
      <w:r w:rsidR="00A0232F" w:rsidRPr="001B3C51">
        <w:t xml:space="preserve"> участником отбора субсидии, который не может быть ниже минимального и выше максимального размера, установленного в объявлении о проведении отбора;</w:t>
      </w:r>
    </w:p>
    <w:p w14:paraId="4FE6C569" w14:textId="3706B14B" w:rsidR="00A0232F" w:rsidRPr="001B3C51" w:rsidRDefault="00E6719B" w:rsidP="001B3C51">
      <w:pPr>
        <w:ind w:firstLine="709"/>
        <w:jc w:val="both"/>
      </w:pPr>
      <w:bookmarkStart w:id="40" w:name="sub_2155"/>
      <w:bookmarkEnd w:id="39"/>
      <w:r w:rsidRPr="001B3C51">
        <w:t>д)</w:t>
      </w:r>
      <w:r w:rsidR="00A0232F" w:rsidRPr="001B3C51">
        <w:t xml:space="preserve"> </w:t>
      </w:r>
      <w:r w:rsidR="00A0681A" w:rsidRPr="001B3C51">
        <w:t>и</w:t>
      </w:r>
      <w:r w:rsidR="004048E0" w:rsidRPr="001B3C51">
        <w:t>нформацию</w:t>
      </w:r>
      <w:r w:rsidR="00A0232F" w:rsidRPr="001B3C51">
        <w:t xml:space="preserve"> по каждому указанному в объявлении о проведении отбора </w:t>
      </w:r>
      <w:r w:rsidR="00F96E07" w:rsidRPr="001B3C51">
        <w:t xml:space="preserve">критерию оценки и </w:t>
      </w:r>
      <w:r w:rsidR="004048E0" w:rsidRPr="001B3C51">
        <w:t>показ</w:t>
      </w:r>
      <w:r w:rsidR="004C7287" w:rsidRPr="001B3C51">
        <w:t xml:space="preserve">ателю </w:t>
      </w:r>
      <w:r w:rsidR="00A0232F" w:rsidRPr="001B3C51">
        <w:t>критери</w:t>
      </w:r>
      <w:r w:rsidR="00F96E07" w:rsidRPr="001B3C51">
        <w:t>я</w:t>
      </w:r>
      <w:r w:rsidR="00A0232F" w:rsidRPr="001B3C51">
        <w:t xml:space="preserve"> оценки, сведения</w:t>
      </w:r>
      <w:r w:rsidR="00B32FD8" w:rsidRPr="001B3C51">
        <w:t>,</w:t>
      </w:r>
      <w:r w:rsidR="00A0232F" w:rsidRPr="001B3C51">
        <w:t xml:space="preserve"> документы и материалы, подтверждающие такую информацию, </w:t>
      </w:r>
      <w:proofErr w:type="spellStart"/>
      <w:proofErr w:type="gramStart"/>
      <w:r w:rsidR="00A0232F" w:rsidRPr="001B3C51">
        <w:t>опреде</w:t>
      </w:r>
      <w:proofErr w:type="spellEnd"/>
      <w:r w:rsidR="005B7909">
        <w:t>-</w:t>
      </w:r>
      <w:r w:rsidR="00A0232F" w:rsidRPr="001B3C51">
        <w:t>ленные</w:t>
      </w:r>
      <w:proofErr w:type="gramEnd"/>
      <w:r w:rsidR="00A0232F" w:rsidRPr="001B3C51">
        <w:t xml:space="preserve"> в объявлении о проведении отбора, к которым относятся:</w:t>
      </w:r>
    </w:p>
    <w:bookmarkEnd w:id="40"/>
    <w:p w14:paraId="28CAF12D" w14:textId="091A16A6" w:rsidR="004C7287" w:rsidRPr="001B3C51" w:rsidRDefault="004C7287" w:rsidP="001B3C51">
      <w:pPr>
        <w:ind w:firstLine="708"/>
      </w:pPr>
      <w:r w:rsidRPr="001B3C51">
        <w:t>для социальных предприятий:</w:t>
      </w:r>
    </w:p>
    <w:p w14:paraId="0C932112" w14:textId="610172EF" w:rsidR="004C7287" w:rsidRPr="001B3C51" w:rsidRDefault="004C7287" w:rsidP="001B3C51">
      <w:pPr>
        <w:ind w:firstLine="708"/>
        <w:jc w:val="both"/>
      </w:pPr>
      <w:r w:rsidRPr="001B3C51">
        <w:t>анкет</w:t>
      </w:r>
      <w:r w:rsidR="00155B76" w:rsidRPr="001B3C51">
        <w:t>а</w:t>
      </w:r>
      <w:r w:rsidRPr="001B3C51">
        <w:t xml:space="preserve"> проекта</w:t>
      </w:r>
      <w:r w:rsidR="00155B76" w:rsidRPr="001B3C51">
        <w:t>,</w:t>
      </w:r>
      <w:r w:rsidRPr="001B3C51">
        <w:t xml:space="preserve"> реализуемого в сфере социального </w:t>
      </w:r>
      <w:proofErr w:type="spellStart"/>
      <w:proofErr w:type="gramStart"/>
      <w:r w:rsidRPr="001B3C51">
        <w:t>предпринима</w:t>
      </w:r>
      <w:r w:rsidR="005B7909">
        <w:t>-</w:t>
      </w:r>
      <w:r w:rsidRPr="001B3C51">
        <w:t>тельства</w:t>
      </w:r>
      <w:proofErr w:type="spellEnd"/>
      <w:proofErr w:type="gramEnd"/>
      <w:r w:rsidRPr="001B3C51">
        <w:t xml:space="preserve"> для конкурсного отбора, содержащ</w:t>
      </w:r>
      <w:r w:rsidR="00155B76" w:rsidRPr="001B3C51">
        <w:t>ая</w:t>
      </w:r>
      <w:r w:rsidRPr="001B3C51">
        <w:t xml:space="preserve"> сведения о заявителе, в форме таблицы согласно </w:t>
      </w:r>
      <w:r w:rsidRPr="001B3C51">
        <w:rPr>
          <w:rStyle w:val="aff4"/>
          <w:color w:val="auto"/>
        </w:rPr>
        <w:t xml:space="preserve">приложению </w:t>
      </w:r>
      <w:r w:rsidR="00155B76" w:rsidRPr="001B3C51">
        <w:rPr>
          <w:rStyle w:val="aff4"/>
          <w:color w:val="auto"/>
        </w:rPr>
        <w:t>1</w:t>
      </w:r>
      <w:r w:rsidRPr="001B3C51">
        <w:t xml:space="preserve"> к настоящему Порядку;</w:t>
      </w:r>
    </w:p>
    <w:p w14:paraId="03685B3A" w14:textId="16CC5181" w:rsidR="004C7287" w:rsidRPr="001B3C51" w:rsidRDefault="004C7287" w:rsidP="001B3C51">
      <w:pPr>
        <w:ind w:firstLine="708"/>
        <w:jc w:val="both"/>
      </w:pPr>
      <w:r w:rsidRPr="001B3C51">
        <w:t>бизнес-план проекта в сфере социального предпринимательства, содержащий описание производимой продукции (товаров, выполнения работ, оказания услуг); описание целевой аудитории проекта, краткий анализ рынка; маркетинговый план и бюджетирование проекта; ожидаемые результаты; оценку рисков и перспективы развития;</w:t>
      </w:r>
    </w:p>
    <w:p w14:paraId="55806F93" w14:textId="6866CB43" w:rsidR="004C7287" w:rsidRPr="001B3C51" w:rsidRDefault="004C7287" w:rsidP="001B3C51">
      <w:pPr>
        <w:ind w:firstLine="708"/>
        <w:jc w:val="both"/>
      </w:pPr>
      <w:r w:rsidRPr="001B3C51">
        <w:t>таблиц</w:t>
      </w:r>
      <w:r w:rsidR="000F3AF6">
        <w:t>а</w:t>
      </w:r>
      <w:r w:rsidRPr="001B3C51">
        <w:t xml:space="preserve"> направления планируемых расходов, источником финансового обеспечения которых </w:t>
      </w:r>
      <w:proofErr w:type="gramStart"/>
      <w:r w:rsidRPr="001B3C51">
        <w:t>является</w:t>
      </w:r>
      <w:proofErr w:type="gramEnd"/>
      <w:r w:rsidRPr="001B3C51">
        <w:t xml:space="preserve"> в том числе </w:t>
      </w:r>
      <w:r w:rsidR="00155B76" w:rsidRPr="001B3C51">
        <w:t>субсидия</w:t>
      </w:r>
      <w:r w:rsidRPr="001B3C51">
        <w:t xml:space="preserve">, согласно </w:t>
      </w:r>
      <w:r w:rsidRPr="001B3C51">
        <w:rPr>
          <w:rStyle w:val="aff4"/>
          <w:color w:val="auto"/>
        </w:rPr>
        <w:t>приложению 3</w:t>
      </w:r>
      <w:r w:rsidRPr="001B3C51">
        <w:t xml:space="preserve"> к настоящему Порядку;</w:t>
      </w:r>
    </w:p>
    <w:p w14:paraId="1FE4CF27" w14:textId="0FA312DE" w:rsidR="00155B76" w:rsidRPr="001B3C51" w:rsidRDefault="00155B76" w:rsidP="001B3C51">
      <w:pPr>
        <w:ind w:firstLine="709"/>
        <w:jc w:val="both"/>
      </w:pPr>
      <w:r w:rsidRPr="001B3C51">
        <w:t xml:space="preserve">презентация проекта с кратким описанием (в объеме не более </w:t>
      </w:r>
      <w:r w:rsidR="005B7909">
        <w:t xml:space="preserve">                      </w:t>
      </w:r>
      <w:r w:rsidRPr="001B3C51">
        <w:t>10 слайдов)</w:t>
      </w:r>
      <w:r w:rsidR="00E6719B" w:rsidRPr="001B3C51">
        <w:t>;</w:t>
      </w:r>
    </w:p>
    <w:p w14:paraId="3B453A63" w14:textId="48E3A530" w:rsidR="004C7287" w:rsidRPr="001B3C51" w:rsidRDefault="004C7287" w:rsidP="001B3C51">
      <w:pPr>
        <w:ind w:firstLine="708"/>
      </w:pPr>
      <w:r w:rsidRPr="001B3C51">
        <w:t>для молодых предпринимателей:</w:t>
      </w:r>
    </w:p>
    <w:p w14:paraId="69DDB597" w14:textId="7E179288" w:rsidR="004C7287" w:rsidRPr="001B3C51" w:rsidRDefault="00155B76" w:rsidP="001B3C51">
      <w:pPr>
        <w:ind w:firstLine="708"/>
        <w:jc w:val="both"/>
      </w:pPr>
      <w:r w:rsidRPr="001B3C51">
        <w:t>а</w:t>
      </w:r>
      <w:r w:rsidR="004C7287" w:rsidRPr="001B3C51">
        <w:t>нкет</w:t>
      </w:r>
      <w:r w:rsidRPr="001B3C51">
        <w:t xml:space="preserve">а </w:t>
      </w:r>
      <w:r w:rsidR="004C7287" w:rsidRPr="001B3C51">
        <w:t>проекта</w:t>
      </w:r>
      <w:r w:rsidRPr="001B3C51">
        <w:t>,</w:t>
      </w:r>
      <w:r w:rsidR="004C7287" w:rsidRPr="001B3C51">
        <w:t xml:space="preserve"> реализуемого в сфере предпринимательской </w:t>
      </w:r>
      <w:proofErr w:type="gramStart"/>
      <w:r w:rsidR="004C7287" w:rsidRPr="001B3C51">
        <w:t>деятель</w:t>
      </w:r>
      <w:r w:rsidR="005B7909">
        <w:t>-</w:t>
      </w:r>
      <w:proofErr w:type="spellStart"/>
      <w:r w:rsidR="004C7287" w:rsidRPr="001B3C51">
        <w:t>ности</w:t>
      </w:r>
      <w:proofErr w:type="spellEnd"/>
      <w:proofErr w:type="gramEnd"/>
      <w:r w:rsidR="004C7287" w:rsidRPr="001B3C51">
        <w:t xml:space="preserve"> для конкурсного отбора, содержащ</w:t>
      </w:r>
      <w:r w:rsidRPr="001B3C51">
        <w:t>ая</w:t>
      </w:r>
      <w:r w:rsidR="004C7287" w:rsidRPr="001B3C51">
        <w:t xml:space="preserve"> сведения о заявителе, в форме таблицы согласно </w:t>
      </w:r>
      <w:r w:rsidR="004C7287" w:rsidRPr="001B3C51">
        <w:rPr>
          <w:rStyle w:val="aff4"/>
          <w:color w:val="auto"/>
        </w:rPr>
        <w:t xml:space="preserve">приложению </w:t>
      </w:r>
      <w:r w:rsidRPr="001B3C51">
        <w:rPr>
          <w:rStyle w:val="aff4"/>
          <w:color w:val="auto"/>
        </w:rPr>
        <w:t>2</w:t>
      </w:r>
      <w:r w:rsidR="004C7287" w:rsidRPr="001B3C51">
        <w:t xml:space="preserve"> к настоящему Порядку;</w:t>
      </w:r>
    </w:p>
    <w:p w14:paraId="798C4296" w14:textId="2B663B26" w:rsidR="004C7287" w:rsidRPr="001B3C51" w:rsidRDefault="004C7287" w:rsidP="001B3C51">
      <w:pPr>
        <w:ind w:firstLine="708"/>
        <w:jc w:val="both"/>
      </w:pPr>
      <w:r w:rsidRPr="001B3C51">
        <w:t>бизнес-план проекта в сфере предпринимательской де</w:t>
      </w:r>
      <w:r w:rsidR="000F3AF6">
        <w:t>ятельности, содержащий</w:t>
      </w:r>
      <w:r w:rsidRPr="001B3C51">
        <w:t xml:space="preserve"> описание производимой продукции (товаров, выполнения работ, оказания услуг); описание целевой аудитории проекта, краткий анализ рынка; маркетинговый план и бюджетирование проекта; ожидаемые результаты; оценку рисков и перспективы развития;</w:t>
      </w:r>
    </w:p>
    <w:p w14:paraId="14E36171" w14:textId="447EA1DA" w:rsidR="004C7287" w:rsidRPr="001B3C51" w:rsidRDefault="004C7287" w:rsidP="001B3C51">
      <w:pPr>
        <w:ind w:firstLine="708"/>
        <w:jc w:val="both"/>
      </w:pPr>
      <w:r w:rsidRPr="001B3C51">
        <w:t>таблиц</w:t>
      </w:r>
      <w:r w:rsidR="00155B76" w:rsidRPr="001B3C51">
        <w:t>а</w:t>
      </w:r>
      <w:r w:rsidRPr="001B3C51">
        <w:t xml:space="preserve"> направления планируемых расходов, источником финансового обеспечения которых </w:t>
      </w:r>
      <w:proofErr w:type="gramStart"/>
      <w:r w:rsidRPr="001B3C51">
        <w:t>является</w:t>
      </w:r>
      <w:proofErr w:type="gramEnd"/>
      <w:r w:rsidRPr="001B3C51">
        <w:t xml:space="preserve"> в том числе </w:t>
      </w:r>
      <w:r w:rsidR="00155B76" w:rsidRPr="001B3C51">
        <w:t>субсидия</w:t>
      </w:r>
      <w:r w:rsidRPr="001B3C51">
        <w:t xml:space="preserve">, согласно </w:t>
      </w:r>
      <w:r w:rsidRPr="001B3C51">
        <w:rPr>
          <w:rStyle w:val="aff4"/>
          <w:color w:val="auto"/>
        </w:rPr>
        <w:t>приложению 3</w:t>
      </w:r>
      <w:r w:rsidRPr="001B3C51">
        <w:t xml:space="preserve"> к настоящему Порядку;</w:t>
      </w:r>
    </w:p>
    <w:p w14:paraId="27EBC76A" w14:textId="695D5AF9" w:rsidR="00155B76" w:rsidRPr="001B3C51" w:rsidRDefault="00155B76" w:rsidP="001B3C51">
      <w:pPr>
        <w:ind w:firstLine="709"/>
        <w:jc w:val="both"/>
      </w:pPr>
      <w:r w:rsidRPr="001B3C51">
        <w:t xml:space="preserve">презентация проекта с кратким описанием (в объеме не более </w:t>
      </w:r>
      <w:r w:rsidR="005B7909">
        <w:t xml:space="preserve">                            </w:t>
      </w:r>
      <w:r w:rsidRPr="001B3C51">
        <w:t>10 слайдов).</w:t>
      </w:r>
    </w:p>
    <w:p w14:paraId="6AF8EFDB" w14:textId="3CF74281" w:rsidR="00173392" w:rsidRPr="001B3C51" w:rsidRDefault="006D3E94" w:rsidP="001B3C51">
      <w:pPr>
        <w:ind w:firstLine="709"/>
        <w:jc w:val="both"/>
      </w:pPr>
      <w:r w:rsidRPr="001B3C51">
        <w:t>2.</w:t>
      </w:r>
      <w:r w:rsidR="00A0681A" w:rsidRPr="001B3C51">
        <w:t>9</w:t>
      </w:r>
      <w:r w:rsidRPr="001B3C51">
        <w:t>.</w:t>
      </w:r>
      <w:r w:rsidR="00F771BC" w:rsidRPr="001B3C51">
        <w:t>9.</w:t>
      </w:r>
      <w:r w:rsidR="005B7909">
        <w:tab/>
      </w:r>
      <w:r w:rsidR="00A0232F" w:rsidRPr="001B3C51">
        <w:t>Участник отбора вправе подать не более одной заявки</w:t>
      </w:r>
      <w:r w:rsidR="00F771BC" w:rsidRPr="001B3C51">
        <w:t>. Одна заявка может содержать только один проект</w:t>
      </w:r>
      <w:r w:rsidR="00A0232F" w:rsidRPr="001B3C51">
        <w:t>.</w:t>
      </w:r>
      <w:r w:rsidR="00173392" w:rsidRPr="001B3C51">
        <w:t xml:space="preserve"> </w:t>
      </w:r>
    </w:p>
    <w:p w14:paraId="407AB109" w14:textId="426E8817" w:rsidR="007A2D43" w:rsidRPr="001B3C51" w:rsidRDefault="008F5F73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2.</w:t>
      </w:r>
      <w:r w:rsidR="00D1172F" w:rsidRPr="001B3C51">
        <w:rPr>
          <w:sz w:val="28"/>
          <w:szCs w:val="28"/>
        </w:rPr>
        <w:t>1</w:t>
      </w:r>
      <w:r w:rsidR="00A0681A" w:rsidRPr="001B3C51">
        <w:rPr>
          <w:sz w:val="28"/>
          <w:szCs w:val="28"/>
        </w:rPr>
        <w:t>0</w:t>
      </w:r>
      <w:r w:rsidR="005B7909">
        <w:rPr>
          <w:sz w:val="28"/>
          <w:szCs w:val="28"/>
        </w:rPr>
        <w:t>.</w:t>
      </w:r>
      <w:r w:rsidR="005B7909">
        <w:rPr>
          <w:sz w:val="28"/>
          <w:szCs w:val="28"/>
        </w:rPr>
        <w:tab/>
      </w:r>
      <w:r w:rsidR="007A2D43" w:rsidRPr="001B3C51">
        <w:rPr>
          <w:sz w:val="28"/>
          <w:szCs w:val="28"/>
        </w:rPr>
        <w:t xml:space="preserve">Любой участник отбора со дня размещения объявления о </w:t>
      </w:r>
      <w:proofErr w:type="spellStart"/>
      <w:proofErr w:type="gramStart"/>
      <w:r w:rsidR="007A2D43" w:rsidRPr="001B3C51">
        <w:rPr>
          <w:sz w:val="28"/>
          <w:szCs w:val="28"/>
        </w:rPr>
        <w:t>прове</w:t>
      </w:r>
      <w:r w:rsidR="005B7909">
        <w:rPr>
          <w:sz w:val="28"/>
          <w:szCs w:val="28"/>
        </w:rPr>
        <w:t>-</w:t>
      </w:r>
      <w:r w:rsidR="007A2D43" w:rsidRPr="001B3C51">
        <w:rPr>
          <w:sz w:val="28"/>
          <w:szCs w:val="28"/>
        </w:rPr>
        <w:t>дении</w:t>
      </w:r>
      <w:proofErr w:type="spellEnd"/>
      <w:proofErr w:type="gramEnd"/>
      <w:r w:rsidR="007A2D43" w:rsidRPr="001B3C51">
        <w:rPr>
          <w:sz w:val="28"/>
          <w:szCs w:val="28"/>
        </w:rPr>
        <w:t xml:space="preserve"> отбора на едином портале не позднее </w:t>
      </w:r>
      <w:r w:rsidR="000F3AF6">
        <w:rPr>
          <w:sz w:val="28"/>
          <w:szCs w:val="28"/>
        </w:rPr>
        <w:t>третье</w:t>
      </w:r>
      <w:r w:rsidR="007A2D43" w:rsidRPr="001B3C51">
        <w:rPr>
          <w:sz w:val="28"/>
          <w:szCs w:val="28"/>
        </w:rPr>
        <w:t xml:space="preserve">го рабочего дня до дня завершения подачи заявок вправе направить департаменту не более </w:t>
      </w:r>
      <w:r w:rsidR="005B7909">
        <w:rPr>
          <w:sz w:val="28"/>
          <w:szCs w:val="28"/>
        </w:rPr>
        <w:t xml:space="preserve">                  </w:t>
      </w:r>
      <w:r w:rsidR="00487EC3">
        <w:rPr>
          <w:sz w:val="28"/>
          <w:szCs w:val="28"/>
        </w:rPr>
        <w:t>трех</w:t>
      </w:r>
      <w:r w:rsidR="007A2D43" w:rsidRPr="001B3C51">
        <w:rPr>
          <w:sz w:val="28"/>
          <w:szCs w:val="28"/>
        </w:rPr>
        <w:t xml:space="preserve"> запросов о разъяснении положений объявления о проведении отбора путем формирования в системе </w:t>
      </w:r>
      <w:r w:rsidR="00890F11" w:rsidRPr="001B3C51">
        <w:rPr>
          <w:sz w:val="28"/>
          <w:szCs w:val="28"/>
        </w:rPr>
        <w:t>«</w:t>
      </w:r>
      <w:r w:rsidR="007A2D43" w:rsidRPr="001B3C51">
        <w:rPr>
          <w:sz w:val="28"/>
          <w:szCs w:val="28"/>
        </w:rPr>
        <w:t>Электронный бюджет</w:t>
      </w:r>
      <w:r w:rsidR="00890F11" w:rsidRPr="001B3C51">
        <w:rPr>
          <w:sz w:val="28"/>
          <w:szCs w:val="28"/>
        </w:rPr>
        <w:t>»</w:t>
      </w:r>
      <w:r w:rsidR="007A2D43" w:rsidRPr="001B3C51">
        <w:rPr>
          <w:sz w:val="28"/>
          <w:szCs w:val="28"/>
        </w:rPr>
        <w:t xml:space="preserve"> соответствующего запроса.</w:t>
      </w:r>
    </w:p>
    <w:p w14:paraId="3DE67A90" w14:textId="14AFA867" w:rsidR="007A2D43" w:rsidRPr="001B3C51" w:rsidRDefault="007A2D43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Департамент в ответ на запрос участника отбора направляет разъяснение положений объявления о проведении отбора в срок, установленный указанным объявлением, но не позднее </w:t>
      </w:r>
      <w:r w:rsidR="00487EC3">
        <w:rPr>
          <w:sz w:val="28"/>
          <w:szCs w:val="28"/>
        </w:rPr>
        <w:t>одного</w:t>
      </w:r>
      <w:r w:rsidRPr="001B3C51">
        <w:rPr>
          <w:sz w:val="28"/>
          <w:szCs w:val="28"/>
        </w:rPr>
        <w:t xml:space="preserve"> рабочего дня </w:t>
      </w:r>
      <w:r w:rsidR="005B7909">
        <w:rPr>
          <w:sz w:val="28"/>
          <w:szCs w:val="28"/>
        </w:rPr>
        <w:t xml:space="preserve">               </w:t>
      </w:r>
      <w:r w:rsidRPr="001B3C51">
        <w:rPr>
          <w:sz w:val="28"/>
          <w:szCs w:val="28"/>
        </w:rPr>
        <w:t xml:space="preserve">до дня завершения </w:t>
      </w:r>
      <w:r w:rsidR="000F3AF6">
        <w:rPr>
          <w:sz w:val="28"/>
          <w:szCs w:val="28"/>
        </w:rPr>
        <w:t>подачи заявок</w:t>
      </w:r>
      <w:r w:rsidRPr="001B3C51">
        <w:rPr>
          <w:sz w:val="28"/>
          <w:szCs w:val="28"/>
        </w:rPr>
        <w:t xml:space="preserve"> путем формирования в системе </w:t>
      </w:r>
      <w:r w:rsidR="00890F11" w:rsidRPr="001B3C51">
        <w:rPr>
          <w:sz w:val="28"/>
          <w:szCs w:val="28"/>
        </w:rPr>
        <w:t>«</w:t>
      </w:r>
      <w:r w:rsidRPr="001B3C51">
        <w:rPr>
          <w:sz w:val="28"/>
          <w:szCs w:val="28"/>
        </w:rPr>
        <w:t>Электронный бюджет</w:t>
      </w:r>
      <w:r w:rsidR="00890F11" w:rsidRPr="001B3C51">
        <w:rPr>
          <w:sz w:val="28"/>
          <w:szCs w:val="28"/>
        </w:rPr>
        <w:t>»</w:t>
      </w:r>
      <w:r w:rsidRPr="001B3C51">
        <w:rPr>
          <w:sz w:val="28"/>
          <w:szCs w:val="28"/>
        </w:rPr>
        <w:t xml:space="preserve"> соответствующего разъяснения. Представленное департаментом разъяснение положений объявления о проведении отбора </w:t>
      </w:r>
      <w:r w:rsidR="005B7909">
        <w:rPr>
          <w:sz w:val="28"/>
          <w:szCs w:val="28"/>
        </w:rPr>
        <w:t xml:space="preserve">               </w:t>
      </w:r>
      <w:r w:rsidRPr="001B3C51">
        <w:rPr>
          <w:sz w:val="28"/>
          <w:szCs w:val="28"/>
        </w:rPr>
        <w:t>не должно изменять суть информации, содержащейся в указанном объявлении.</w:t>
      </w:r>
    </w:p>
    <w:p w14:paraId="397BBE82" w14:textId="3DFAC21F" w:rsidR="007A2D43" w:rsidRPr="001B3C51" w:rsidRDefault="007A2D43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Доступ к разъяснению, формируемому в системе </w:t>
      </w:r>
      <w:r w:rsidR="00890F11" w:rsidRPr="001B3C51">
        <w:rPr>
          <w:sz w:val="28"/>
          <w:szCs w:val="28"/>
        </w:rPr>
        <w:t>«</w:t>
      </w:r>
      <w:r w:rsidRPr="001B3C51">
        <w:rPr>
          <w:sz w:val="28"/>
          <w:szCs w:val="28"/>
        </w:rPr>
        <w:t>Электронный бюджет</w:t>
      </w:r>
      <w:r w:rsidR="00890F11" w:rsidRPr="001B3C51">
        <w:rPr>
          <w:sz w:val="28"/>
          <w:szCs w:val="28"/>
        </w:rPr>
        <w:t>»</w:t>
      </w:r>
      <w:r w:rsidRPr="001B3C51">
        <w:rPr>
          <w:sz w:val="28"/>
          <w:szCs w:val="28"/>
        </w:rPr>
        <w:t xml:space="preserve"> в соответствии с абзацем вторым настоящего пункта, предоставляется всем участникам отбора. </w:t>
      </w:r>
    </w:p>
    <w:p w14:paraId="5CED32F3" w14:textId="5CDA6A7B" w:rsidR="007A2D43" w:rsidRPr="001B3C51" w:rsidRDefault="007A2D43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Запросы о разъяснении, поступившие позднее </w:t>
      </w:r>
      <w:r w:rsidR="00487EC3">
        <w:rPr>
          <w:sz w:val="28"/>
          <w:szCs w:val="28"/>
        </w:rPr>
        <w:t>третье</w:t>
      </w:r>
      <w:r w:rsidRPr="001B3C51">
        <w:rPr>
          <w:sz w:val="28"/>
          <w:szCs w:val="28"/>
        </w:rPr>
        <w:t xml:space="preserve">го рабочего дня </w:t>
      </w:r>
      <w:r w:rsidR="005B7909">
        <w:rPr>
          <w:sz w:val="28"/>
          <w:szCs w:val="28"/>
        </w:rPr>
        <w:t xml:space="preserve">                    </w:t>
      </w:r>
      <w:r w:rsidRPr="001B3C51">
        <w:rPr>
          <w:sz w:val="28"/>
          <w:szCs w:val="28"/>
        </w:rPr>
        <w:t>до даты окончания срока приема заявок, не подлежат рассмотрению департаментом.</w:t>
      </w:r>
    </w:p>
    <w:p w14:paraId="12479A5F" w14:textId="06425B90" w:rsidR="00890F11" w:rsidRPr="001B3C51" w:rsidRDefault="00890F11" w:rsidP="005B7909">
      <w:pPr>
        <w:pStyle w:val="s1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1" w:name="sub_1211"/>
      <w:r w:rsidRPr="001B3C51">
        <w:rPr>
          <w:sz w:val="28"/>
          <w:szCs w:val="28"/>
        </w:rPr>
        <w:t>2.1</w:t>
      </w:r>
      <w:r w:rsidR="00A0681A" w:rsidRPr="001B3C51">
        <w:rPr>
          <w:sz w:val="28"/>
          <w:szCs w:val="28"/>
        </w:rPr>
        <w:t>1</w:t>
      </w:r>
      <w:r w:rsidR="005B7909">
        <w:rPr>
          <w:sz w:val="28"/>
          <w:szCs w:val="28"/>
        </w:rPr>
        <w:t>.</w:t>
      </w:r>
      <w:r w:rsidR="005B7909">
        <w:rPr>
          <w:sz w:val="28"/>
          <w:szCs w:val="28"/>
        </w:rPr>
        <w:tab/>
        <w:t xml:space="preserve"> </w:t>
      </w:r>
      <w:proofErr w:type="gramStart"/>
      <w:r w:rsidRPr="001B3C51">
        <w:rPr>
          <w:sz w:val="28"/>
          <w:szCs w:val="28"/>
        </w:rPr>
        <w:t>С даты начала</w:t>
      </w:r>
      <w:proofErr w:type="gramEnd"/>
      <w:r w:rsidRPr="001B3C51">
        <w:rPr>
          <w:sz w:val="28"/>
          <w:szCs w:val="28"/>
        </w:rPr>
        <w:t xml:space="preserve"> подачи заявок, установленной в объявлении </w:t>
      </w:r>
      <w:r w:rsidR="005B7909">
        <w:rPr>
          <w:sz w:val="28"/>
          <w:szCs w:val="28"/>
        </w:rPr>
        <w:t xml:space="preserve">                     </w:t>
      </w:r>
      <w:r w:rsidRPr="001B3C51">
        <w:rPr>
          <w:sz w:val="28"/>
          <w:szCs w:val="28"/>
        </w:rPr>
        <w:t>о проведении отбора, в системе «Электронный бюджет» департаменту открывается доступ к поданным участниками отбора заявкам для их рассмотрения.</w:t>
      </w:r>
    </w:p>
    <w:bookmarkEnd w:id="41"/>
    <w:p w14:paraId="5FF9EF40" w14:textId="223FBA7E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Департамент не позднее </w:t>
      </w:r>
      <w:r w:rsidR="00487EC3">
        <w:rPr>
          <w:sz w:val="28"/>
          <w:szCs w:val="28"/>
        </w:rPr>
        <w:t>одно</w:t>
      </w:r>
      <w:r w:rsidR="00C03F38" w:rsidRPr="001B3C51">
        <w:rPr>
          <w:sz w:val="28"/>
          <w:szCs w:val="28"/>
        </w:rPr>
        <w:t>го</w:t>
      </w:r>
      <w:r w:rsidRPr="001B3C51">
        <w:rPr>
          <w:sz w:val="28"/>
          <w:szCs w:val="28"/>
        </w:rPr>
        <w:t xml:space="preserve"> рабочего дня, следующего за днем вскрытия заявок, установленного в объявлении о проведении отбора, подписывает протокол вскрытия заявок, содержащий следующую информацию о поступивших для участия в отборе заявках:</w:t>
      </w:r>
    </w:p>
    <w:p w14:paraId="125C41B2" w14:textId="77777777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2" w:name="sub_1369"/>
      <w:r w:rsidRPr="001B3C51">
        <w:rPr>
          <w:sz w:val="28"/>
          <w:szCs w:val="28"/>
        </w:rPr>
        <w:t>а) регистрационный номер заявки;</w:t>
      </w:r>
    </w:p>
    <w:p w14:paraId="7850FC2A" w14:textId="77777777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3" w:name="sub_1370"/>
      <w:bookmarkEnd w:id="42"/>
      <w:r w:rsidRPr="001B3C51">
        <w:rPr>
          <w:sz w:val="28"/>
          <w:szCs w:val="28"/>
        </w:rPr>
        <w:t>б) дата и время поступления заявки;</w:t>
      </w:r>
    </w:p>
    <w:p w14:paraId="55E6C16E" w14:textId="3ABF4734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4" w:name="sub_1371"/>
      <w:bookmarkEnd w:id="43"/>
      <w:r w:rsidRPr="001B3C51">
        <w:rPr>
          <w:sz w:val="28"/>
          <w:szCs w:val="28"/>
        </w:rPr>
        <w:t xml:space="preserve">в) полное наименование участника отбора (для юридических лиц) </w:t>
      </w:r>
      <w:r w:rsidR="005B7909">
        <w:rPr>
          <w:sz w:val="28"/>
          <w:szCs w:val="28"/>
        </w:rPr>
        <w:t xml:space="preserve">                 </w:t>
      </w:r>
      <w:r w:rsidRPr="001B3C51">
        <w:rPr>
          <w:sz w:val="28"/>
          <w:szCs w:val="28"/>
        </w:rPr>
        <w:t>или фамилия, имя, отчество (при наличии) (для индивидуальных предпринимателей);</w:t>
      </w:r>
    </w:p>
    <w:p w14:paraId="109781A4" w14:textId="54531B66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5" w:name="sub_1372"/>
      <w:bookmarkEnd w:id="44"/>
      <w:r w:rsidRPr="001B3C51">
        <w:rPr>
          <w:sz w:val="28"/>
          <w:szCs w:val="28"/>
        </w:rPr>
        <w:t>г) адрес юридического лица, адрес регистрации (</w:t>
      </w:r>
      <w:r w:rsidR="00B32FD8" w:rsidRPr="001B3C51">
        <w:rPr>
          <w:sz w:val="28"/>
          <w:szCs w:val="28"/>
        </w:rPr>
        <w:t xml:space="preserve">для </w:t>
      </w:r>
      <w:r w:rsidRPr="001B3C51">
        <w:rPr>
          <w:sz w:val="28"/>
          <w:szCs w:val="28"/>
        </w:rPr>
        <w:t>индивидуальных предпринимателей);</w:t>
      </w:r>
    </w:p>
    <w:p w14:paraId="1F551A8A" w14:textId="12D24714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6" w:name="sub_1373"/>
      <w:bookmarkEnd w:id="45"/>
      <w:r w:rsidRPr="001B3C51">
        <w:rPr>
          <w:sz w:val="28"/>
          <w:szCs w:val="28"/>
        </w:rPr>
        <w:t>д) запрашиваемый участником отбора размер субсидии.</w:t>
      </w:r>
    </w:p>
    <w:bookmarkEnd w:id="46"/>
    <w:p w14:paraId="1EE7EF2F" w14:textId="52514882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Протокол вскрытия заявок формируется</w:t>
      </w:r>
      <w:r w:rsidR="0016562C" w:rsidRPr="001B3C51">
        <w:rPr>
          <w:sz w:val="28"/>
          <w:szCs w:val="28"/>
        </w:rPr>
        <w:t xml:space="preserve"> на едином портале</w:t>
      </w:r>
      <w:r w:rsidRPr="001B3C51">
        <w:rPr>
          <w:sz w:val="28"/>
          <w:szCs w:val="28"/>
        </w:rPr>
        <w:t xml:space="preserve"> автоматически и подписывается усиленной </w:t>
      </w:r>
      <w:hyperlink r:id="rId9" w:history="1">
        <w:r w:rsidRPr="001B3C51">
          <w:rPr>
            <w:sz w:val="28"/>
            <w:szCs w:val="28"/>
          </w:rPr>
          <w:t>квалифицированной электронной подписью</w:t>
        </w:r>
      </w:hyperlink>
      <w:r w:rsidRPr="001B3C51">
        <w:rPr>
          <w:sz w:val="28"/>
          <w:szCs w:val="28"/>
        </w:rPr>
        <w:t xml:space="preserve"> директора департамента (уполномоченного им лица)</w:t>
      </w:r>
      <w:r w:rsidR="00F614E2" w:rsidRPr="001B3C51">
        <w:rPr>
          <w:sz w:val="28"/>
          <w:szCs w:val="28"/>
        </w:rPr>
        <w:t xml:space="preserve"> в системе «Электронный бюджет»</w:t>
      </w:r>
      <w:r w:rsidRPr="001B3C51">
        <w:rPr>
          <w:sz w:val="28"/>
          <w:szCs w:val="28"/>
        </w:rPr>
        <w:t xml:space="preserve">, а также размещается </w:t>
      </w:r>
      <w:r w:rsidR="0016562C" w:rsidRPr="001B3C51">
        <w:rPr>
          <w:sz w:val="28"/>
          <w:szCs w:val="28"/>
        </w:rPr>
        <w:t xml:space="preserve">на едином портале </w:t>
      </w:r>
      <w:r w:rsidRPr="001B3C51">
        <w:rPr>
          <w:sz w:val="28"/>
          <w:szCs w:val="28"/>
        </w:rPr>
        <w:t xml:space="preserve">не позднее </w:t>
      </w:r>
      <w:r w:rsidR="00487EC3">
        <w:rPr>
          <w:sz w:val="28"/>
          <w:szCs w:val="28"/>
        </w:rPr>
        <w:t>одно</w:t>
      </w:r>
      <w:r w:rsidR="00C03F38" w:rsidRPr="001B3C51">
        <w:rPr>
          <w:sz w:val="28"/>
          <w:szCs w:val="28"/>
        </w:rPr>
        <w:t>го</w:t>
      </w:r>
      <w:r w:rsidR="00B32FD8" w:rsidRPr="001B3C51">
        <w:rPr>
          <w:sz w:val="28"/>
          <w:szCs w:val="28"/>
        </w:rPr>
        <w:t xml:space="preserve"> </w:t>
      </w:r>
      <w:r w:rsidRPr="001B3C51">
        <w:rPr>
          <w:sz w:val="28"/>
          <w:szCs w:val="28"/>
        </w:rPr>
        <w:t>рабочего дня, следующего за днем его подписания.</w:t>
      </w:r>
    </w:p>
    <w:p w14:paraId="0A716CDA" w14:textId="6085E295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2.1</w:t>
      </w:r>
      <w:r w:rsidR="00A0681A" w:rsidRPr="001B3C51">
        <w:rPr>
          <w:sz w:val="28"/>
          <w:szCs w:val="28"/>
        </w:rPr>
        <w:t>2</w:t>
      </w:r>
      <w:r w:rsidRPr="001B3C51">
        <w:rPr>
          <w:sz w:val="28"/>
          <w:szCs w:val="28"/>
        </w:rPr>
        <w:t xml:space="preserve">. </w:t>
      </w:r>
      <w:proofErr w:type="gramStart"/>
      <w:r w:rsidRPr="001B3C51">
        <w:rPr>
          <w:sz w:val="28"/>
          <w:szCs w:val="28"/>
        </w:rPr>
        <w:t xml:space="preserve">Департамент </w:t>
      </w:r>
      <w:r w:rsidR="00670478" w:rsidRPr="001B3C51">
        <w:rPr>
          <w:sz w:val="28"/>
          <w:szCs w:val="28"/>
        </w:rPr>
        <w:t xml:space="preserve">в течение срока, не превышающего 15 рабочих дней со дня подписания протокола вскрытия заявок, </w:t>
      </w:r>
      <w:r w:rsidRPr="001B3C51">
        <w:rPr>
          <w:sz w:val="28"/>
          <w:szCs w:val="28"/>
        </w:rPr>
        <w:t>рассматривает представ</w:t>
      </w:r>
      <w:r w:rsidR="000A605F">
        <w:rPr>
          <w:sz w:val="28"/>
          <w:szCs w:val="28"/>
        </w:rPr>
        <w:t>-</w:t>
      </w:r>
      <w:r w:rsidRPr="001B3C51">
        <w:rPr>
          <w:sz w:val="28"/>
          <w:szCs w:val="28"/>
        </w:rPr>
        <w:t xml:space="preserve">ленные участниками отбора заявки и документы, проверяет их на </w:t>
      </w:r>
      <w:proofErr w:type="spellStart"/>
      <w:r w:rsidRPr="001B3C51">
        <w:rPr>
          <w:sz w:val="28"/>
          <w:szCs w:val="28"/>
        </w:rPr>
        <w:t>соответ</w:t>
      </w:r>
      <w:r w:rsidR="000A605F">
        <w:rPr>
          <w:sz w:val="28"/>
          <w:szCs w:val="28"/>
        </w:rPr>
        <w:t>-</w:t>
      </w:r>
      <w:r w:rsidRPr="001B3C51">
        <w:rPr>
          <w:sz w:val="28"/>
          <w:szCs w:val="28"/>
        </w:rPr>
        <w:t>стви</w:t>
      </w:r>
      <w:r w:rsidR="00F96E07" w:rsidRPr="001B3C51">
        <w:rPr>
          <w:sz w:val="28"/>
          <w:szCs w:val="28"/>
        </w:rPr>
        <w:t>е</w:t>
      </w:r>
      <w:proofErr w:type="spellEnd"/>
      <w:r w:rsidRPr="001B3C51">
        <w:rPr>
          <w:sz w:val="28"/>
          <w:szCs w:val="28"/>
        </w:rPr>
        <w:t xml:space="preserve"> установленным в объявлении о проведении отбора требованиям </w:t>
      </w:r>
      <w:r w:rsidR="000A605F">
        <w:rPr>
          <w:sz w:val="28"/>
          <w:szCs w:val="28"/>
        </w:rPr>
        <w:t xml:space="preserve">                     </w:t>
      </w:r>
      <w:r w:rsidRPr="001B3C51">
        <w:rPr>
          <w:sz w:val="28"/>
          <w:szCs w:val="28"/>
        </w:rPr>
        <w:t xml:space="preserve">и категориям, принимает решение о </w:t>
      </w:r>
      <w:r w:rsidR="004B3A75" w:rsidRPr="001B3C51">
        <w:rPr>
          <w:sz w:val="28"/>
          <w:szCs w:val="28"/>
        </w:rPr>
        <w:t>допуске заявки к следующему этапу отбора</w:t>
      </w:r>
      <w:r w:rsidRPr="001B3C51">
        <w:rPr>
          <w:sz w:val="28"/>
          <w:szCs w:val="28"/>
        </w:rPr>
        <w:t xml:space="preserve">, или возврате заявки на доработку, или об отклонении заявки </w:t>
      </w:r>
      <w:r w:rsidR="000A605F">
        <w:rPr>
          <w:sz w:val="28"/>
          <w:szCs w:val="28"/>
        </w:rPr>
        <w:t xml:space="preserve">                    </w:t>
      </w:r>
      <w:r w:rsidRPr="001B3C51">
        <w:rPr>
          <w:sz w:val="28"/>
          <w:szCs w:val="28"/>
        </w:rPr>
        <w:t>с указанием оснований для отказа.</w:t>
      </w:r>
      <w:proofErr w:type="gramEnd"/>
    </w:p>
    <w:p w14:paraId="148C90E7" w14:textId="40536CC3" w:rsidR="00985C49" w:rsidRPr="001B3C51" w:rsidRDefault="00985C49" w:rsidP="000A605F">
      <w:pPr>
        <w:tabs>
          <w:tab w:val="left" w:pos="1276"/>
        </w:tabs>
        <w:ind w:firstLine="709"/>
        <w:jc w:val="both"/>
      </w:pPr>
      <w:r w:rsidRPr="001B3C51">
        <w:t>2.1</w:t>
      </w:r>
      <w:r w:rsidR="00A0681A" w:rsidRPr="001B3C51">
        <w:t>3</w:t>
      </w:r>
      <w:r w:rsidR="000A605F">
        <w:t>.</w:t>
      </w:r>
      <w:r w:rsidR="000A605F">
        <w:tab/>
        <w:t xml:space="preserve"> </w:t>
      </w:r>
      <w:r w:rsidRPr="001B3C51">
        <w:t xml:space="preserve">Проверка соответствия участника отбора требованиям, </w:t>
      </w:r>
      <w:proofErr w:type="spellStart"/>
      <w:proofErr w:type="gramStart"/>
      <w:r w:rsidRPr="001B3C51">
        <w:t>опреде</w:t>
      </w:r>
      <w:proofErr w:type="spellEnd"/>
      <w:r w:rsidR="000A605F">
        <w:t>-</w:t>
      </w:r>
      <w:r w:rsidRPr="001B3C51">
        <w:t>ленным</w:t>
      </w:r>
      <w:proofErr w:type="gramEnd"/>
      <w:r w:rsidRPr="001B3C51">
        <w:t xml:space="preserve"> пункт</w:t>
      </w:r>
      <w:r w:rsidR="00F96E07" w:rsidRPr="001B3C51">
        <w:t>ом</w:t>
      </w:r>
      <w:r w:rsidRPr="001B3C51">
        <w:t xml:space="preserve"> 2.</w:t>
      </w:r>
      <w:r w:rsidR="00F96E07" w:rsidRPr="001B3C51">
        <w:t>7</w:t>
      </w:r>
      <w:r w:rsidRPr="001B3C51">
        <w:t xml:space="preserve"> настоящего Порядка, осуществляется автоматически </w:t>
      </w:r>
      <w:r w:rsidR="000A605F">
        <w:t xml:space="preserve">                </w:t>
      </w:r>
      <w:r w:rsidRPr="001B3C51">
        <w:t>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6F9FA3DD" w14:textId="662C78E1" w:rsidR="00985C49" w:rsidRPr="001B3C51" w:rsidRDefault="00985C49" w:rsidP="000A605F">
      <w:pPr>
        <w:tabs>
          <w:tab w:val="left" w:pos="1276"/>
        </w:tabs>
        <w:ind w:firstLine="709"/>
        <w:jc w:val="both"/>
      </w:pPr>
      <w:r w:rsidRPr="001B3C51">
        <w:t>2.1</w:t>
      </w:r>
      <w:r w:rsidR="00A0681A" w:rsidRPr="001B3C51">
        <w:t>4</w:t>
      </w:r>
      <w:r w:rsidR="000A605F">
        <w:t>.</w:t>
      </w:r>
      <w:r w:rsidR="000A605F">
        <w:tab/>
        <w:t xml:space="preserve"> </w:t>
      </w:r>
      <w:r w:rsidRPr="001B3C51">
        <w:t>Подтверждение соответствия участника отбора требованиям, указанным в пункт</w:t>
      </w:r>
      <w:r w:rsidR="00F96E07" w:rsidRPr="001B3C51">
        <w:t>е</w:t>
      </w:r>
      <w:r w:rsidRPr="001B3C51">
        <w:t xml:space="preserve"> 2.</w:t>
      </w:r>
      <w:r w:rsidR="00F96E07" w:rsidRPr="001B3C51">
        <w:t>7</w:t>
      </w:r>
      <w:r w:rsidRPr="001B3C51">
        <w:t xml:space="preserve"> настоящего Порядка, в случае отсутствия </w:t>
      </w:r>
      <w:proofErr w:type="spellStart"/>
      <w:proofErr w:type="gramStart"/>
      <w:r w:rsidRPr="001B3C51">
        <w:t>техни</w:t>
      </w:r>
      <w:proofErr w:type="spellEnd"/>
      <w:r w:rsidR="000A605F">
        <w:t>-</w:t>
      </w:r>
      <w:r w:rsidRPr="001B3C51">
        <w:t>ческой</w:t>
      </w:r>
      <w:proofErr w:type="gramEnd"/>
      <w:r w:rsidRPr="001B3C51">
        <w:t xml:space="preserve"> возможности осуществления автоматической проверки в системе «Электронный бюджет» производится путем проставления в электронном виде участниками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5A5E4D18" w14:textId="08452239" w:rsidR="00985C49" w:rsidRPr="001B3C51" w:rsidRDefault="00985C49" w:rsidP="000A605F">
      <w:pPr>
        <w:tabs>
          <w:tab w:val="left" w:pos="1276"/>
        </w:tabs>
        <w:ind w:firstLine="709"/>
        <w:jc w:val="both"/>
      </w:pPr>
      <w:r w:rsidRPr="001B3C51">
        <w:t>2.1</w:t>
      </w:r>
      <w:r w:rsidR="00A0681A" w:rsidRPr="001B3C51">
        <w:t>5</w:t>
      </w:r>
      <w:r w:rsidR="000A605F">
        <w:t>.</w:t>
      </w:r>
      <w:r w:rsidR="000A605F">
        <w:tab/>
        <w:t xml:space="preserve"> </w:t>
      </w:r>
      <w:proofErr w:type="gramStart"/>
      <w:r w:rsidRPr="001B3C51">
        <w:t>Департамент в целях подтверждения соответствия участника отбора требования</w:t>
      </w:r>
      <w:r w:rsidR="00F96E07" w:rsidRPr="001B3C51">
        <w:t>м,</w:t>
      </w:r>
      <w:r w:rsidRPr="001B3C51">
        <w:t xml:space="preserve"> </w:t>
      </w:r>
      <w:r w:rsidR="00F96E07" w:rsidRPr="001B3C51">
        <w:t xml:space="preserve">установленным пунктом 2.7 настоящего Порядка, </w:t>
      </w:r>
      <w:r w:rsidR="000A605F">
        <w:t xml:space="preserve">                  </w:t>
      </w:r>
      <w:r w:rsidRPr="001B3C51">
        <w:t xml:space="preserve">не в праве требовать от участника отбора предоставления документов </w:t>
      </w:r>
      <w:r w:rsidR="000A605F">
        <w:t xml:space="preserve">                         </w:t>
      </w:r>
      <w:r w:rsidRPr="001B3C51">
        <w:t xml:space="preserve">и информации при наличии соответствующей информации в </w:t>
      </w:r>
      <w:proofErr w:type="spellStart"/>
      <w:r w:rsidRPr="001B3C51">
        <w:t>государствен</w:t>
      </w:r>
      <w:r w:rsidR="000A605F">
        <w:t>-</w:t>
      </w:r>
      <w:r w:rsidRPr="001B3C51">
        <w:t>ных</w:t>
      </w:r>
      <w:proofErr w:type="spellEnd"/>
      <w:r w:rsidRPr="001B3C51">
        <w:t xml:space="preserve"> информационных системах, доступ к которым у департамента имеется </w:t>
      </w:r>
      <w:r w:rsidR="000A605F">
        <w:t xml:space="preserve">                 </w:t>
      </w:r>
      <w:r w:rsidRPr="001B3C51">
        <w:t xml:space="preserve">в рамках межведомственного электронного взаимодействия, за исключением случая, если участник отбора готов предоставить указанные документы </w:t>
      </w:r>
      <w:r w:rsidR="000A605F">
        <w:t xml:space="preserve">                  </w:t>
      </w:r>
      <w:r w:rsidRPr="001B3C51">
        <w:t>и информацию по собственной инициативе.</w:t>
      </w:r>
      <w:proofErr w:type="gramEnd"/>
    </w:p>
    <w:p w14:paraId="62A51BD6" w14:textId="7BC44D62" w:rsidR="00985C49" w:rsidRPr="001B3C51" w:rsidRDefault="00985C49" w:rsidP="000A605F">
      <w:pPr>
        <w:pStyle w:val="s1"/>
        <w:tabs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7" w:name="sub_1215"/>
      <w:r w:rsidRPr="001B3C51">
        <w:rPr>
          <w:sz w:val="28"/>
          <w:szCs w:val="28"/>
        </w:rPr>
        <w:t>2.1</w:t>
      </w:r>
      <w:r w:rsidR="00A0681A" w:rsidRPr="001B3C51">
        <w:rPr>
          <w:sz w:val="28"/>
          <w:szCs w:val="28"/>
        </w:rPr>
        <w:t>6</w:t>
      </w:r>
      <w:r w:rsidR="000A605F">
        <w:rPr>
          <w:sz w:val="28"/>
          <w:szCs w:val="28"/>
        </w:rPr>
        <w:t>.</w:t>
      </w:r>
      <w:r w:rsidR="000A605F">
        <w:rPr>
          <w:sz w:val="28"/>
          <w:szCs w:val="28"/>
        </w:rPr>
        <w:tab/>
        <w:t xml:space="preserve"> </w:t>
      </w:r>
      <w:proofErr w:type="gramStart"/>
      <w:r w:rsidRPr="001B3C51">
        <w:rPr>
          <w:sz w:val="28"/>
          <w:szCs w:val="28"/>
        </w:rPr>
        <w:t xml:space="preserve">В случае если в целях полного, всестороннего и объективного рассмотрения заявки необходимо получение информации и документов </w:t>
      </w:r>
      <w:r w:rsidR="000A605F">
        <w:rPr>
          <w:sz w:val="28"/>
          <w:szCs w:val="28"/>
        </w:rPr>
        <w:t xml:space="preserve">                  </w:t>
      </w:r>
      <w:r w:rsidRPr="001B3C51">
        <w:rPr>
          <w:sz w:val="28"/>
          <w:szCs w:val="28"/>
        </w:rPr>
        <w:t xml:space="preserve">от участника отбора для разъяснений по представленным им документам </w:t>
      </w:r>
      <w:r w:rsidR="000A605F">
        <w:rPr>
          <w:sz w:val="28"/>
          <w:szCs w:val="28"/>
        </w:rPr>
        <w:t xml:space="preserve">                </w:t>
      </w:r>
      <w:r w:rsidRPr="001B3C51">
        <w:rPr>
          <w:sz w:val="28"/>
          <w:szCs w:val="28"/>
        </w:rPr>
        <w:t xml:space="preserve">и информации, департаментом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</w:t>
      </w:r>
      <w:r w:rsidR="000A605F">
        <w:rPr>
          <w:sz w:val="28"/>
          <w:szCs w:val="28"/>
        </w:rPr>
        <w:t xml:space="preserve">                        </w:t>
      </w:r>
      <w:r w:rsidRPr="001B3C51">
        <w:rPr>
          <w:sz w:val="28"/>
          <w:szCs w:val="28"/>
        </w:rPr>
        <w:t>в равной мере всем участникам отбора.</w:t>
      </w:r>
      <w:proofErr w:type="gramEnd"/>
    </w:p>
    <w:p w14:paraId="7329D52E" w14:textId="497DDBB1" w:rsidR="00985C49" w:rsidRPr="001B3C51" w:rsidRDefault="00985C49" w:rsidP="000A605F">
      <w:pPr>
        <w:pStyle w:val="s1"/>
        <w:tabs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8" w:name="sub_1381"/>
      <w:bookmarkEnd w:id="47"/>
      <w:r w:rsidRPr="001B3C51">
        <w:rPr>
          <w:sz w:val="28"/>
          <w:szCs w:val="28"/>
        </w:rPr>
        <w:t>2.1</w:t>
      </w:r>
      <w:r w:rsidR="00A0681A" w:rsidRPr="001B3C51">
        <w:rPr>
          <w:sz w:val="28"/>
          <w:szCs w:val="28"/>
        </w:rPr>
        <w:t>6</w:t>
      </w:r>
      <w:r w:rsidR="000A605F">
        <w:rPr>
          <w:sz w:val="28"/>
          <w:szCs w:val="28"/>
        </w:rPr>
        <w:t>.1.</w:t>
      </w:r>
      <w:r w:rsidR="000A605F">
        <w:rPr>
          <w:sz w:val="28"/>
          <w:szCs w:val="28"/>
        </w:rPr>
        <w:tab/>
      </w:r>
      <w:r w:rsidRPr="001B3C51">
        <w:rPr>
          <w:sz w:val="28"/>
          <w:szCs w:val="28"/>
        </w:rPr>
        <w:t>В запросе, указанном в пункте 2.1</w:t>
      </w:r>
      <w:r w:rsidR="00A0681A" w:rsidRPr="001B3C51">
        <w:rPr>
          <w:sz w:val="28"/>
          <w:szCs w:val="28"/>
        </w:rPr>
        <w:t>6</w:t>
      </w:r>
      <w:r w:rsidRPr="001B3C51">
        <w:rPr>
          <w:sz w:val="28"/>
          <w:szCs w:val="28"/>
        </w:rPr>
        <w:t xml:space="preserve"> настоящего Порядка, департамент устанавливает срок представления участником отбора разъяснения </w:t>
      </w:r>
      <w:r w:rsidRPr="00487EC3">
        <w:rPr>
          <w:sz w:val="28"/>
          <w:szCs w:val="28"/>
        </w:rPr>
        <w:t>в отношении документов и информации</w:t>
      </w:r>
      <w:r w:rsidRPr="001B3C51">
        <w:rPr>
          <w:sz w:val="28"/>
          <w:szCs w:val="28"/>
        </w:rPr>
        <w:t>, который должен составлять не менее двух рабочих дней со дня, следующего за днем размещения соответствующего запроса.</w:t>
      </w:r>
    </w:p>
    <w:p w14:paraId="26E429E4" w14:textId="2C506325" w:rsidR="00985C49" w:rsidRPr="001B3C51" w:rsidRDefault="00985C49" w:rsidP="00487EC3">
      <w:pPr>
        <w:pStyle w:val="s1"/>
        <w:tabs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9" w:name="sub_1382"/>
      <w:bookmarkEnd w:id="48"/>
      <w:r w:rsidRPr="001B3C51">
        <w:rPr>
          <w:sz w:val="28"/>
          <w:szCs w:val="28"/>
        </w:rPr>
        <w:t>2.1</w:t>
      </w:r>
      <w:r w:rsidR="00A0681A" w:rsidRPr="001B3C51">
        <w:rPr>
          <w:sz w:val="28"/>
          <w:szCs w:val="28"/>
        </w:rPr>
        <w:t>6</w:t>
      </w:r>
      <w:r w:rsidR="00487EC3">
        <w:rPr>
          <w:sz w:val="28"/>
          <w:szCs w:val="28"/>
        </w:rPr>
        <w:t>.2.</w:t>
      </w:r>
      <w:r w:rsidR="00487EC3">
        <w:rPr>
          <w:sz w:val="28"/>
          <w:szCs w:val="28"/>
        </w:rPr>
        <w:tab/>
      </w:r>
      <w:r w:rsidRPr="001B3C51">
        <w:rPr>
          <w:sz w:val="28"/>
          <w:szCs w:val="28"/>
        </w:rPr>
        <w:t xml:space="preserve">Участник отбора формирует и представляет в систему «Электронный бюджет» информацию и документы, запрашиваемые </w:t>
      </w:r>
      <w:r w:rsidR="00487EC3">
        <w:rPr>
          <w:sz w:val="28"/>
          <w:szCs w:val="28"/>
        </w:rPr>
        <w:t xml:space="preserve">                          </w:t>
      </w:r>
      <w:r w:rsidRPr="001B3C51">
        <w:rPr>
          <w:sz w:val="28"/>
          <w:szCs w:val="28"/>
        </w:rPr>
        <w:t>в соответствии с пунктом 2.1</w:t>
      </w:r>
      <w:r w:rsidR="00A0681A" w:rsidRPr="001B3C51">
        <w:rPr>
          <w:sz w:val="28"/>
          <w:szCs w:val="28"/>
        </w:rPr>
        <w:t>6</w:t>
      </w:r>
      <w:r w:rsidRPr="001B3C51">
        <w:rPr>
          <w:sz w:val="28"/>
          <w:szCs w:val="28"/>
        </w:rPr>
        <w:t xml:space="preserve"> настоящего Порядка, в сроки, установленные соответствующим запросом с учетом положений подпункта 2.1</w:t>
      </w:r>
      <w:r w:rsidR="00A0681A" w:rsidRPr="001B3C51">
        <w:rPr>
          <w:sz w:val="28"/>
          <w:szCs w:val="28"/>
        </w:rPr>
        <w:t>6</w:t>
      </w:r>
      <w:r w:rsidRPr="001B3C51">
        <w:rPr>
          <w:sz w:val="28"/>
          <w:szCs w:val="28"/>
        </w:rPr>
        <w:t xml:space="preserve">.1 </w:t>
      </w:r>
      <w:r w:rsidR="00487EC3">
        <w:rPr>
          <w:sz w:val="28"/>
          <w:szCs w:val="28"/>
        </w:rPr>
        <w:t xml:space="preserve">                    </w:t>
      </w:r>
      <w:r w:rsidRPr="001B3C51">
        <w:rPr>
          <w:sz w:val="28"/>
          <w:szCs w:val="28"/>
        </w:rPr>
        <w:t>пункта 2.1</w:t>
      </w:r>
      <w:r w:rsidR="00A0681A" w:rsidRPr="001B3C51">
        <w:rPr>
          <w:sz w:val="28"/>
          <w:szCs w:val="28"/>
        </w:rPr>
        <w:t>6</w:t>
      </w:r>
      <w:r w:rsidRPr="001B3C51">
        <w:rPr>
          <w:sz w:val="28"/>
          <w:szCs w:val="28"/>
        </w:rPr>
        <w:t xml:space="preserve"> настоящего Порядка.</w:t>
      </w:r>
    </w:p>
    <w:bookmarkEnd w:id="49"/>
    <w:p w14:paraId="1A27E420" w14:textId="7C272D0D" w:rsidR="00985C49" w:rsidRPr="001B3C51" w:rsidRDefault="00985C49" w:rsidP="00487EC3">
      <w:pPr>
        <w:pStyle w:val="s1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2.1</w:t>
      </w:r>
      <w:r w:rsidR="00A0681A" w:rsidRPr="001B3C51">
        <w:rPr>
          <w:sz w:val="28"/>
          <w:szCs w:val="28"/>
        </w:rPr>
        <w:t>6</w:t>
      </w:r>
      <w:r w:rsidR="00487EC3">
        <w:rPr>
          <w:sz w:val="28"/>
          <w:szCs w:val="28"/>
        </w:rPr>
        <w:t>.3.</w:t>
      </w:r>
      <w:r w:rsidR="00487EC3">
        <w:rPr>
          <w:sz w:val="28"/>
          <w:szCs w:val="28"/>
        </w:rPr>
        <w:tab/>
      </w:r>
      <w:r w:rsidRPr="001B3C51">
        <w:rPr>
          <w:sz w:val="28"/>
          <w:szCs w:val="28"/>
        </w:rPr>
        <w:t xml:space="preserve">В случае если участник отбора в ответ на запрос, указанный </w:t>
      </w:r>
      <w:r w:rsidR="00487EC3">
        <w:rPr>
          <w:sz w:val="28"/>
          <w:szCs w:val="28"/>
        </w:rPr>
        <w:t xml:space="preserve">              </w:t>
      </w:r>
      <w:r w:rsidRPr="001B3C51">
        <w:rPr>
          <w:sz w:val="28"/>
          <w:szCs w:val="28"/>
        </w:rPr>
        <w:t>в пункте 2.1</w:t>
      </w:r>
      <w:r w:rsidR="00A0681A" w:rsidRPr="001B3C51">
        <w:rPr>
          <w:sz w:val="28"/>
          <w:szCs w:val="28"/>
        </w:rPr>
        <w:t>6</w:t>
      </w:r>
      <w:r w:rsidRPr="001B3C51">
        <w:rPr>
          <w:sz w:val="28"/>
          <w:szCs w:val="28"/>
        </w:rPr>
        <w:t xml:space="preserve"> настоящего Порядка, не представил запрашиваемые документы и информацию в срок, установленный соответствующим запросом с учетом положений подпункта 2.1</w:t>
      </w:r>
      <w:r w:rsidR="00A0681A" w:rsidRPr="001B3C51">
        <w:rPr>
          <w:sz w:val="28"/>
          <w:szCs w:val="28"/>
        </w:rPr>
        <w:t>6</w:t>
      </w:r>
      <w:r w:rsidRPr="001B3C51">
        <w:rPr>
          <w:sz w:val="28"/>
          <w:szCs w:val="28"/>
        </w:rPr>
        <w:t>.1 пункта 2.1</w:t>
      </w:r>
      <w:r w:rsidR="00A0681A" w:rsidRPr="001B3C51">
        <w:rPr>
          <w:sz w:val="28"/>
          <w:szCs w:val="28"/>
        </w:rPr>
        <w:t>6</w:t>
      </w:r>
      <w:r w:rsidRPr="001B3C51">
        <w:rPr>
          <w:sz w:val="28"/>
          <w:szCs w:val="28"/>
        </w:rPr>
        <w:t xml:space="preserve"> настоящего Порядка, информация об этом включается в протокол рассмотрения заявок.</w:t>
      </w:r>
    </w:p>
    <w:p w14:paraId="64D49F8D" w14:textId="28B42F2C" w:rsidR="00F7641C" w:rsidRPr="001B3C51" w:rsidRDefault="00F7641C" w:rsidP="009F25AA">
      <w:pPr>
        <w:tabs>
          <w:tab w:val="left" w:pos="1134"/>
          <w:tab w:val="left" w:pos="1276"/>
        </w:tabs>
        <w:ind w:firstLine="709"/>
        <w:jc w:val="both"/>
        <w:rPr>
          <w:rFonts w:eastAsia="Times New Roman"/>
        </w:rPr>
      </w:pPr>
      <w:bookmarkStart w:id="50" w:name="sub_12121"/>
      <w:r w:rsidRPr="001B3C51">
        <w:t>2.1</w:t>
      </w:r>
      <w:r w:rsidR="00A0681A" w:rsidRPr="001B3C51">
        <w:t>7</w:t>
      </w:r>
      <w:r w:rsidR="009F25AA">
        <w:t>.</w:t>
      </w:r>
      <w:r w:rsidR="009F25AA">
        <w:tab/>
        <w:t xml:space="preserve"> </w:t>
      </w:r>
      <w:r w:rsidRPr="001B3C51">
        <w:t>Участник отбора вправе в течение срока проведения отбора отозвать поданную заявку.</w:t>
      </w:r>
    </w:p>
    <w:p w14:paraId="4BF9C927" w14:textId="7A1C2189" w:rsidR="00F7641C" w:rsidRPr="001B3C51" w:rsidRDefault="00F7641C" w:rsidP="001B3C5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2.1</w:t>
      </w:r>
      <w:r w:rsidR="00A0681A" w:rsidRPr="001B3C51">
        <w:rPr>
          <w:sz w:val="28"/>
          <w:szCs w:val="28"/>
        </w:rPr>
        <w:t>7</w:t>
      </w:r>
      <w:r w:rsidRPr="001B3C51">
        <w:rPr>
          <w:sz w:val="28"/>
          <w:szCs w:val="28"/>
        </w:rPr>
        <w:t>.1. Внесение изменений в заявку или отзыв заявки осуществляется участником отбора в порядке, аналогичном порядку формирования заявки участником отбора получателей субсидий, указанному в подпункте 2.</w:t>
      </w:r>
      <w:r w:rsidR="00A0681A" w:rsidRPr="001B3C51">
        <w:rPr>
          <w:sz w:val="28"/>
          <w:szCs w:val="28"/>
        </w:rPr>
        <w:t>9</w:t>
      </w:r>
      <w:r w:rsidRPr="001B3C51">
        <w:rPr>
          <w:sz w:val="28"/>
          <w:szCs w:val="28"/>
        </w:rPr>
        <w:t>.3 пункта 2.</w:t>
      </w:r>
      <w:r w:rsidR="00A0681A" w:rsidRPr="001B3C51">
        <w:rPr>
          <w:sz w:val="28"/>
          <w:szCs w:val="28"/>
        </w:rPr>
        <w:t>9</w:t>
      </w:r>
      <w:r w:rsidRPr="001B3C51">
        <w:rPr>
          <w:sz w:val="28"/>
          <w:szCs w:val="28"/>
        </w:rPr>
        <w:t xml:space="preserve"> настоящего Порядка.</w:t>
      </w:r>
    </w:p>
    <w:p w14:paraId="48A6AA58" w14:textId="6A98EC88" w:rsidR="00F7641C" w:rsidRPr="001B3C51" w:rsidRDefault="00F7641C" w:rsidP="009F25AA">
      <w:pPr>
        <w:pStyle w:val="s1"/>
        <w:tabs>
          <w:tab w:val="left" w:pos="156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2.1</w:t>
      </w:r>
      <w:r w:rsidR="00A0681A" w:rsidRPr="001B3C51">
        <w:rPr>
          <w:sz w:val="28"/>
          <w:szCs w:val="28"/>
        </w:rPr>
        <w:t>7</w:t>
      </w:r>
      <w:r w:rsidR="009F25AA">
        <w:rPr>
          <w:sz w:val="28"/>
          <w:szCs w:val="28"/>
        </w:rPr>
        <w:t>.2.</w:t>
      </w:r>
      <w:r w:rsidR="009F25AA">
        <w:rPr>
          <w:sz w:val="28"/>
          <w:szCs w:val="28"/>
        </w:rPr>
        <w:tab/>
      </w:r>
      <w:r w:rsidRPr="001B3C51">
        <w:rPr>
          <w:sz w:val="28"/>
          <w:szCs w:val="28"/>
        </w:rPr>
        <w:t xml:space="preserve">Внесение изменений в заявку участником отбора </w:t>
      </w:r>
      <w:proofErr w:type="spellStart"/>
      <w:proofErr w:type="gramStart"/>
      <w:r w:rsidRPr="001B3C51">
        <w:rPr>
          <w:sz w:val="28"/>
          <w:szCs w:val="28"/>
        </w:rPr>
        <w:t>осуще</w:t>
      </w:r>
      <w:r w:rsidR="009F25AA">
        <w:rPr>
          <w:sz w:val="28"/>
          <w:szCs w:val="28"/>
        </w:rPr>
        <w:t>-</w:t>
      </w:r>
      <w:r w:rsidRPr="001B3C51">
        <w:rPr>
          <w:sz w:val="28"/>
          <w:szCs w:val="28"/>
        </w:rPr>
        <w:t>ствляется</w:t>
      </w:r>
      <w:proofErr w:type="spellEnd"/>
      <w:proofErr w:type="gramEnd"/>
      <w:r w:rsidRPr="001B3C51">
        <w:rPr>
          <w:sz w:val="28"/>
          <w:szCs w:val="28"/>
        </w:rPr>
        <w:t>:</w:t>
      </w:r>
    </w:p>
    <w:p w14:paraId="3CE1CF41" w14:textId="416F7178" w:rsidR="00F7641C" w:rsidRPr="001B3C51" w:rsidRDefault="00F7641C" w:rsidP="001B3C51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до дня окончания срока приема заявок после формирования участником отбора в электронной форме уведомления об отзыве заявки </w:t>
      </w:r>
      <w:r w:rsidR="009F25AA">
        <w:rPr>
          <w:sz w:val="28"/>
          <w:szCs w:val="28"/>
        </w:rPr>
        <w:t xml:space="preserve">                        </w:t>
      </w:r>
      <w:r w:rsidRPr="001B3C51">
        <w:rPr>
          <w:sz w:val="28"/>
          <w:szCs w:val="28"/>
        </w:rPr>
        <w:t>и последующего формирования новой заявки</w:t>
      </w:r>
      <w:r w:rsidR="009F25AA">
        <w:rPr>
          <w:sz w:val="28"/>
          <w:szCs w:val="28"/>
        </w:rPr>
        <w:t>;</w:t>
      </w:r>
    </w:p>
    <w:p w14:paraId="3DD8CFEC" w14:textId="6B60E368" w:rsidR="00F7641C" w:rsidRPr="001B3C51" w:rsidRDefault="00F7641C" w:rsidP="001B3C51">
      <w:pPr>
        <w:ind w:firstLine="709"/>
        <w:jc w:val="both"/>
      </w:pPr>
      <w:r w:rsidRPr="001B3C51">
        <w:t xml:space="preserve">на этапе рассмотрения заявки по решению комиссии о возврате заявки на доработку. При внесении изменений в заявку на этапе рассмотрения заявок не допускается изменение информации и документов по указанным </w:t>
      </w:r>
      <w:r w:rsidR="009F25AA">
        <w:t xml:space="preserve">                </w:t>
      </w:r>
      <w:r w:rsidRPr="001B3C51">
        <w:t>в объявлении о проведении отбора критериям оценки</w:t>
      </w:r>
      <w:r w:rsidR="00F96E07" w:rsidRPr="001B3C51">
        <w:t xml:space="preserve"> и показателям критериев оценки</w:t>
      </w:r>
      <w:r w:rsidRPr="001B3C51">
        <w:t>, по которым участнику отбора присваивается итоговое количество баллов.</w:t>
      </w:r>
    </w:p>
    <w:p w14:paraId="0FF38D17" w14:textId="322DE99B" w:rsidR="00D53804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1" w:name="sub_1213"/>
      <w:bookmarkEnd w:id="50"/>
      <w:r w:rsidRPr="001B3C51">
        <w:rPr>
          <w:sz w:val="28"/>
          <w:szCs w:val="28"/>
        </w:rPr>
        <w:t>2.1</w:t>
      </w:r>
      <w:r w:rsidR="00A0681A" w:rsidRPr="001B3C51">
        <w:rPr>
          <w:sz w:val="28"/>
          <w:szCs w:val="28"/>
        </w:rPr>
        <w:t>8</w:t>
      </w:r>
      <w:r w:rsidRPr="001B3C51">
        <w:rPr>
          <w:sz w:val="28"/>
          <w:szCs w:val="28"/>
        </w:rPr>
        <w:t xml:space="preserve">. </w:t>
      </w:r>
      <w:r w:rsidR="00D53804" w:rsidRPr="001B3C51">
        <w:rPr>
          <w:sz w:val="28"/>
          <w:szCs w:val="28"/>
        </w:rPr>
        <w:t>Основания для возврата заявки на доработку:</w:t>
      </w:r>
    </w:p>
    <w:p w14:paraId="0D785279" w14:textId="7F00EC50" w:rsidR="00D53804" w:rsidRPr="001B3C51" w:rsidRDefault="00D53804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2" w:name="sub_1374"/>
      <w:r w:rsidRPr="001B3C51">
        <w:rPr>
          <w:sz w:val="28"/>
          <w:szCs w:val="28"/>
        </w:rPr>
        <w:t xml:space="preserve">а) несоответствие представленных документов и (или) заявки </w:t>
      </w:r>
      <w:proofErr w:type="spellStart"/>
      <w:proofErr w:type="gramStart"/>
      <w:r w:rsidRPr="001B3C51">
        <w:rPr>
          <w:sz w:val="28"/>
          <w:szCs w:val="28"/>
        </w:rPr>
        <w:t>требова</w:t>
      </w:r>
      <w:r w:rsidR="009F25AA">
        <w:rPr>
          <w:sz w:val="28"/>
          <w:szCs w:val="28"/>
        </w:rPr>
        <w:t>-</w:t>
      </w:r>
      <w:r w:rsidRPr="001B3C51">
        <w:rPr>
          <w:sz w:val="28"/>
          <w:szCs w:val="28"/>
        </w:rPr>
        <w:t>ниям</w:t>
      </w:r>
      <w:proofErr w:type="spellEnd"/>
      <w:proofErr w:type="gramEnd"/>
      <w:r w:rsidRPr="001B3C51">
        <w:rPr>
          <w:sz w:val="28"/>
          <w:szCs w:val="28"/>
        </w:rPr>
        <w:t>, установленным в объявлении;</w:t>
      </w:r>
    </w:p>
    <w:p w14:paraId="5C009863" w14:textId="77777777" w:rsidR="00D53804" w:rsidRPr="001B3C51" w:rsidRDefault="00D53804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3" w:name="sub_1375"/>
      <w:bookmarkEnd w:id="52"/>
      <w:r w:rsidRPr="001B3C51">
        <w:rPr>
          <w:sz w:val="28"/>
          <w:szCs w:val="28"/>
        </w:rPr>
        <w:t>б) непредставление (представление не в полном объеме) документов, указанных в объявлении, и (или) незаполнение форм документов либо заполнение форм документов частично; плохое качество изображения символов, букв и цифр, не позволяющее их прочитать.</w:t>
      </w:r>
    </w:p>
    <w:bookmarkEnd w:id="53"/>
    <w:p w14:paraId="3A45AB52" w14:textId="38CAAF7D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B3C51">
        <w:rPr>
          <w:sz w:val="28"/>
          <w:szCs w:val="28"/>
        </w:rPr>
        <w:t xml:space="preserve">Решения департамента о возврате заявок участникам отбора </w:t>
      </w:r>
      <w:r w:rsidR="009F25AA">
        <w:rPr>
          <w:sz w:val="28"/>
          <w:szCs w:val="28"/>
        </w:rPr>
        <w:t xml:space="preserve">                            </w:t>
      </w:r>
      <w:r w:rsidRPr="001B3C51">
        <w:rPr>
          <w:sz w:val="28"/>
          <w:szCs w:val="28"/>
        </w:rPr>
        <w:t>на доработку принимаются в равной мере ко всем участникам отбора</w:t>
      </w:r>
      <w:r w:rsidR="009F25AA">
        <w:rPr>
          <w:sz w:val="28"/>
          <w:szCs w:val="28"/>
        </w:rPr>
        <w:t xml:space="preserve">                    </w:t>
      </w:r>
      <w:r w:rsidRPr="001B3C51">
        <w:rPr>
          <w:sz w:val="28"/>
          <w:szCs w:val="28"/>
        </w:rPr>
        <w:t xml:space="preserve"> при рассмотрении заявок, в которых выявлены основания для их возврата</w:t>
      </w:r>
      <w:r w:rsidR="00215856">
        <w:rPr>
          <w:sz w:val="28"/>
          <w:szCs w:val="28"/>
        </w:rPr>
        <w:t xml:space="preserve">                </w:t>
      </w:r>
      <w:r w:rsidRPr="001B3C51">
        <w:rPr>
          <w:sz w:val="28"/>
          <w:szCs w:val="28"/>
        </w:rPr>
        <w:t xml:space="preserve"> на доработку, а также доводятся до участников отбора с использованием системы «Электронный бюджет» в течение </w:t>
      </w:r>
      <w:r w:rsidR="00215856">
        <w:rPr>
          <w:sz w:val="28"/>
          <w:szCs w:val="28"/>
        </w:rPr>
        <w:t>одного</w:t>
      </w:r>
      <w:r w:rsidRPr="001B3C51">
        <w:rPr>
          <w:sz w:val="28"/>
          <w:szCs w:val="28"/>
        </w:rPr>
        <w:t xml:space="preserve"> рабочего дня со дня их принятия с указанием оснований для возврата заявки, а также положений заявки, нуждающихся</w:t>
      </w:r>
      <w:proofErr w:type="gramEnd"/>
      <w:r w:rsidRPr="001B3C51">
        <w:rPr>
          <w:sz w:val="28"/>
          <w:szCs w:val="28"/>
        </w:rPr>
        <w:t xml:space="preserve"> в доработке.</w:t>
      </w:r>
    </w:p>
    <w:bookmarkEnd w:id="51"/>
    <w:p w14:paraId="1A061C3C" w14:textId="729EFE6D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Участник отбора после возврата его заявки на доработку направляет скорректированную </w:t>
      </w:r>
      <w:r w:rsidR="00675567" w:rsidRPr="001B3C51">
        <w:rPr>
          <w:sz w:val="28"/>
          <w:szCs w:val="28"/>
        </w:rPr>
        <w:t xml:space="preserve">заявку в течение </w:t>
      </w:r>
      <w:r w:rsidR="00215856">
        <w:rPr>
          <w:sz w:val="28"/>
          <w:szCs w:val="28"/>
        </w:rPr>
        <w:t>трех</w:t>
      </w:r>
      <w:r w:rsidR="00675567" w:rsidRPr="001B3C51">
        <w:rPr>
          <w:sz w:val="28"/>
          <w:szCs w:val="28"/>
        </w:rPr>
        <w:t xml:space="preserve"> рабочих дней после возврата его заявки на доработку</w:t>
      </w:r>
      <w:r w:rsidRPr="001B3C51">
        <w:rPr>
          <w:sz w:val="28"/>
          <w:szCs w:val="28"/>
        </w:rPr>
        <w:t>.</w:t>
      </w:r>
    </w:p>
    <w:p w14:paraId="40793B91" w14:textId="542A38B7" w:rsidR="00D53804" w:rsidRPr="001B3C51" w:rsidRDefault="00215856" w:rsidP="001B3C51">
      <w:pPr>
        <w:ind w:firstLine="709"/>
        <w:jc w:val="both"/>
      </w:pPr>
      <w:r>
        <w:t>В случае</w:t>
      </w:r>
      <w:r w:rsidR="00D53804" w:rsidRPr="001B3C51">
        <w:t xml:space="preserve"> если участник отбора не представил доработанную заявку </w:t>
      </w:r>
      <w:r>
        <w:t xml:space="preserve">                </w:t>
      </w:r>
      <w:r w:rsidR="00D53804" w:rsidRPr="001B3C51">
        <w:t>в установленный срок, информация об этом включается в протокол рассмотрения заявок.</w:t>
      </w:r>
    </w:p>
    <w:p w14:paraId="7775E177" w14:textId="3277D2A9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4" w:name="sub_1214"/>
      <w:r w:rsidRPr="001B3C51">
        <w:rPr>
          <w:sz w:val="28"/>
          <w:szCs w:val="28"/>
        </w:rPr>
        <w:t>2.</w:t>
      </w:r>
      <w:r w:rsidR="00A0681A" w:rsidRPr="001B3C51">
        <w:rPr>
          <w:sz w:val="28"/>
          <w:szCs w:val="28"/>
        </w:rPr>
        <w:t>19</w:t>
      </w:r>
      <w:r w:rsidR="00215856">
        <w:rPr>
          <w:sz w:val="28"/>
          <w:szCs w:val="28"/>
        </w:rPr>
        <w:t>.</w:t>
      </w:r>
      <w:r w:rsidR="00215856">
        <w:rPr>
          <w:sz w:val="28"/>
          <w:szCs w:val="28"/>
        </w:rPr>
        <w:tab/>
      </w:r>
      <w:r w:rsidRPr="001B3C51">
        <w:rPr>
          <w:sz w:val="28"/>
          <w:szCs w:val="28"/>
        </w:rPr>
        <w:t>Заявка отклоняется на стадии рассмотрения в случае наличия оснований для отклонения заявки:</w:t>
      </w:r>
    </w:p>
    <w:p w14:paraId="005790DD" w14:textId="39D971D7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5" w:name="sub_1376"/>
      <w:bookmarkEnd w:id="54"/>
      <w:r w:rsidRPr="001B3C51">
        <w:rPr>
          <w:sz w:val="28"/>
          <w:szCs w:val="28"/>
        </w:rPr>
        <w:t xml:space="preserve">а) несоответствие участника отбора требованиям, установленным </w:t>
      </w:r>
      <w:r w:rsidR="00215856">
        <w:rPr>
          <w:sz w:val="28"/>
          <w:szCs w:val="28"/>
        </w:rPr>
        <w:t xml:space="preserve">               </w:t>
      </w:r>
      <w:r w:rsidRPr="001B3C51">
        <w:rPr>
          <w:sz w:val="28"/>
          <w:szCs w:val="28"/>
        </w:rPr>
        <w:t>в соответствии с пунктом 2.</w:t>
      </w:r>
      <w:r w:rsidR="00A0681A" w:rsidRPr="001B3C51">
        <w:rPr>
          <w:sz w:val="28"/>
          <w:szCs w:val="28"/>
        </w:rPr>
        <w:t>7</w:t>
      </w:r>
      <w:r w:rsidRPr="001B3C51">
        <w:rPr>
          <w:sz w:val="28"/>
          <w:szCs w:val="28"/>
        </w:rPr>
        <w:t xml:space="preserve"> настоящего Порядка;</w:t>
      </w:r>
    </w:p>
    <w:p w14:paraId="3A5D20DD" w14:textId="595B170F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6" w:name="sub_1377"/>
      <w:bookmarkEnd w:id="55"/>
      <w:r w:rsidRPr="001B3C51">
        <w:rPr>
          <w:sz w:val="28"/>
          <w:szCs w:val="28"/>
        </w:rPr>
        <w:t>б) непредставление (представление не в полном объеме) документов, указанных в объявлении о проведении отбора;</w:t>
      </w:r>
    </w:p>
    <w:p w14:paraId="21C28911" w14:textId="77777777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7" w:name="sub_1378"/>
      <w:bookmarkEnd w:id="56"/>
      <w:r w:rsidRPr="001B3C51">
        <w:rPr>
          <w:sz w:val="28"/>
          <w:szCs w:val="28"/>
        </w:rPr>
        <w:t>в) несоответствие представленных участником отбора заявок и (или) документов требованиям, установленным в объявлении о проведении отбора;</w:t>
      </w:r>
    </w:p>
    <w:p w14:paraId="3F111DAE" w14:textId="6C90AEDA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8" w:name="sub_1379"/>
      <w:bookmarkEnd w:id="57"/>
      <w:r w:rsidRPr="001B3C51">
        <w:rPr>
          <w:sz w:val="28"/>
          <w:szCs w:val="28"/>
        </w:rPr>
        <w:t xml:space="preserve">г) недостоверность информации, содержащейся в документах, </w:t>
      </w:r>
      <w:proofErr w:type="gramStart"/>
      <w:r w:rsidRPr="001B3C51">
        <w:rPr>
          <w:sz w:val="28"/>
          <w:szCs w:val="28"/>
        </w:rPr>
        <w:t>пред</w:t>
      </w:r>
      <w:r w:rsidR="00215856">
        <w:rPr>
          <w:sz w:val="28"/>
          <w:szCs w:val="28"/>
        </w:rPr>
        <w:t>-</w:t>
      </w:r>
      <w:proofErr w:type="spellStart"/>
      <w:r w:rsidRPr="001B3C51">
        <w:rPr>
          <w:sz w:val="28"/>
          <w:szCs w:val="28"/>
        </w:rPr>
        <w:t>ставленных</w:t>
      </w:r>
      <w:proofErr w:type="spellEnd"/>
      <w:proofErr w:type="gramEnd"/>
      <w:r w:rsidRPr="001B3C51">
        <w:rPr>
          <w:sz w:val="28"/>
          <w:szCs w:val="28"/>
        </w:rPr>
        <w:t xml:space="preserve"> участником отбора в целях подтверждения соответствия </w:t>
      </w:r>
      <w:proofErr w:type="spellStart"/>
      <w:r w:rsidRPr="001B3C51">
        <w:rPr>
          <w:sz w:val="28"/>
          <w:szCs w:val="28"/>
        </w:rPr>
        <w:t>установ</w:t>
      </w:r>
      <w:proofErr w:type="spellEnd"/>
      <w:r w:rsidR="00215856">
        <w:rPr>
          <w:sz w:val="28"/>
          <w:szCs w:val="28"/>
        </w:rPr>
        <w:t>-</w:t>
      </w:r>
      <w:r w:rsidRPr="001B3C51">
        <w:rPr>
          <w:sz w:val="28"/>
          <w:szCs w:val="28"/>
        </w:rPr>
        <w:t>ленным в соответствии с пунктом 2.</w:t>
      </w:r>
      <w:r w:rsidR="00A0681A" w:rsidRPr="001B3C51">
        <w:rPr>
          <w:sz w:val="28"/>
          <w:szCs w:val="28"/>
        </w:rPr>
        <w:t>7</w:t>
      </w:r>
      <w:r w:rsidRPr="001B3C51">
        <w:rPr>
          <w:sz w:val="28"/>
          <w:szCs w:val="28"/>
        </w:rPr>
        <w:t xml:space="preserve"> настоящего Порядка требованиям;</w:t>
      </w:r>
    </w:p>
    <w:p w14:paraId="0EAC6126" w14:textId="0033A458" w:rsidR="00890F11" w:rsidRPr="001B3C51" w:rsidRDefault="00890F1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9" w:name="sub_1380"/>
      <w:bookmarkEnd w:id="58"/>
      <w:r w:rsidRPr="001B3C51">
        <w:rPr>
          <w:sz w:val="28"/>
          <w:szCs w:val="28"/>
        </w:rPr>
        <w:t>д) подача участником отбора заявки после даты и (или) времени, определенных для подачи заявок</w:t>
      </w:r>
      <w:r w:rsidR="00675567" w:rsidRPr="001B3C51">
        <w:rPr>
          <w:sz w:val="28"/>
          <w:szCs w:val="28"/>
        </w:rPr>
        <w:t>.</w:t>
      </w:r>
    </w:p>
    <w:p w14:paraId="18E1A010" w14:textId="221B381E" w:rsidR="00890F11" w:rsidRPr="001B3C51" w:rsidRDefault="00890F11" w:rsidP="001B3C51">
      <w:pPr>
        <w:ind w:firstLine="708"/>
        <w:jc w:val="both"/>
      </w:pPr>
      <w:bookmarkStart w:id="60" w:name="sub_234"/>
      <w:bookmarkEnd w:id="59"/>
      <w:r w:rsidRPr="001B3C51">
        <w:t>2.</w:t>
      </w:r>
      <w:r w:rsidR="00D53804" w:rsidRPr="001B3C51">
        <w:t>2</w:t>
      </w:r>
      <w:r w:rsidR="00A0681A" w:rsidRPr="001B3C51">
        <w:t>0</w:t>
      </w:r>
      <w:r w:rsidRPr="001B3C51">
        <w:t xml:space="preserve">. По результатам рассмотрения заявок не позднее </w:t>
      </w:r>
      <w:r w:rsidR="00215856">
        <w:t>одного</w:t>
      </w:r>
      <w:r w:rsidRPr="001B3C51">
        <w:t xml:space="preserve"> 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информацию по каждому участнику отбора.</w:t>
      </w:r>
    </w:p>
    <w:p w14:paraId="22C64B93" w14:textId="19B5E42F" w:rsidR="00890F11" w:rsidRPr="001B3C51" w:rsidRDefault="00890F11" w:rsidP="00215856">
      <w:pPr>
        <w:tabs>
          <w:tab w:val="left" w:pos="1276"/>
        </w:tabs>
        <w:ind w:firstLine="708"/>
        <w:jc w:val="both"/>
      </w:pPr>
      <w:bookmarkStart w:id="61" w:name="sub_235"/>
      <w:bookmarkEnd w:id="60"/>
      <w:r w:rsidRPr="001B3C51">
        <w:t>2.</w:t>
      </w:r>
      <w:r w:rsidR="00D53804" w:rsidRPr="001B3C51">
        <w:t>2</w:t>
      </w:r>
      <w:r w:rsidR="00A0681A" w:rsidRPr="001B3C51">
        <w:t>1</w:t>
      </w:r>
      <w:r w:rsidR="00215856">
        <w:t>.</w:t>
      </w:r>
      <w:r w:rsidR="00215856">
        <w:tab/>
        <w:t xml:space="preserve"> </w:t>
      </w:r>
      <w:r w:rsidRPr="001B3C51">
        <w:t xml:space="preserve">Протокол рассмотрения заявок формируется </w:t>
      </w:r>
      <w:r w:rsidR="006F3C91" w:rsidRPr="001B3C51">
        <w:t>на едином портале</w:t>
      </w:r>
      <w:r w:rsidRPr="001B3C51">
        <w:t xml:space="preserve"> автоматически на основании результатов рассмотрения заявок и </w:t>
      </w:r>
      <w:proofErr w:type="spellStart"/>
      <w:proofErr w:type="gramStart"/>
      <w:r w:rsidRPr="001B3C51">
        <w:t>подписы</w:t>
      </w:r>
      <w:r w:rsidR="00215856">
        <w:t>-</w:t>
      </w:r>
      <w:r w:rsidRPr="001B3C51">
        <w:t>вается</w:t>
      </w:r>
      <w:proofErr w:type="spellEnd"/>
      <w:proofErr w:type="gramEnd"/>
      <w:r w:rsidRPr="001B3C51">
        <w:t xml:space="preserve"> усиленной квалифицированной электронной подписью директора департамента (уполномоченного им лица) в системе «Электронный бюджет», а также размещается </w:t>
      </w:r>
      <w:r w:rsidR="006F3C91" w:rsidRPr="001B3C51">
        <w:t>на едином портале</w:t>
      </w:r>
      <w:r w:rsidRPr="001B3C51">
        <w:t xml:space="preserve"> не позднее </w:t>
      </w:r>
      <w:r w:rsidR="00215856">
        <w:t>одно</w:t>
      </w:r>
      <w:r w:rsidR="00985C49" w:rsidRPr="001B3C51">
        <w:t xml:space="preserve">го </w:t>
      </w:r>
      <w:r w:rsidRPr="001B3C51">
        <w:t>рабочего дня, следующего за днем его подписания.</w:t>
      </w:r>
    </w:p>
    <w:p w14:paraId="2C4DFE00" w14:textId="1E8B2EF4" w:rsidR="00890F11" w:rsidRPr="001B3C51" w:rsidRDefault="00890F11" w:rsidP="001B3C51">
      <w:pPr>
        <w:ind w:firstLine="708"/>
        <w:jc w:val="both"/>
      </w:pPr>
      <w:bookmarkStart w:id="62" w:name="sub_236"/>
      <w:bookmarkEnd w:id="61"/>
      <w:r w:rsidRPr="001B3C51">
        <w:t>2.</w:t>
      </w:r>
      <w:r w:rsidR="00D53804" w:rsidRPr="001B3C51">
        <w:t>2</w:t>
      </w:r>
      <w:r w:rsidR="00A0681A" w:rsidRPr="001B3C51">
        <w:t>2</w:t>
      </w:r>
      <w:r w:rsidRPr="001B3C51">
        <w:t xml:space="preserve">. После подписания протокола рассмотрения заявок департамент </w:t>
      </w:r>
      <w:r w:rsidR="00215856">
        <w:t xml:space="preserve">    </w:t>
      </w:r>
      <w:r w:rsidRPr="001B3C51">
        <w:t xml:space="preserve">не позднее рабочего дня, следующего за днем его подписания, осуществляет допуск конкурсной комиссии для проведения оценки заявок через обеспечение доступа на </w:t>
      </w:r>
      <w:r w:rsidR="00215856">
        <w:rPr>
          <w:rStyle w:val="aff4"/>
          <w:color w:val="auto"/>
        </w:rPr>
        <w:t>п</w:t>
      </w:r>
      <w:r w:rsidRPr="001B3C51">
        <w:rPr>
          <w:rStyle w:val="aff4"/>
          <w:color w:val="auto"/>
        </w:rPr>
        <w:t>ортал</w:t>
      </w:r>
      <w:r w:rsidRPr="001B3C51">
        <w:t xml:space="preserve">. Члены конкурсной комиссии проводят оценку заявок в течение срока, не превышающего </w:t>
      </w:r>
      <w:r w:rsidR="00215856">
        <w:t>семи</w:t>
      </w:r>
      <w:r w:rsidRPr="001B3C51">
        <w:t xml:space="preserve"> рабочих дней со дня открытия доступа на </w:t>
      </w:r>
      <w:r w:rsidR="00215856">
        <w:t>п</w:t>
      </w:r>
      <w:r w:rsidRPr="001B3C51">
        <w:t>ортал.</w:t>
      </w:r>
    </w:p>
    <w:p w14:paraId="6C399851" w14:textId="1D6A6E98" w:rsidR="00A0232F" w:rsidRPr="001B3C51" w:rsidRDefault="00A0232F" w:rsidP="001B3C51">
      <w:pPr>
        <w:ind w:firstLine="709"/>
        <w:jc w:val="both"/>
      </w:pPr>
      <w:bookmarkStart w:id="63" w:name="sub_237"/>
      <w:bookmarkEnd w:id="62"/>
      <w:r w:rsidRPr="001B3C51">
        <w:t>2.</w:t>
      </w:r>
      <w:r w:rsidR="00D53804" w:rsidRPr="001B3C51">
        <w:t>2</w:t>
      </w:r>
      <w:r w:rsidR="00A0681A" w:rsidRPr="001B3C51">
        <w:t>3</w:t>
      </w:r>
      <w:r w:rsidRPr="001B3C51">
        <w:t>. В целях оценки заявок используются</w:t>
      </w:r>
      <w:r w:rsidR="00CA58D6" w:rsidRPr="001B3C51">
        <w:t xml:space="preserve"> следующие</w:t>
      </w:r>
      <w:r w:rsidRPr="001B3C51">
        <w:t xml:space="preserve"> критерии</w:t>
      </w:r>
      <w:r w:rsidR="00CA58D6" w:rsidRPr="001B3C51">
        <w:t>:</w:t>
      </w:r>
      <w:r w:rsidR="00D77704" w:rsidRPr="001B3C51">
        <w:t xml:space="preserve"> </w:t>
      </w:r>
    </w:p>
    <w:p w14:paraId="7C502850" w14:textId="5C9505F4" w:rsidR="00CA58D6" w:rsidRPr="001B3C51" w:rsidRDefault="00CA58D6" w:rsidP="001B3C51">
      <w:pPr>
        <w:ind w:firstLine="709"/>
        <w:jc w:val="both"/>
      </w:pPr>
      <w:r w:rsidRPr="001B3C51">
        <w:t>2.</w:t>
      </w:r>
      <w:r w:rsidR="00D53804" w:rsidRPr="001B3C51">
        <w:t>2</w:t>
      </w:r>
      <w:r w:rsidR="00A0681A" w:rsidRPr="001B3C51">
        <w:t>3</w:t>
      </w:r>
      <w:r w:rsidRPr="001B3C51">
        <w:t xml:space="preserve">.1. Критерии оценки и показатели критериев для оценки проекта </w:t>
      </w:r>
      <w:r w:rsidR="00215856">
        <w:t xml:space="preserve">              </w:t>
      </w:r>
      <w:r w:rsidRPr="001B3C51">
        <w:t>в сфере социального предпринимательства: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2380"/>
        <w:gridCol w:w="1702"/>
        <w:gridCol w:w="1418"/>
      </w:tblGrid>
      <w:tr w:rsidR="001B3C51" w:rsidRPr="001B3C51" w14:paraId="381DACB2" w14:textId="77777777" w:rsidTr="0021585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6CEA" w14:textId="454C6F27" w:rsidR="00CA58D6" w:rsidRPr="001B3C51" w:rsidRDefault="0021585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58D6" w:rsidRPr="001B3C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1D8E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B48A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6F7D0" w14:textId="0D7A451B" w:rsidR="0064230A" w:rsidRPr="001B3C51" w:rsidRDefault="00CA58D6" w:rsidP="00215856">
            <w:pPr>
              <w:pStyle w:val="affb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Вес показателя (баллы)</w:t>
            </w:r>
          </w:p>
        </w:tc>
      </w:tr>
      <w:tr w:rsidR="001B3C51" w:rsidRPr="001B3C51" w14:paraId="21BEDF81" w14:textId="77777777" w:rsidTr="00215856">
        <w:tc>
          <w:tcPr>
            <w:tcW w:w="94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577031A" w14:textId="4876D5FF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1. Территориальная значимость проекта</w:t>
            </w:r>
          </w:p>
        </w:tc>
      </w:tr>
      <w:tr w:rsidR="001B3C51" w:rsidRPr="001B3C51" w14:paraId="38262F15" w14:textId="77777777" w:rsidTr="00215856"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2911049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A91BF" w14:textId="11FC6D95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Территориальная значимость </w:t>
            </w:r>
            <w:proofErr w:type="spellStart"/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социаль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FBF8" w14:textId="7A893558" w:rsidR="00CA58D6" w:rsidRPr="001B3C51" w:rsidRDefault="00CA58D6" w:rsidP="00215856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место реализации проекта 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моногород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4019AF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6BF679CF" w14:textId="77777777" w:rsidTr="00215856"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2BE910AC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15A5F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B7B8" w14:textId="454CD276" w:rsidR="00CA58D6" w:rsidRPr="001B3C51" w:rsidRDefault="00CA58D6" w:rsidP="00215856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место реализации проекта 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населенный пункт с </w:t>
            </w:r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числен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ностью</w:t>
            </w:r>
            <w:proofErr w:type="spellEnd"/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менее 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10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E8D314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09092546" w14:textId="77777777" w:rsidTr="00215856"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9ABE857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5269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42D6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иная территория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3EA88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5549C953" w14:textId="77777777" w:rsidTr="00215856">
        <w:tc>
          <w:tcPr>
            <w:tcW w:w="94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EE794F1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Итого общий балл по критерию</w:t>
            </w:r>
          </w:p>
        </w:tc>
      </w:tr>
      <w:tr w:rsidR="001B3C51" w:rsidRPr="001B3C51" w14:paraId="1ED6720E" w14:textId="77777777" w:rsidTr="00215856">
        <w:tc>
          <w:tcPr>
            <w:tcW w:w="94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ABD64F3" w14:textId="02801948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2. Социальный эффект от реализации проекта</w:t>
            </w:r>
          </w:p>
        </w:tc>
      </w:tr>
      <w:tr w:rsidR="001B3C51" w:rsidRPr="001B3C51" w14:paraId="59340C4E" w14:textId="77777777" w:rsidTr="0021585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4A45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01F9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Трудоустройство людей из числа социально уязвимых граждан и людей с ОВЗ на конец предыдущего года, % от общей численности персонала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7D2E" w14:textId="07568EF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более 50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4F31BD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B3C51" w:rsidRPr="001B3C51" w14:paraId="2EF78A06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F4B6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C4EF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BDFF" w14:textId="1EB748DD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от 20 до 50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D8A9D1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5C2164E1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CC83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B09C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FD2F" w14:textId="78731A6B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менее 20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4A382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59CCB2F4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F47E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36B3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6252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9EAFD7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45461270" w14:textId="77777777" w:rsidTr="00215856">
        <w:tc>
          <w:tcPr>
            <w:tcW w:w="94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CFA3168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Итого общий балл по критерию</w:t>
            </w:r>
          </w:p>
        </w:tc>
      </w:tr>
      <w:tr w:rsidR="001B3C51" w:rsidRPr="001B3C51" w14:paraId="6581A845" w14:textId="77777777" w:rsidTr="00215856">
        <w:tc>
          <w:tcPr>
            <w:tcW w:w="94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C3E1A3F" w14:textId="5E9BE02A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3. Устойчивость проекта</w:t>
            </w:r>
          </w:p>
        </w:tc>
      </w:tr>
      <w:tr w:rsidR="001B3C51" w:rsidRPr="001B3C51" w14:paraId="025C6BFD" w14:textId="77777777" w:rsidTr="0021585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408C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20C3" w14:textId="4753EA16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Динамика доходов 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на последнюю </w:t>
            </w:r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ную</w:t>
            </w:r>
            <w:proofErr w:type="spellEnd"/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дату к уровню соответствующего периода прошлого года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3E0" w14:textId="6212B231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доход от </w:t>
            </w:r>
            <w:proofErr w:type="spellStart"/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реализо</w:t>
            </w:r>
            <w:proofErr w:type="spellEnd"/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ванной</w:t>
            </w:r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продук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(товаров, услуг)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8CD1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EEBE4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B3C51" w:rsidRPr="001B3C51" w14:paraId="562E3356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7A70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F700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A374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548E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сохранение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7CD5D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35134A4F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602E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9ACE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9F5C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740B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5FD24A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551D8AD0" w14:textId="77777777" w:rsidTr="0021585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81FB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4663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Срок деятельности организации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1364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свыше 10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6AB7D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B3C51" w:rsidRPr="001B3C51" w14:paraId="58D44CFE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3470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9597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80B9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свыше 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8FBE4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0FFFB4B2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8D14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2C2E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BA79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от года до 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98A507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650E30EB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B826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7F70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F2A3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менее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60FEF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115B242F" w14:textId="77777777" w:rsidTr="00215856">
        <w:tc>
          <w:tcPr>
            <w:tcW w:w="80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9331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Итого общий балл по критерию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256A740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C51" w:rsidRPr="001B3C51" w14:paraId="27F84220" w14:textId="77777777" w:rsidTr="00215856">
        <w:tc>
          <w:tcPr>
            <w:tcW w:w="94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087E20F" w14:textId="57D81DD8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4. Инновационность и потенциал развития проекта</w:t>
            </w:r>
          </w:p>
        </w:tc>
      </w:tr>
      <w:tr w:rsidR="001B3C51" w:rsidRPr="001B3C51" w14:paraId="42E775DA" w14:textId="77777777" w:rsidTr="0021585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9605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3A32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Тиражируемость</w:t>
            </w:r>
            <w:proofErr w:type="spell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7E16" w14:textId="5CAB25D0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распространения положительного опыта реализации проекта на </w:t>
            </w:r>
            <w:proofErr w:type="spellStart"/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ципальные</w:t>
            </w:r>
            <w:proofErr w:type="spellEnd"/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обра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  <w:proofErr w:type="spell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региона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D773" w14:textId="77777777" w:rsidR="00CA58D6" w:rsidRPr="001B3C51" w:rsidRDefault="00CA58D6" w:rsidP="00215856">
            <w:pPr>
              <w:pStyle w:val="a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D53F3A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56EB7827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079C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B639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9EA5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F630" w14:textId="77777777" w:rsidR="00CA58D6" w:rsidRPr="001B3C51" w:rsidRDefault="00CA58D6" w:rsidP="00215856">
            <w:pPr>
              <w:pStyle w:val="a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F458A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570D5144" w14:textId="77777777" w:rsidTr="00215856">
        <w:tc>
          <w:tcPr>
            <w:tcW w:w="94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26D52C7" w14:textId="66CB0056" w:rsidR="00CA58D6" w:rsidRPr="001B3C51" w:rsidRDefault="000F3AF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общий балл по критерию</w:t>
            </w:r>
          </w:p>
        </w:tc>
      </w:tr>
      <w:tr w:rsidR="001B3C51" w:rsidRPr="001B3C51" w14:paraId="7DA7E55C" w14:textId="77777777" w:rsidTr="00215856">
        <w:tc>
          <w:tcPr>
            <w:tcW w:w="94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4F387A7" w14:textId="2AF32F3B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5. Информационная открытость проекта, наличие рекомендаций и поощрений</w:t>
            </w:r>
          </w:p>
        </w:tc>
      </w:tr>
      <w:tr w:rsidR="001B3C51" w:rsidRPr="001B3C51" w14:paraId="665F0607" w14:textId="77777777" w:rsidTr="0021585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F681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84E8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Наличие официального сайта организации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B484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сайт 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E7E594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7FCCDDBA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B46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3961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F5C2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сайт действует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0042B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5C4D04E9" w14:textId="77777777" w:rsidTr="0021585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2F5D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FA4D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Наличие официальных страниц в социальных сетях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04A9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есть страницы в двух и более соцсетях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AE9312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145C8149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43BA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EB51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7DD5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есть страница в одной соцсети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043470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14A11847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83C5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E385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660B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страницы в соцсетях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3903B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2D023F63" w14:textId="77777777" w:rsidTr="0021585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2467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3744" w14:textId="4E67B450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проекта 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в региональном этапе «Лучший социальный проект года»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2038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победитель этапа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BE022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0EE86EDB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73EF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6FCB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7BA9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7F615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6B5B3F64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7844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7EBB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7DFC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не участвовал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671345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6901316B" w14:textId="77777777" w:rsidTr="0021585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CCF3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563A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Наличие грамот, благодарностей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1A4" w14:textId="3EBE05C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наличие грамот, </w:t>
            </w:r>
            <w:proofErr w:type="spellStart"/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благодар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ностей</w:t>
            </w:r>
            <w:proofErr w:type="spellEnd"/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, поступивших от 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феде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ральных</w:t>
            </w:r>
            <w:proofErr w:type="spell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ведомств и органов исполнительной власти, 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proofErr w:type="spellEnd"/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нов исполнительной власти Брянской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B90DD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55C6DDE9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CC7B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7921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B6EF" w14:textId="7B88322E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наличие грамот, </w:t>
            </w:r>
            <w:proofErr w:type="spellStart"/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благодар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ностей</w:t>
            </w:r>
            <w:proofErr w:type="spellEnd"/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, поступивших от 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орга</w:t>
            </w:r>
            <w:proofErr w:type="spellEnd"/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нов местного самоуправления муниципальных образований Брянской области, 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государ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spell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,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BE7C3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19C5C6C3" w14:textId="77777777" w:rsidTr="0021585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04B7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CEDA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4A07" w14:textId="32FA008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не имеется грамот, </w:t>
            </w:r>
            <w:proofErr w:type="spellStart"/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благодар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ностей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35B74D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2E954749" w14:textId="77777777" w:rsidTr="00215856">
        <w:tc>
          <w:tcPr>
            <w:tcW w:w="94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366ECBF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Style w:val="aff7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Итого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общий балл по критерию</w:t>
            </w:r>
          </w:p>
        </w:tc>
      </w:tr>
      <w:tr w:rsidR="001B3C51" w:rsidRPr="001B3C51" w14:paraId="0252169B" w14:textId="77777777" w:rsidTr="00215856">
        <w:tc>
          <w:tcPr>
            <w:tcW w:w="80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8493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Style w:val="aff7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Всего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D6D910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39D8FB" w14:textId="76F67976" w:rsidR="00CA58D6" w:rsidRPr="001B3C51" w:rsidRDefault="00CA58D6" w:rsidP="001B3C51">
      <w:pPr>
        <w:ind w:firstLine="709"/>
        <w:jc w:val="both"/>
      </w:pPr>
      <w:r w:rsidRPr="001B3C51">
        <w:t>2.</w:t>
      </w:r>
      <w:r w:rsidR="00D53804" w:rsidRPr="001B3C51">
        <w:t>2</w:t>
      </w:r>
      <w:r w:rsidR="00A0681A" w:rsidRPr="001B3C51">
        <w:t>3</w:t>
      </w:r>
      <w:r w:rsidRPr="001B3C51">
        <w:t>.2. Критерии оценки и показатели критериев для оценки проекта</w:t>
      </w:r>
      <w:r w:rsidR="00215856">
        <w:t xml:space="preserve">                 </w:t>
      </w:r>
      <w:r w:rsidRPr="001B3C51">
        <w:t>в сфере предпринимательской деятельности: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3217"/>
        <w:gridCol w:w="2864"/>
        <w:gridCol w:w="1076"/>
        <w:gridCol w:w="1418"/>
      </w:tblGrid>
      <w:tr w:rsidR="001B3C51" w:rsidRPr="001B3C51" w14:paraId="5A016ED1" w14:textId="77777777" w:rsidTr="00215856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24D6" w14:textId="77777777" w:rsidR="00215856" w:rsidRDefault="0021585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2045D028" w14:textId="0B44A0A6" w:rsidR="00CA58D6" w:rsidRPr="001B3C51" w:rsidRDefault="0021585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58D6" w:rsidRPr="001B3C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5723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B3EE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D97F9C" w14:textId="77777777" w:rsidR="00CA58D6" w:rsidRPr="001B3C51" w:rsidRDefault="00CA58D6" w:rsidP="00215856">
            <w:pPr>
              <w:pStyle w:val="affb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Вес показателя (баллы)</w:t>
            </w:r>
          </w:p>
        </w:tc>
      </w:tr>
      <w:tr w:rsidR="001B3C51" w:rsidRPr="001B3C51" w14:paraId="58373C79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4053E64" w14:textId="6DFC77E2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1. Территориальная значимость проекта</w:t>
            </w:r>
          </w:p>
        </w:tc>
      </w:tr>
      <w:tr w:rsidR="001B3C51" w:rsidRPr="001B3C51" w14:paraId="1F8D4F64" w14:textId="77777777" w:rsidTr="00215856">
        <w:tc>
          <w:tcPr>
            <w:tcW w:w="78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A17C5FF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3B1E2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Территориальная значимость проекта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1AAB" w14:textId="7361EDF8" w:rsidR="00CA58D6" w:rsidRPr="001B3C51" w:rsidRDefault="00CA58D6" w:rsidP="00215856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место реализации проекта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моногород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7FDB9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4884D7E0" w14:textId="77777777" w:rsidTr="00215856">
        <w:tc>
          <w:tcPr>
            <w:tcW w:w="781" w:type="dxa"/>
            <w:vMerge/>
            <w:tcBorders>
              <w:right w:val="single" w:sz="4" w:space="0" w:color="auto"/>
            </w:tcBorders>
          </w:tcPr>
          <w:p w14:paraId="0B2B771D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54777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4EFD" w14:textId="52E8FE67" w:rsidR="00CA58D6" w:rsidRPr="001B3C51" w:rsidRDefault="00CA58D6" w:rsidP="00215856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место реализации проекта 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населенный пункт с </w:t>
            </w:r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числен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215856">
              <w:rPr>
                <w:rFonts w:ascii="Times New Roman" w:hAnsi="Times New Roman" w:cs="Times New Roman"/>
                <w:sz w:val="28"/>
                <w:szCs w:val="28"/>
              </w:rPr>
              <w:t>ностью</w:t>
            </w:r>
            <w:proofErr w:type="spellEnd"/>
            <w:proofErr w:type="gramEnd"/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менее              10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CA0094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11FF581A" w14:textId="77777777" w:rsidTr="00215856">
        <w:tc>
          <w:tcPr>
            <w:tcW w:w="78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5A895D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7838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E878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иная территория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A6FB31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3823D267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BE3AB00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Итого общий балл по критерию</w:t>
            </w:r>
          </w:p>
        </w:tc>
      </w:tr>
      <w:tr w:rsidR="001B3C51" w:rsidRPr="001B3C51" w14:paraId="591876C5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14B841F" w14:textId="120025CA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2. Устойчивость проекта</w:t>
            </w:r>
          </w:p>
        </w:tc>
      </w:tr>
      <w:tr w:rsidR="001B3C51" w:rsidRPr="001B3C51" w14:paraId="7EC46A7D" w14:textId="77777777" w:rsidTr="00215856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57C8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62EE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Срок деятельности организации/ИП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250B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свыше 2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2F601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1B3C51" w:rsidRPr="001B3C51" w14:paraId="11C8D849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2D5A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BDEC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D39C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от 1 года до 2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A2EF72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B3C51" w:rsidRPr="001B3C51" w14:paraId="781F350A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2356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8AA2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545F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от 3 до 12 месяцев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06B375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2ED06E85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C0E9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8348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CCA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менее 3 месяцев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08022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7AECD9F3" w14:textId="77777777" w:rsidTr="00215856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B9D0" w14:textId="77777777" w:rsidR="00CA58D6" w:rsidRPr="00215856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3.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1DB5" w14:textId="00501FE6" w:rsidR="00CA58D6" w:rsidRPr="00215856" w:rsidRDefault="00CA58D6" w:rsidP="00215856">
            <w:pPr>
              <w:pStyle w:val="affe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Наличие обеспеченности </w:t>
            </w:r>
            <w:proofErr w:type="gramStart"/>
            <w:r w:rsidRP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материально-</w:t>
            </w:r>
            <w:proofErr w:type="spellStart"/>
            <w:r w:rsidRP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техни</w:t>
            </w:r>
            <w:proofErr w:type="spellEnd"/>
            <w:r w:rsid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-</w:t>
            </w:r>
            <w:r w:rsidRP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ческой</w:t>
            </w:r>
            <w:proofErr w:type="gramEnd"/>
            <w:r w:rsidRP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, ресурсной базой (подтверждается копиями документов на </w:t>
            </w:r>
            <w:proofErr w:type="spellStart"/>
            <w:r w:rsidRP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приобре</w:t>
            </w:r>
            <w:r w:rsid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-</w:t>
            </w:r>
            <w:r w:rsidRP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тение</w:t>
            </w:r>
            <w:proofErr w:type="spellEnd"/>
            <w:r w:rsidRPr="0021585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(аренду) основных средств, помещений, земельных участков, поставку сырья, материалов)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649F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наличие обеспеченности материально-технической, ресурсной базой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4A069E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2E110486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3776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9132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F139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отсутствие обеспеченности материально-технической, ресурсной базой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7EEB2D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025291CB" w14:textId="77777777" w:rsidTr="00215856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6716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B21A" w14:textId="1CE45CB9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Востребованность товаров (работ, услуг) получателя субсидии (подтверждается копиями договоров 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 накладными (актами), подтверждающими поставку товаров (выполнение услуг))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53A1" w14:textId="7FC5F873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подтверждение поставок товаров (выполнения услуг) 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не менее 5 контрагентам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82C91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70E01D0C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C76D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80A8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98A0" w14:textId="68D95ACC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подтверждение поставок товаров (выполнения услуг) 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от 2 до 5 контрагентам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822C08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7B8F75AC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5602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8648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6627" w14:textId="757D2A15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подтверждение поставок товаров (выполнения услуг) менее 2 контрагентам/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отсутствие поставок товаров (выполнения услуг) контрагентам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AB285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73822737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9A25420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Итого общий балл по критерию</w:t>
            </w:r>
          </w:p>
        </w:tc>
      </w:tr>
      <w:tr w:rsidR="001B3C51" w:rsidRPr="001B3C51" w14:paraId="762C8D96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3274FC8" w14:textId="0A986A33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3. Потенциал развития проекта</w:t>
            </w:r>
          </w:p>
        </w:tc>
      </w:tr>
      <w:tr w:rsidR="001B3C51" w:rsidRPr="001B3C51" w14:paraId="6BA10111" w14:textId="77777777" w:rsidTr="00215856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CD8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CCEF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Тиражируемость</w:t>
            </w:r>
            <w:proofErr w:type="spell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проекта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A4B8" w14:textId="630F79D0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</w:t>
            </w:r>
            <w:proofErr w:type="spellStart"/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распро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странения</w:t>
            </w:r>
            <w:proofErr w:type="spellEnd"/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положи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тельного опыта реализации проекта на муниципальные образования региона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1405" w14:textId="77777777" w:rsidR="00CA58D6" w:rsidRPr="001B3C51" w:rsidRDefault="00CA58D6" w:rsidP="00215856">
            <w:pPr>
              <w:pStyle w:val="a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BA9E2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5E62210F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CB56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53EB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489F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C4F8" w14:textId="77777777" w:rsidR="00CA58D6" w:rsidRPr="001B3C51" w:rsidRDefault="00CA58D6" w:rsidP="00215856">
            <w:pPr>
              <w:pStyle w:val="aff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922355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5CBDEEF8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59B2A98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Итого общий балл по критерию</w:t>
            </w:r>
          </w:p>
        </w:tc>
      </w:tr>
      <w:tr w:rsidR="001B3C51" w:rsidRPr="001B3C51" w14:paraId="08806B03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D8593B4" w14:textId="24440D80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4. Информационная открытость проекта</w:t>
            </w:r>
          </w:p>
        </w:tc>
      </w:tr>
      <w:tr w:rsidR="001B3C51" w:rsidRPr="001B3C51" w14:paraId="1F3D0475" w14:textId="77777777" w:rsidTr="00215856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710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DAC3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Наличие официального сайта организации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3E89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сайт 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DE37C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51E711A3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D273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465F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4DA8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сайт действует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DF7C5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2BA7333C" w14:textId="77777777" w:rsidTr="00215856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8896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AB53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Наличие официальных страниц в социальных сетях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57E9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есть страницы в двух и более соцсетях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E476F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6DCBE983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4A55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67EE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197D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есть страница в одной соцсети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785FD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11D7ADF2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460B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ECC9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BE3A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страницы в соцсетях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B7D6D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1026A36F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A38CD3F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Итого общий балл по критерию</w:t>
            </w:r>
          </w:p>
        </w:tc>
      </w:tr>
      <w:tr w:rsidR="001B3C51" w:rsidRPr="001B3C51" w14:paraId="23FE450A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5589FFC" w14:textId="495C5FC2" w:rsidR="00CA58D6" w:rsidRPr="001B3C51" w:rsidRDefault="00215856" w:rsidP="001B3C51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№ </w:t>
            </w:r>
            <w:r w:rsidR="00CA58D6" w:rsidRPr="001B3C51">
              <w:rPr>
                <w:sz w:val="28"/>
                <w:szCs w:val="28"/>
              </w:rPr>
              <w:t>5. Подтверждение уровня компетенций, наличие грамот, благодарностей</w:t>
            </w:r>
          </w:p>
        </w:tc>
      </w:tr>
      <w:tr w:rsidR="001B3C51" w:rsidRPr="001B3C51" w14:paraId="6B207FCE" w14:textId="77777777" w:rsidTr="00215856">
        <w:tc>
          <w:tcPr>
            <w:tcW w:w="78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56D7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5784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Наличие грамот, благодарностей</w:t>
            </w: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1B87" w14:textId="753A588B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наличие грамот, </w:t>
            </w:r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благодарно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стей</w:t>
            </w:r>
            <w:proofErr w:type="spellEnd"/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, поступивших от 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феде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ральных</w:t>
            </w:r>
            <w:proofErr w:type="spell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 ведомств и органов исполнительной власти, исполнительных органов государственной власти Брянской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5C2D6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3C51" w:rsidRPr="001B3C51" w14:paraId="3AF60CC6" w14:textId="77777777" w:rsidTr="00215856">
        <w:tc>
          <w:tcPr>
            <w:tcW w:w="7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99C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F58A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903D" w14:textId="10A2D52C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наличие грамот, </w:t>
            </w:r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благодарно</w:t>
            </w:r>
            <w:r w:rsidR="002158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стей</w:t>
            </w:r>
            <w:proofErr w:type="spellEnd"/>
            <w:proofErr w:type="gram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, поступивших от органов местного самоуправления муниципальных образований Брянской области, </w:t>
            </w:r>
            <w:proofErr w:type="spell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государ</w:t>
            </w:r>
            <w:r w:rsidR="005F7D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spellEnd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,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F5D96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3C51" w:rsidRPr="001B3C51" w14:paraId="353DC660" w14:textId="77777777" w:rsidTr="00215856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D423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EBC7" w14:textId="77777777" w:rsidR="00CA58D6" w:rsidRPr="001B3C51" w:rsidRDefault="00CA58D6" w:rsidP="001B3C51">
            <w:pPr>
              <w:pStyle w:val="a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F974" w14:textId="51D8AA36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 xml:space="preserve">не имеется грамот, </w:t>
            </w:r>
            <w:proofErr w:type="spellStart"/>
            <w:proofErr w:type="gramStart"/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благодар</w:t>
            </w:r>
            <w:r w:rsidR="005F7D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ностей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5878B" w14:textId="77777777" w:rsidR="00CA58D6" w:rsidRPr="001B3C51" w:rsidRDefault="00CA58D6" w:rsidP="001B3C51">
            <w:pPr>
              <w:pStyle w:val="aff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3C51" w:rsidRPr="001B3C51" w14:paraId="1E258860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DF0136A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Итого общий балл по критерию</w:t>
            </w:r>
          </w:p>
        </w:tc>
      </w:tr>
      <w:tr w:rsidR="001B3C51" w:rsidRPr="001B3C51" w14:paraId="545C9A1D" w14:textId="77777777" w:rsidTr="00215856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0ED8D90" w14:textId="77777777" w:rsidR="00CA58D6" w:rsidRPr="001B3C51" w:rsidRDefault="00CA58D6" w:rsidP="001B3C51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1B3C51">
              <w:rPr>
                <w:rFonts w:ascii="Times New Roman" w:hAnsi="Times New Roman" w:cs="Times New Roman"/>
                <w:sz w:val="28"/>
                <w:szCs w:val="28"/>
              </w:rPr>
              <w:t>Всего баллов</w:t>
            </w:r>
          </w:p>
        </w:tc>
      </w:tr>
    </w:tbl>
    <w:p w14:paraId="14F365E5" w14:textId="7DC42FA9" w:rsidR="00A0232F" w:rsidRPr="001B3C51" w:rsidRDefault="00BB6EFF" w:rsidP="001B3C51">
      <w:pPr>
        <w:ind w:firstLine="709"/>
        <w:jc w:val="both"/>
      </w:pPr>
      <w:bookmarkStart w:id="64" w:name="sub_238"/>
      <w:bookmarkEnd w:id="63"/>
      <w:r w:rsidRPr="001B3C51">
        <w:t>2.</w:t>
      </w:r>
      <w:r w:rsidR="00241532" w:rsidRPr="001B3C51">
        <w:t>2</w:t>
      </w:r>
      <w:r w:rsidR="00A0681A" w:rsidRPr="001B3C51">
        <w:t>4</w:t>
      </w:r>
      <w:r w:rsidR="00241532" w:rsidRPr="001B3C51">
        <w:t xml:space="preserve">. </w:t>
      </w:r>
      <w:r w:rsidR="00A0232F" w:rsidRPr="001B3C51">
        <w:t xml:space="preserve">Количество баллов, присваиваемых участнику отбора по каждому критерию и по заявке </w:t>
      </w:r>
      <w:r w:rsidR="00770AB4" w:rsidRPr="001B3C51">
        <w:t>в целом,</w:t>
      </w:r>
      <w:r w:rsidR="00434C1D">
        <w:t xml:space="preserve"> определяется</w:t>
      </w:r>
      <w:r w:rsidR="00A0232F" w:rsidRPr="001B3C51">
        <w:t xml:space="preserve"> как среднее арифметическое количества баллов, полученных по результатам оценки заявки от каждого </w:t>
      </w:r>
      <w:r w:rsidR="00770AB4" w:rsidRPr="001B3C51">
        <w:t>члена комиссии</w:t>
      </w:r>
      <w:r w:rsidR="00A0232F" w:rsidRPr="001B3C51">
        <w:t xml:space="preserve">. При этом </w:t>
      </w:r>
      <w:r w:rsidR="00092DFD" w:rsidRPr="001B3C51">
        <w:t>среднее арифметическое количество баллов</w:t>
      </w:r>
      <w:r w:rsidR="00A0232F" w:rsidRPr="001B3C51">
        <w:t xml:space="preserve"> определяется путем суммирования баллов, присвоенных каждым </w:t>
      </w:r>
      <w:r w:rsidR="00770AB4" w:rsidRPr="001B3C51">
        <w:t>членом комиссии</w:t>
      </w:r>
      <w:r w:rsidR="00A0232F" w:rsidRPr="001B3C51">
        <w:t>, участвующим в оценке заявки.</w:t>
      </w:r>
    </w:p>
    <w:p w14:paraId="16C30486" w14:textId="51DCE161" w:rsidR="00B53675" w:rsidRPr="001B3C51" w:rsidRDefault="00BB6EFF" w:rsidP="001B3C51">
      <w:pPr>
        <w:ind w:firstLine="708"/>
        <w:jc w:val="both"/>
      </w:pPr>
      <w:bookmarkStart w:id="65" w:name="sub_239"/>
      <w:bookmarkEnd w:id="64"/>
      <w:r w:rsidRPr="001B3C51">
        <w:t>2.</w:t>
      </w:r>
      <w:r w:rsidR="00241532" w:rsidRPr="001B3C51">
        <w:t>2</w:t>
      </w:r>
      <w:r w:rsidR="00A0681A" w:rsidRPr="001B3C51">
        <w:t>5</w:t>
      </w:r>
      <w:r w:rsidRPr="001B3C51">
        <w:t xml:space="preserve">. </w:t>
      </w:r>
      <w:r w:rsidR="00A0232F" w:rsidRPr="001B3C51">
        <w:t xml:space="preserve">Ранжирование поступивших заявок </w:t>
      </w:r>
      <w:r w:rsidRPr="001B3C51">
        <w:t xml:space="preserve">осуществляется </w:t>
      </w:r>
      <w:r w:rsidR="00B53675" w:rsidRPr="001B3C51">
        <w:t xml:space="preserve">по величине итогового балла </w:t>
      </w:r>
      <w:r w:rsidRPr="001B3C51">
        <w:t xml:space="preserve">путем присвоения порядкового номера в порядке </w:t>
      </w:r>
      <w:r w:rsidR="0074066E" w:rsidRPr="001B3C51">
        <w:t>уменьшения</w:t>
      </w:r>
      <w:r w:rsidR="00B53675" w:rsidRPr="001B3C51">
        <w:t xml:space="preserve"> итогового балла заявки. Заявке участника отбора, набравшей наибольшее количество баллов, присваивается первый порядковый номер. </w:t>
      </w:r>
    </w:p>
    <w:p w14:paraId="1E9CB47F" w14:textId="7083890A" w:rsidR="00B53675" w:rsidRPr="001B3C51" w:rsidRDefault="00B53675" w:rsidP="001B3C51">
      <w:pPr>
        <w:ind w:firstLine="708"/>
        <w:jc w:val="both"/>
      </w:pPr>
      <w:r w:rsidRPr="001B3C51">
        <w:t>Если две и более заявки набрали одинаковое количество баллов, более высокий порядковый номер присваивается заявке, которая поступила ранее других заявок.</w:t>
      </w:r>
    </w:p>
    <w:p w14:paraId="3A9E969A" w14:textId="3283659A" w:rsidR="00CC1363" w:rsidRPr="001B3C51" w:rsidRDefault="004A7779" w:rsidP="005F7D45">
      <w:pPr>
        <w:tabs>
          <w:tab w:val="left" w:pos="1418"/>
        </w:tabs>
        <w:ind w:firstLine="708"/>
        <w:jc w:val="both"/>
      </w:pPr>
      <w:r w:rsidRPr="001B3C51">
        <w:t>2.</w:t>
      </w:r>
      <w:r w:rsidR="00890F11" w:rsidRPr="001B3C51">
        <w:t>2</w:t>
      </w:r>
      <w:r w:rsidR="00A0681A" w:rsidRPr="001B3C51">
        <w:t>6</w:t>
      </w:r>
      <w:r w:rsidR="005F7D45">
        <w:t>.</w:t>
      </w:r>
      <w:r w:rsidR="005F7D45">
        <w:tab/>
      </w:r>
      <w:r w:rsidRPr="001B3C51">
        <w:t>П</w:t>
      </w:r>
      <w:r w:rsidR="00F55BA5" w:rsidRPr="001B3C51">
        <w:t>обедителем (п</w:t>
      </w:r>
      <w:r w:rsidRPr="001B3C51">
        <w:t>обедителями</w:t>
      </w:r>
      <w:r w:rsidR="00F55BA5" w:rsidRPr="001B3C51">
        <w:t>)</w:t>
      </w:r>
      <w:r w:rsidRPr="001B3C51">
        <w:t xml:space="preserve"> отбора</w:t>
      </w:r>
      <w:r w:rsidR="00600FB0" w:rsidRPr="001B3C51">
        <w:t xml:space="preserve"> </w:t>
      </w:r>
      <w:r w:rsidR="008A3125" w:rsidRPr="001B3C51">
        <w:t xml:space="preserve">признаются участники отбора, включенные в рейтинг, сформированный по результатам </w:t>
      </w:r>
      <w:proofErr w:type="spellStart"/>
      <w:proofErr w:type="gramStart"/>
      <w:r w:rsidR="008A3125" w:rsidRPr="001B3C51">
        <w:t>ранжиро</w:t>
      </w:r>
      <w:r w:rsidR="005F7D45">
        <w:t>-</w:t>
      </w:r>
      <w:r w:rsidR="008A3125" w:rsidRPr="001B3C51">
        <w:t>вания</w:t>
      </w:r>
      <w:proofErr w:type="spellEnd"/>
      <w:proofErr w:type="gramEnd"/>
      <w:r w:rsidR="008A3125" w:rsidRPr="001B3C51">
        <w:t xml:space="preserve"> поступивших заявок в пределах объема распределяемой субсидии</w:t>
      </w:r>
      <w:r w:rsidR="00CC1363" w:rsidRPr="001B3C51">
        <w:t>, указанного в объявлении о проведении отбора.</w:t>
      </w:r>
    </w:p>
    <w:p w14:paraId="049FF4AE" w14:textId="3EB992E8" w:rsidR="00390B59" w:rsidRPr="001B3C51" w:rsidRDefault="00390B59" w:rsidP="001B3C51">
      <w:pPr>
        <w:ind w:firstLine="708"/>
        <w:jc w:val="both"/>
      </w:pPr>
      <w:r w:rsidRPr="001B3C51">
        <w:t>П</w:t>
      </w:r>
      <w:r w:rsidR="00F55BA5" w:rsidRPr="001B3C51">
        <w:t>обедителем (п</w:t>
      </w:r>
      <w:r w:rsidRPr="001B3C51">
        <w:t>обедителями</w:t>
      </w:r>
      <w:r w:rsidR="00F55BA5" w:rsidRPr="001B3C51">
        <w:t>)</w:t>
      </w:r>
      <w:r w:rsidRPr="001B3C51">
        <w:t xml:space="preserve"> отбора признаются участники отбора, набравшие в сумме наибольшее количество баллов, но не менее 50 баллов, включенные в рейтинг, сформированный комиссией по результатам ранжирования поступивших заявок до достижения предельного объема распределяемой субсидии, указанного в объявлении о проведении отбора.</w:t>
      </w:r>
    </w:p>
    <w:p w14:paraId="2DA7DB06" w14:textId="1D12BA69" w:rsidR="00D85005" w:rsidRPr="001B3C51" w:rsidRDefault="00CC1363" w:rsidP="005F7D45">
      <w:pPr>
        <w:tabs>
          <w:tab w:val="left" w:pos="1276"/>
        </w:tabs>
        <w:ind w:firstLine="708"/>
        <w:jc w:val="both"/>
      </w:pPr>
      <w:r w:rsidRPr="001B3C51">
        <w:t>2.</w:t>
      </w:r>
      <w:r w:rsidR="00890F11" w:rsidRPr="001B3C51">
        <w:t>2</w:t>
      </w:r>
      <w:r w:rsidR="00A0681A" w:rsidRPr="001B3C51">
        <w:t>7</w:t>
      </w:r>
      <w:r w:rsidRPr="001B3C51">
        <w:t>.</w:t>
      </w:r>
      <w:bookmarkStart w:id="66" w:name="sub_240"/>
      <w:bookmarkEnd w:id="65"/>
      <w:r w:rsidR="005F7D45">
        <w:tab/>
        <w:t xml:space="preserve"> </w:t>
      </w:r>
      <w:r w:rsidR="00D85005" w:rsidRPr="001B3C51">
        <w:t>Размер субсидии определяется комиссией пропорционально размеру:</w:t>
      </w:r>
    </w:p>
    <w:p w14:paraId="1B8A46EE" w14:textId="77777777" w:rsidR="00D85005" w:rsidRPr="001B3C51" w:rsidRDefault="00D85005" w:rsidP="001B3C51">
      <w:pPr>
        <w:ind w:firstLine="709"/>
        <w:jc w:val="both"/>
      </w:pPr>
      <w:r w:rsidRPr="001B3C51">
        <w:t>расходов субъекта малого и среднего предпринимательства, впервые признанного социальным предприятием, предусмотренных на реализацию нового проекта в сфере социального предпринимательства;</w:t>
      </w:r>
    </w:p>
    <w:p w14:paraId="22CFD275" w14:textId="77777777" w:rsidR="00D85005" w:rsidRPr="001B3C51" w:rsidRDefault="00D85005" w:rsidP="001B3C51">
      <w:pPr>
        <w:ind w:firstLine="709"/>
        <w:jc w:val="both"/>
      </w:pPr>
      <w:r w:rsidRPr="001B3C51">
        <w:t>расходов субъекта малого и среднего предпринимательства, подтвердившего статус социального предприятия, на расширение своей деятельности при реализации ранее созданного проекта в сфере социального предпринимательства;</w:t>
      </w:r>
    </w:p>
    <w:p w14:paraId="19C99C9C" w14:textId="77777777" w:rsidR="00D85005" w:rsidRPr="001B3C51" w:rsidRDefault="00D85005" w:rsidP="001B3C51">
      <w:pPr>
        <w:ind w:firstLine="709"/>
        <w:jc w:val="both"/>
      </w:pPr>
      <w:r w:rsidRPr="001B3C51">
        <w:t>расходов молодого предпринимателя, предусмотренных на реализацию проекта в сфере предпринимательской деятельности.</w:t>
      </w:r>
    </w:p>
    <w:p w14:paraId="6689D8CC" w14:textId="22838595" w:rsidR="00D85005" w:rsidRPr="001B3C51" w:rsidRDefault="00D85005" w:rsidP="001B3C51">
      <w:pPr>
        <w:ind w:firstLine="709"/>
        <w:jc w:val="both"/>
      </w:pPr>
      <w:proofErr w:type="gramStart"/>
      <w:r w:rsidRPr="001B3C51">
        <w:t xml:space="preserve">Субсидия предоставляется при условии </w:t>
      </w:r>
      <w:proofErr w:type="spellStart"/>
      <w:r w:rsidRPr="001B3C51">
        <w:t>софинансирования</w:t>
      </w:r>
      <w:proofErr w:type="spellEnd"/>
      <w:r w:rsidRPr="001B3C51">
        <w:t xml:space="preserve"> социальным предприятием расходов, связанных с реализацией проекта в сфере </w:t>
      </w:r>
      <w:proofErr w:type="spellStart"/>
      <w:r w:rsidRPr="001B3C51">
        <w:t>социаль</w:t>
      </w:r>
      <w:r w:rsidR="005F7D45">
        <w:t>-</w:t>
      </w:r>
      <w:r w:rsidRPr="001B3C51">
        <w:t>ного</w:t>
      </w:r>
      <w:proofErr w:type="spellEnd"/>
      <w:r w:rsidRPr="001B3C51">
        <w:t xml:space="preserve"> предпринимательства, или молодым предпринимателем расходов, связанных с реализацией проекта в сфере предпринимательской деятель</w:t>
      </w:r>
      <w:r w:rsidR="005F7D45">
        <w:t>-</w:t>
      </w:r>
      <w:proofErr w:type="spellStart"/>
      <w:r w:rsidRPr="001B3C51">
        <w:t>ности</w:t>
      </w:r>
      <w:proofErr w:type="spellEnd"/>
      <w:r w:rsidRPr="001B3C51">
        <w:t>, в размере не менее 25</w:t>
      </w:r>
      <w:r w:rsidR="005F7D45">
        <w:t xml:space="preserve"> </w:t>
      </w:r>
      <w:r w:rsidRPr="001B3C51">
        <w:t xml:space="preserve">% от размера расходов, предусмотренных </w:t>
      </w:r>
      <w:r w:rsidR="005F7D45">
        <w:t xml:space="preserve">                   </w:t>
      </w:r>
      <w:r w:rsidRPr="001B3C51">
        <w:t xml:space="preserve">на реализацию таких проектов и указанных в </w:t>
      </w:r>
      <w:r w:rsidR="0025270F" w:rsidRPr="001B3C51">
        <w:t>под</w:t>
      </w:r>
      <w:r w:rsidRPr="001B3C51">
        <w:t>пункт</w:t>
      </w:r>
      <w:r w:rsidR="0025270F" w:rsidRPr="001B3C51">
        <w:t>ах 1.3.1</w:t>
      </w:r>
      <w:r w:rsidR="005F7D45">
        <w:t>,</w:t>
      </w:r>
      <w:r w:rsidR="0025270F" w:rsidRPr="001B3C51">
        <w:t xml:space="preserve"> 1.3.2 </w:t>
      </w:r>
      <w:r w:rsidR="005F7D45">
        <w:t xml:space="preserve">                </w:t>
      </w:r>
      <w:r w:rsidR="0025270F" w:rsidRPr="001B3C51">
        <w:t>пункта</w:t>
      </w:r>
      <w:r w:rsidRPr="001B3C51">
        <w:t xml:space="preserve"> 1.3</w:t>
      </w:r>
      <w:r w:rsidR="00AA59EF" w:rsidRPr="001B3C51">
        <w:t xml:space="preserve"> </w:t>
      </w:r>
      <w:r w:rsidRPr="001B3C51">
        <w:t>настоящего Порядка</w:t>
      </w:r>
      <w:r w:rsidR="00AA59EF" w:rsidRPr="001B3C51">
        <w:t>.</w:t>
      </w:r>
      <w:proofErr w:type="gramEnd"/>
    </w:p>
    <w:p w14:paraId="514EF8ED" w14:textId="2AA867AB" w:rsidR="00D85005" w:rsidRPr="001B3C51" w:rsidRDefault="00D85005" w:rsidP="001B3C51">
      <w:pPr>
        <w:ind w:firstLine="709"/>
        <w:jc w:val="both"/>
      </w:pPr>
      <w:r w:rsidRPr="001B3C51">
        <w:t xml:space="preserve">Указанное в абзаце пятом настоящего пункта условие проверяется </w:t>
      </w:r>
      <w:r w:rsidR="005F7D45">
        <w:t xml:space="preserve">                    </w:t>
      </w:r>
      <w:r w:rsidRPr="001B3C51">
        <w:t xml:space="preserve">на любую дату в течение периода, равного 30 календарным дням, предшествующего дате подачи документов для получения </w:t>
      </w:r>
      <w:r w:rsidR="00AA59EF" w:rsidRPr="001B3C51">
        <w:t>субсидии</w:t>
      </w:r>
      <w:r w:rsidRPr="001B3C51">
        <w:t>.</w:t>
      </w:r>
    </w:p>
    <w:p w14:paraId="5DB08EBD" w14:textId="1972E893" w:rsidR="00D85005" w:rsidRPr="001B3C51" w:rsidRDefault="00D85005" w:rsidP="001B3C51">
      <w:pPr>
        <w:ind w:firstLine="709"/>
        <w:jc w:val="both"/>
      </w:pPr>
      <w:r w:rsidRPr="001B3C51">
        <w:t xml:space="preserve">Максимальный размер </w:t>
      </w:r>
      <w:r w:rsidR="00AA59EF" w:rsidRPr="001B3C51">
        <w:t>субсидии</w:t>
      </w:r>
      <w:r w:rsidR="005F7D45">
        <w:t xml:space="preserve"> </w:t>
      </w:r>
      <w:r w:rsidR="00D85B2A">
        <w:t xml:space="preserve">– </w:t>
      </w:r>
      <w:r w:rsidR="005F7D45">
        <w:t xml:space="preserve">500 тыс. </w:t>
      </w:r>
      <w:r w:rsidRPr="001B3C51">
        <w:t xml:space="preserve">рублей. Минимальный размер </w:t>
      </w:r>
      <w:r w:rsidR="00AA59EF" w:rsidRPr="001B3C51">
        <w:t>субсидии</w:t>
      </w:r>
      <w:r w:rsidRPr="001B3C51">
        <w:t xml:space="preserve"> не м</w:t>
      </w:r>
      <w:r w:rsidR="005F7D45">
        <w:t xml:space="preserve">ожет составлять менее 100 тыс. </w:t>
      </w:r>
      <w:r w:rsidRPr="001B3C51">
        <w:t>рублей.</w:t>
      </w:r>
    </w:p>
    <w:p w14:paraId="5960BF0D" w14:textId="05FC8E05" w:rsidR="00D85005" w:rsidRPr="001B3C51" w:rsidRDefault="00D85005" w:rsidP="001B3C51">
      <w:pPr>
        <w:ind w:firstLine="709"/>
        <w:jc w:val="both"/>
      </w:pPr>
      <w:r w:rsidRPr="001B3C51">
        <w:t xml:space="preserve">Распределение </w:t>
      </w:r>
      <w:r w:rsidR="00AA59EF" w:rsidRPr="001B3C51">
        <w:t>субсидии</w:t>
      </w:r>
      <w:r w:rsidRPr="001B3C51">
        <w:t xml:space="preserve"> начинается с заявки</w:t>
      </w:r>
      <w:r w:rsidR="00AA59EF" w:rsidRPr="001B3C51">
        <w:t xml:space="preserve">, которой присвоен первый порядковый номер, </w:t>
      </w:r>
      <w:r w:rsidRPr="001B3C51">
        <w:t>далее</w:t>
      </w:r>
      <w:r w:rsidR="00D85B2A">
        <w:t xml:space="preserve"> –</w:t>
      </w:r>
      <w:r w:rsidRPr="001B3C51">
        <w:t xml:space="preserve"> в порядке возрастания порядковых номеров, присвоенных заявкам остальных участников отбора.</w:t>
      </w:r>
    </w:p>
    <w:p w14:paraId="3BAA2F3B" w14:textId="0BF85046" w:rsidR="00D90D61" w:rsidRPr="001B3C51" w:rsidRDefault="00D90D61" w:rsidP="005F7D45">
      <w:pPr>
        <w:pStyle w:val="s1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2.</w:t>
      </w:r>
      <w:r w:rsidR="00B91F94" w:rsidRPr="001B3C51">
        <w:rPr>
          <w:sz w:val="28"/>
          <w:szCs w:val="28"/>
        </w:rPr>
        <w:t>2</w:t>
      </w:r>
      <w:r w:rsidR="00A0681A" w:rsidRPr="001B3C51">
        <w:rPr>
          <w:sz w:val="28"/>
          <w:szCs w:val="28"/>
        </w:rPr>
        <w:t>8</w:t>
      </w:r>
      <w:r w:rsidR="005F7D45">
        <w:rPr>
          <w:sz w:val="28"/>
          <w:szCs w:val="28"/>
        </w:rPr>
        <w:t>.</w:t>
      </w:r>
      <w:r w:rsidR="005F7D45">
        <w:rPr>
          <w:sz w:val="28"/>
          <w:szCs w:val="28"/>
        </w:rPr>
        <w:tab/>
        <w:t xml:space="preserve"> </w:t>
      </w:r>
      <w:r w:rsidRPr="001B3C51">
        <w:rPr>
          <w:sz w:val="28"/>
          <w:szCs w:val="28"/>
        </w:rPr>
        <w:t xml:space="preserve">В целях завершения отбора и определения </w:t>
      </w:r>
      <w:r w:rsidR="0014148C" w:rsidRPr="001B3C51">
        <w:rPr>
          <w:sz w:val="28"/>
          <w:szCs w:val="28"/>
        </w:rPr>
        <w:t>победителя (</w:t>
      </w:r>
      <w:proofErr w:type="gramStart"/>
      <w:r w:rsidRPr="001B3C51">
        <w:rPr>
          <w:sz w:val="28"/>
          <w:szCs w:val="28"/>
        </w:rPr>
        <w:t>победи</w:t>
      </w:r>
      <w:r w:rsidR="005F7D45">
        <w:rPr>
          <w:sz w:val="28"/>
          <w:szCs w:val="28"/>
        </w:rPr>
        <w:t>-</w:t>
      </w:r>
      <w:proofErr w:type="spellStart"/>
      <w:r w:rsidRPr="001B3C51">
        <w:rPr>
          <w:sz w:val="28"/>
          <w:szCs w:val="28"/>
        </w:rPr>
        <w:t>телей</w:t>
      </w:r>
      <w:proofErr w:type="spellEnd"/>
      <w:proofErr w:type="gramEnd"/>
      <w:r w:rsidR="0014148C" w:rsidRPr="001B3C51">
        <w:rPr>
          <w:sz w:val="28"/>
          <w:szCs w:val="28"/>
        </w:rPr>
        <w:t>)</w:t>
      </w:r>
      <w:r w:rsidRPr="001B3C51">
        <w:rPr>
          <w:sz w:val="28"/>
          <w:szCs w:val="28"/>
        </w:rPr>
        <w:t xml:space="preserve"> отбора формируется протокол подведения итогов отбора</w:t>
      </w:r>
      <w:r w:rsidR="00B91F94" w:rsidRPr="001B3C51">
        <w:rPr>
          <w:sz w:val="28"/>
          <w:szCs w:val="28"/>
        </w:rPr>
        <w:t>.</w:t>
      </w:r>
    </w:p>
    <w:p w14:paraId="2028C153" w14:textId="4D556F5B" w:rsidR="00D90D61" w:rsidRPr="001B3C51" w:rsidRDefault="00D90D61" w:rsidP="001B3C51">
      <w:pPr>
        <w:ind w:firstLine="709"/>
        <w:jc w:val="both"/>
      </w:pPr>
      <w:proofErr w:type="gramStart"/>
      <w:r w:rsidRPr="001B3C51">
        <w:t xml:space="preserve">Протокол подведения итогов отбора формируется </w:t>
      </w:r>
      <w:r w:rsidR="0064230A" w:rsidRPr="001B3C51">
        <w:t>на едином портале</w:t>
      </w:r>
      <w:r w:rsidRPr="001B3C51">
        <w:t xml:space="preserve"> автоматически на основании результатов определения </w:t>
      </w:r>
      <w:r w:rsidR="0014148C" w:rsidRPr="001B3C51">
        <w:t>победителя (</w:t>
      </w:r>
      <w:r w:rsidRPr="001B3C51">
        <w:t>победителей</w:t>
      </w:r>
      <w:r w:rsidR="0014148C" w:rsidRPr="001B3C51">
        <w:t>)</w:t>
      </w:r>
      <w:r w:rsidRPr="001B3C51">
        <w:t xml:space="preserve"> отбора и подписывается усиленной </w:t>
      </w:r>
      <w:r w:rsidRPr="001B3C51">
        <w:rPr>
          <w:rStyle w:val="aff4"/>
          <w:color w:val="auto"/>
        </w:rPr>
        <w:t>квалифицированной электронной подписью</w:t>
      </w:r>
      <w:r w:rsidRPr="001B3C51">
        <w:t xml:space="preserve"> председателя комиссии и членов комиссии в </w:t>
      </w:r>
      <w:r w:rsidR="00341EC9" w:rsidRPr="001B3C51">
        <w:t xml:space="preserve">системе </w:t>
      </w:r>
      <w:r w:rsidR="00890F11" w:rsidRPr="001B3C51">
        <w:t>«</w:t>
      </w:r>
      <w:r w:rsidR="00341EC9" w:rsidRPr="001B3C51">
        <w:t>Электронный бюджет</w:t>
      </w:r>
      <w:r w:rsidR="00890F11" w:rsidRPr="001B3C51">
        <w:t>»</w:t>
      </w:r>
      <w:r w:rsidRPr="001B3C51">
        <w:t xml:space="preserve">, а также размещается </w:t>
      </w:r>
      <w:r w:rsidR="0064230A" w:rsidRPr="001B3C51">
        <w:t>на едином портале</w:t>
      </w:r>
      <w:r w:rsidR="00341EC9" w:rsidRPr="001B3C51">
        <w:t xml:space="preserve"> </w:t>
      </w:r>
      <w:r w:rsidRPr="001B3C51">
        <w:t xml:space="preserve">и на </w:t>
      </w:r>
      <w:r w:rsidRPr="001B3C51">
        <w:rPr>
          <w:rStyle w:val="aff4"/>
          <w:color w:val="auto"/>
        </w:rPr>
        <w:t>сайте</w:t>
      </w:r>
      <w:r w:rsidRPr="001B3C51">
        <w:t xml:space="preserve"> департамента не позднее </w:t>
      </w:r>
      <w:r w:rsidR="005F7D45">
        <w:t>одного</w:t>
      </w:r>
      <w:r w:rsidR="0074066E" w:rsidRPr="001B3C51">
        <w:t xml:space="preserve"> </w:t>
      </w:r>
      <w:r w:rsidRPr="001B3C51">
        <w:t>рабочего дня, следующего за днем его подписания.</w:t>
      </w:r>
      <w:proofErr w:type="gramEnd"/>
    </w:p>
    <w:p w14:paraId="568D463F" w14:textId="77777777" w:rsidR="00D90D61" w:rsidRPr="001B3C51" w:rsidRDefault="00D90D61" w:rsidP="001B3C51">
      <w:pPr>
        <w:ind w:firstLine="709"/>
        <w:jc w:val="both"/>
      </w:pPr>
      <w:r w:rsidRPr="001B3C51">
        <w:t>Протокол подведения итогов отбора (документ об итогах проведения отбора) включает следующие сведения:</w:t>
      </w:r>
    </w:p>
    <w:p w14:paraId="04CCC877" w14:textId="77777777" w:rsidR="00D90D61" w:rsidRPr="001B3C51" w:rsidRDefault="00D90D61" w:rsidP="001B3C51">
      <w:pPr>
        <w:ind w:firstLine="709"/>
        <w:jc w:val="both"/>
      </w:pPr>
      <w:r w:rsidRPr="001B3C51">
        <w:t>дата, время и место проведения рассмотрения заявок;</w:t>
      </w:r>
    </w:p>
    <w:p w14:paraId="3F332E16" w14:textId="77777777" w:rsidR="00D90D61" w:rsidRPr="001B3C51" w:rsidRDefault="00D90D61" w:rsidP="001B3C51">
      <w:pPr>
        <w:ind w:firstLine="709"/>
        <w:jc w:val="both"/>
      </w:pPr>
      <w:r w:rsidRPr="001B3C51">
        <w:t>дата, время и место оценки заявок;</w:t>
      </w:r>
    </w:p>
    <w:p w14:paraId="297BC5F4" w14:textId="77777777" w:rsidR="00D90D61" w:rsidRPr="001B3C51" w:rsidRDefault="00D90D61" w:rsidP="001B3C51">
      <w:pPr>
        <w:ind w:firstLine="709"/>
        <w:jc w:val="both"/>
      </w:pPr>
      <w:r w:rsidRPr="001B3C51">
        <w:t>информация об участниках отбора, заявки которых были рассмотрены;</w:t>
      </w:r>
    </w:p>
    <w:p w14:paraId="0C65F1D1" w14:textId="012BBA7A" w:rsidR="00D90D61" w:rsidRPr="001B3C51" w:rsidRDefault="00D90D61" w:rsidP="001B3C51">
      <w:pPr>
        <w:ind w:firstLine="709"/>
        <w:jc w:val="both"/>
      </w:pPr>
      <w:r w:rsidRPr="001B3C51">
        <w:t xml:space="preserve">информация об участниках отбора, заявки которых были отклонены, </w:t>
      </w:r>
      <w:r w:rsidR="005F7D45">
        <w:t xml:space="preserve">              </w:t>
      </w:r>
      <w:r w:rsidRPr="001B3C51">
        <w:t>с указанием причин их отклонения, в том числе положений объявления</w:t>
      </w:r>
      <w:r w:rsidR="005F7D45">
        <w:t xml:space="preserve">               </w:t>
      </w:r>
      <w:r w:rsidRPr="001B3C51">
        <w:t xml:space="preserve"> о проведении отбора, которым не соответствуют заявки;</w:t>
      </w:r>
    </w:p>
    <w:p w14:paraId="3DFAA00A" w14:textId="080DC005" w:rsidR="00D90D61" w:rsidRPr="001B3C51" w:rsidRDefault="00D90D61" w:rsidP="001B3C51">
      <w:pPr>
        <w:ind w:firstLine="709"/>
        <w:jc w:val="both"/>
      </w:pPr>
      <w:r w:rsidRPr="001B3C51">
        <w:t xml:space="preserve">последовательность оценки заявок, присвоенные заявкам значения </w:t>
      </w:r>
      <w:r w:rsidR="005F7D45">
        <w:t xml:space="preserve">               </w:t>
      </w:r>
      <w:r w:rsidRPr="001B3C51">
        <w:t>по каждому из предусмотренных критериев оценки</w:t>
      </w:r>
      <w:r w:rsidR="00E15CA0" w:rsidRPr="001B3C51">
        <w:t xml:space="preserve"> и </w:t>
      </w:r>
      <w:r w:rsidR="00E15CA0" w:rsidRPr="001B3C51">
        <w:rPr>
          <w:shd w:val="clear" w:color="auto" w:fill="FFFFFF"/>
        </w:rPr>
        <w:t>показателей критериев оценки</w:t>
      </w:r>
      <w:r w:rsidRPr="001B3C51">
        <w:t xml:space="preserve">, принятое на основании результатов оценки заявок решение </w:t>
      </w:r>
      <w:r w:rsidR="005F7D45">
        <w:t xml:space="preserve">                          </w:t>
      </w:r>
      <w:r w:rsidRPr="001B3C51">
        <w:t>о присвоении заявкам порядковых номеров;</w:t>
      </w:r>
    </w:p>
    <w:p w14:paraId="52DA738D" w14:textId="44E10180" w:rsidR="00D90D61" w:rsidRPr="001B3C51" w:rsidRDefault="00D90D61" w:rsidP="001B3C51">
      <w:pPr>
        <w:ind w:firstLine="709"/>
        <w:jc w:val="both"/>
      </w:pPr>
      <w:r w:rsidRPr="001B3C51">
        <w:t>наименование получателя (получателей) субсидии, с которым заключается соглашение</w:t>
      </w:r>
      <w:r w:rsidR="00D85B2A">
        <w:t>,</w:t>
      </w:r>
      <w:r w:rsidRPr="001B3C51">
        <w:t xml:space="preserve"> и размер предоставляемой ему субсидии.</w:t>
      </w:r>
    </w:p>
    <w:p w14:paraId="218FD2D9" w14:textId="2771C7AA" w:rsidR="00D90D61" w:rsidRPr="001B3C51" w:rsidRDefault="00D90D61" w:rsidP="001B3C51">
      <w:pPr>
        <w:ind w:firstLine="709"/>
        <w:jc w:val="both"/>
      </w:pPr>
      <w:r w:rsidRPr="001B3C51">
        <w:t xml:space="preserve">На основании протокола подведения итогов отбора распределение субсидии между ее получателями утверждается приказом департамента, который размещается в </w:t>
      </w:r>
      <w:r w:rsidR="00341EC9" w:rsidRPr="001B3C51">
        <w:t xml:space="preserve">системе </w:t>
      </w:r>
      <w:r w:rsidR="00890F11" w:rsidRPr="001B3C51">
        <w:t>«</w:t>
      </w:r>
      <w:r w:rsidR="00341EC9" w:rsidRPr="001B3C51">
        <w:t>Электронный бюджет</w:t>
      </w:r>
      <w:r w:rsidR="00890F11" w:rsidRPr="001B3C51">
        <w:t>»</w:t>
      </w:r>
      <w:r w:rsidR="00341EC9" w:rsidRPr="001B3C51">
        <w:t xml:space="preserve"> </w:t>
      </w:r>
      <w:r w:rsidRPr="001B3C51">
        <w:t xml:space="preserve">не позднее </w:t>
      </w:r>
      <w:r w:rsidR="005F7D45">
        <w:t>одного</w:t>
      </w:r>
      <w:r w:rsidR="00241532" w:rsidRPr="001B3C51">
        <w:t xml:space="preserve"> </w:t>
      </w:r>
      <w:r w:rsidRPr="001B3C51">
        <w:t>рабочего дня, следующего за днем издания приказа.</w:t>
      </w:r>
    </w:p>
    <w:p w14:paraId="6F8E401E" w14:textId="460574C5" w:rsidR="00D85005" w:rsidRPr="001B3C51" w:rsidRDefault="00D85005" w:rsidP="001B3C51">
      <w:pPr>
        <w:ind w:firstLine="709"/>
        <w:jc w:val="both"/>
      </w:pPr>
      <w:r w:rsidRPr="001B3C51">
        <w:t>2.</w:t>
      </w:r>
      <w:r w:rsidR="00A0681A" w:rsidRPr="001B3C51">
        <w:t>29</w:t>
      </w:r>
      <w:r w:rsidRPr="001B3C51">
        <w:t xml:space="preserve">. </w:t>
      </w:r>
      <w:r w:rsidR="0059150B" w:rsidRPr="001B3C51">
        <w:t xml:space="preserve">В случае если размер субсидии, указанный участником отбора </w:t>
      </w:r>
      <w:r w:rsidR="0024344A">
        <w:t xml:space="preserve">           </w:t>
      </w:r>
      <w:r w:rsidR="0059150B" w:rsidRPr="001B3C51">
        <w:t xml:space="preserve">в заявке, больше нераспределенного размера субсидии, такому участнику отбора при его согласии распределяется весь оставшийся нераспределенный размер субсидии, но не выше (ниже) максимального (минимального) размера субсидии, определенного объявлением о проведении отбора, без изменения указанного участником отбора в заявке значения результата предоставления субсидии. </w:t>
      </w:r>
      <w:r w:rsidRPr="001B3C51">
        <w:t xml:space="preserve">В случае отказа участника отбора от предлагаемого остатка </w:t>
      </w:r>
      <w:r w:rsidR="0059150B" w:rsidRPr="001B3C51">
        <w:t>субсидии</w:t>
      </w:r>
      <w:r w:rsidRPr="001B3C51">
        <w:t xml:space="preserve"> данный остаток предлагается следующему по порядковому номеру участнику отбора.</w:t>
      </w:r>
    </w:p>
    <w:p w14:paraId="3F3EBC67" w14:textId="343F4D1E" w:rsidR="00D85005" w:rsidRPr="001B3C51" w:rsidRDefault="00D85005" w:rsidP="001B3C51">
      <w:pPr>
        <w:ind w:firstLine="709"/>
        <w:jc w:val="both"/>
      </w:pPr>
      <w:r w:rsidRPr="001B3C51">
        <w:t>2.</w:t>
      </w:r>
      <w:r w:rsidR="00241532" w:rsidRPr="001B3C51">
        <w:t>3</w:t>
      </w:r>
      <w:r w:rsidR="00A0681A" w:rsidRPr="001B3C51">
        <w:t>0</w:t>
      </w:r>
      <w:r w:rsidRPr="001B3C51">
        <w:t xml:space="preserve">. </w:t>
      </w:r>
      <w:proofErr w:type="gramStart"/>
      <w:r w:rsidRPr="001B3C51">
        <w:t xml:space="preserve">В случаях наличия по результатам проведения отбора остатка лимитов бюджетных обязательств на предоставление </w:t>
      </w:r>
      <w:r w:rsidR="00295A12" w:rsidRPr="001B3C51">
        <w:t>субсидии</w:t>
      </w:r>
      <w:r w:rsidRPr="001B3C51">
        <w:t xml:space="preserve"> на </w:t>
      </w:r>
      <w:proofErr w:type="spellStart"/>
      <w:r w:rsidRPr="001B3C51">
        <w:t>соответ</w:t>
      </w:r>
      <w:r w:rsidR="0024344A">
        <w:t>-</w:t>
      </w:r>
      <w:r w:rsidRPr="001B3C51">
        <w:t>ствующий</w:t>
      </w:r>
      <w:proofErr w:type="spellEnd"/>
      <w:r w:rsidRPr="001B3C51">
        <w:t xml:space="preserve"> финансовый год, не распределенного между победителями отбора, увеличения лимитов бюджетных обязательств, отказа победителя </w:t>
      </w:r>
      <w:r w:rsidR="0014148C" w:rsidRPr="001B3C51">
        <w:t>(победи</w:t>
      </w:r>
      <w:r w:rsidR="0024344A">
        <w:t>-</w:t>
      </w:r>
      <w:proofErr w:type="spellStart"/>
      <w:r w:rsidR="0014148C" w:rsidRPr="001B3C51">
        <w:t>телей</w:t>
      </w:r>
      <w:proofErr w:type="spellEnd"/>
      <w:r w:rsidR="0014148C" w:rsidRPr="001B3C51">
        <w:t xml:space="preserve">) </w:t>
      </w:r>
      <w:r w:rsidRPr="001B3C51">
        <w:t xml:space="preserve">отбора от заключения соглашения, расторжения соглашения </w:t>
      </w:r>
      <w:r w:rsidR="0024344A">
        <w:t xml:space="preserve">                </w:t>
      </w:r>
      <w:r w:rsidRPr="001B3C51">
        <w:t xml:space="preserve">с получателем </w:t>
      </w:r>
      <w:r w:rsidR="00390B59" w:rsidRPr="001B3C51">
        <w:t>субсидии</w:t>
      </w:r>
      <w:r w:rsidRPr="001B3C51">
        <w:t xml:space="preserve"> </w:t>
      </w:r>
      <w:r w:rsidR="00390B59" w:rsidRPr="001B3C51">
        <w:t>департамент</w:t>
      </w:r>
      <w:r w:rsidRPr="001B3C51">
        <w:t xml:space="preserve"> </w:t>
      </w:r>
      <w:r w:rsidR="00EA5CE3" w:rsidRPr="001B3C51">
        <w:t>принимает</w:t>
      </w:r>
      <w:r w:rsidRPr="001B3C51">
        <w:t xml:space="preserve"> решение о проведении дополнительного отбора в соответствии с положениями настоящ</w:t>
      </w:r>
      <w:r w:rsidR="00390B59" w:rsidRPr="001B3C51">
        <w:t>его</w:t>
      </w:r>
      <w:r w:rsidRPr="001B3C51">
        <w:t xml:space="preserve"> П</w:t>
      </w:r>
      <w:r w:rsidR="00390B59" w:rsidRPr="001B3C51">
        <w:t>орядка</w:t>
      </w:r>
      <w:r w:rsidRPr="001B3C51">
        <w:t>, предусмотренными для проведения отбора.</w:t>
      </w:r>
      <w:proofErr w:type="gramEnd"/>
    </w:p>
    <w:p w14:paraId="051F367E" w14:textId="4261E32C" w:rsidR="00D90D61" w:rsidRPr="001B3C51" w:rsidRDefault="00341EC9" w:rsidP="001B3C51">
      <w:pPr>
        <w:ind w:firstLine="709"/>
        <w:jc w:val="both"/>
      </w:pPr>
      <w:r w:rsidRPr="001B3C51">
        <w:t>2.</w:t>
      </w:r>
      <w:r w:rsidR="00241532" w:rsidRPr="001B3C51">
        <w:t>3</w:t>
      </w:r>
      <w:r w:rsidR="00D84E44" w:rsidRPr="001B3C51">
        <w:t>1</w:t>
      </w:r>
      <w:r w:rsidRPr="001B3C51">
        <w:t xml:space="preserve">. </w:t>
      </w:r>
      <w:r w:rsidR="00D90D61" w:rsidRPr="001B3C51">
        <w:t>Отбор признается несостоявшимся в следующих случаях:</w:t>
      </w:r>
    </w:p>
    <w:p w14:paraId="197A3AF8" w14:textId="77777777" w:rsidR="00D90D61" w:rsidRPr="001B3C51" w:rsidRDefault="00D90D6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а) по окончании срока подачи заявок не подано ни одной заявки;</w:t>
      </w:r>
    </w:p>
    <w:p w14:paraId="0135029B" w14:textId="6502901B" w:rsidR="00D90D61" w:rsidRPr="001B3C51" w:rsidRDefault="00D90D61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б) по результатам рассмотрения заявок откл</w:t>
      </w:r>
      <w:r w:rsidR="0024344A">
        <w:rPr>
          <w:sz w:val="28"/>
          <w:szCs w:val="28"/>
        </w:rPr>
        <w:t>онены все заявки;</w:t>
      </w:r>
    </w:p>
    <w:p w14:paraId="0C00DDC0" w14:textId="0703615F" w:rsidR="00341EC9" w:rsidRPr="001B3C51" w:rsidRDefault="00341EC9" w:rsidP="001B3C51">
      <w:pPr>
        <w:ind w:firstLine="709"/>
        <w:jc w:val="both"/>
      </w:pPr>
      <w:r w:rsidRPr="001B3C51">
        <w:t>в) по результатам оценки заявок ни одна из заявок не набрала балл</w:t>
      </w:r>
      <w:r w:rsidR="00D85B2A">
        <w:t>,</w:t>
      </w:r>
      <w:r w:rsidRPr="001B3C51">
        <w:t xml:space="preserve"> больший или равный установленному в объявлении о проведении отбора минимальному проходному баллу.</w:t>
      </w:r>
    </w:p>
    <w:p w14:paraId="7EDD7E24" w14:textId="6647FBEA" w:rsidR="00A0232F" w:rsidRPr="001B3C51" w:rsidRDefault="00A0232F" w:rsidP="001B3C51">
      <w:pPr>
        <w:ind w:firstLine="709"/>
        <w:jc w:val="both"/>
      </w:pPr>
      <w:bookmarkStart w:id="67" w:name="sub_244"/>
      <w:bookmarkEnd w:id="66"/>
      <w:r w:rsidRPr="001B3C51">
        <w:t>2.</w:t>
      </w:r>
      <w:r w:rsidR="00241532" w:rsidRPr="001B3C51">
        <w:t>3</w:t>
      </w:r>
      <w:r w:rsidR="00D84E44" w:rsidRPr="001B3C51">
        <w:t>2</w:t>
      </w:r>
      <w:r w:rsidR="0024344A">
        <w:t>.</w:t>
      </w:r>
      <w:r w:rsidR="0024344A">
        <w:tab/>
      </w:r>
      <w:r w:rsidRPr="001B3C51">
        <w:t xml:space="preserve">В случае возникновения обстоятельств непреодолимой силы </w:t>
      </w:r>
      <w:r w:rsidR="0024344A">
        <w:t xml:space="preserve">                  </w:t>
      </w:r>
      <w:r w:rsidRPr="001B3C51">
        <w:t xml:space="preserve">в соответствии с </w:t>
      </w:r>
      <w:r w:rsidRPr="001B3C51">
        <w:rPr>
          <w:rStyle w:val="aff4"/>
          <w:color w:val="auto"/>
        </w:rPr>
        <w:t>пунктом 3 статьи 401</w:t>
      </w:r>
      <w:r w:rsidRPr="001B3C51">
        <w:t xml:space="preserve"> Гражданского кодекса Российской Федерации департамент до заключения соглашения о предоставлении субсидии отменяет проведение отбора в следующем порядке:</w:t>
      </w:r>
    </w:p>
    <w:bookmarkEnd w:id="67"/>
    <w:p w14:paraId="123D27E9" w14:textId="17BE2323" w:rsidR="00A0232F" w:rsidRPr="001B3C51" w:rsidRDefault="00A0232F" w:rsidP="001B3C51">
      <w:pPr>
        <w:ind w:firstLine="709"/>
        <w:jc w:val="both"/>
      </w:pPr>
      <w:r w:rsidRPr="001B3C51">
        <w:t>департамент размещает объявление об отмене проведения отбора получателей субсидий в</w:t>
      </w:r>
      <w:r w:rsidR="006D3F43" w:rsidRPr="001B3C51">
        <w:t xml:space="preserve"> системе </w:t>
      </w:r>
      <w:r w:rsidR="00890F11" w:rsidRPr="001B3C51">
        <w:t>«</w:t>
      </w:r>
      <w:r w:rsidR="006D3F43" w:rsidRPr="001B3C51">
        <w:t>Электронный бюджет</w:t>
      </w:r>
      <w:r w:rsidR="00890F11" w:rsidRPr="001B3C51">
        <w:t>»</w:t>
      </w:r>
      <w:r w:rsidRPr="001B3C51">
        <w:t xml:space="preserve"> и на </w:t>
      </w:r>
      <w:r w:rsidRPr="001B3C51">
        <w:rPr>
          <w:rStyle w:val="aff4"/>
          <w:color w:val="auto"/>
        </w:rPr>
        <w:t>официальном сайте</w:t>
      </w:r>
      <w:r w:rsidRPr="001B3C51">
        <w:t xml:space="preserve"> департамента;</w:t>
      </w:r>
    </w:p>
    <w:p w14:paraId="4F30E0CC" w14:textId="5349474B" w:rsidR="00A0232F" w:rsidRPr="001B3C51" w:rsidRDefault="00A0232F" w:rsidP="001B3C51">
      <w:pPr>
        <w:ind w:firstLine="709"/>
        <w:jc w:val="both"/>
      </w:pPr>
      <w:r w:rsidRPr="001B3C51">
        <w:t xml:space="preserve">объявление об отмене отбора получателей субсидий формируется </w:t>
      </w:r>
      <w:r w:rsidR="0024344A">
        <w:t xml:space="preserve">               </w:t>
      </w:r>
      <w:r w:rsidRPr="001B3C51">
        <w:t>в электронной форме посредством заполнения соответствующих экранных форм веб-интерфейса</w:t>
      </w:r>
      <w:r w:rsidR="006D3F43" w:rsidRPr="001B3C51">
        <w:t xml:space="preserve"> системы </w:t>
      </w:r>
      <w:r w:rsidR="00890F11" w:rsidRPr="001B3C51">
        <w:t>«</w:t>
      </w:r>
      <w:r w:rsidR="006D3F43" w:rsidRPr="001B3C51">
        <w:t>Электронный бюджет</w:t>
      </w:r>
      <w:r w:rsidR="00890F11" w:rsidRPr="001B3C51">
        <w:t>»</w:t>
      </w:r>
      <w:r w:rsidRPr="001B3C51">
        <w:t xml:space="preserve">, подписывается усиленной </w:t>
      </w:r>
      <w:hyperlink r:id="rId10" w:history="1">
        <w:r w:rsidRPr="001B3C51">
          <w:rPr>
            <w:rStyle w:val="aff4"/>
            <w:color w:val="auto"/>
          </w:rPr>
          <w:t>квалифицированной электронной подписью</w:t>
        </w:r>
      </w:hyperlink>
      <w:r w:rsidRPr="001B3C51">
        <w:t xml:space="preserve"> директора </w:t>
      </w:r>
      <w:proofErr w:type="spellStart"/>
      <w:proofErr w:type="gramStart"/>
      <w:r w:rsidRPr="001B3C51">
        <w:t>департа</w:t>
      </w:r>
      <w:proofErr w:type="spellEnd"/>
      <w:r w:rsidR="0024344A">
        <w:t>-</w:t>
      </w:r>
      <w:r w:rsidRPr="001B3C51">
        <w:t>мента</w:t>
      </w:r>
      <w:proofErr w:type="gramEnd"/>
      <w:r w:rsidRPr="001B3C51">
        <w:t xml:space="preserve"> (уполномоченного им лица), размещается в</w:t>
      </w:r>
      <w:r w:rsidR="006D3F43" w:rsidRPr="001B3C51">
        <w:t xml:space="preserve"> системе </w:t>
      </w:r>
      <w:r w:rsidR="00890F11" w:rsidRPr="001B3C51">
        <w:t>«</w:t>
      </w:r>
      <w:r w:rsidR="006D3F43" w:rsidRPr="001B3C51">
        <w:t>Электронный бюджет</w:t>
      </w:r>
      <w:r w:rsidR="00890F11" w:rsidRPr="001B3C51">
        <w:t>»</w:t>
      </w:r>
      <w:r w:rsidRPr="001B3C51">
        <w:t xml:space="preserve"> и содержит информацию о причинах отмены отбора получателей субсидий;</w:t>
      </w:r>
    </w:p>
    <w:p w14:paraId="212CD312" w14:textId="3D40DEA4" w:rsidR="00A0232F" w:rsidRPr="001B3C51" w:rsidRDefault="00A0232F" w:rsidP="001B3C51">
      <w:pPr>
        <w:ind w:firstLine="709"/>
        <w:jc w:val="both"/>
      </w:pPr>
      <w:r w:rsidRPr="001B3C51">
        <w:t xml:space="preserve">участники отбора получателей субсидий, подавшие заявки, </w:t>
      </w:r>
      <w:proofErr w:type="spellStart"/>
      <w:proofErr w:type="gramStart"/>
      <w:r w:rsidRPr="001B3C51">
        <w:t>информи</w:t>
      </w:r>
      <w:r w:rsidR="0024344A">
        <w:t>-</w:t>
      </w:r>
      <w:r w:rsidRPr="001B3C51">
        <w:t>руются</w:t>
      </w:r>
      <w:proofErr w:type="spellEnd"/>
      <w:proofErr w:type="gramEnd"/>
      <w:r w:rsidRPr="001B3C51">
        <w:t xml:space="preserve"> об отмене проведения отбора получателей субсидий в </w:t>
      </w:r>
      <w:r w:rsidR="006D3F43" w:rsidRPr="001B3C51">
        <w:t xml:space="preserve">системе </w:t>
      </w:r>
      <w:r w:rsidR="00890F11" w:rsidRPr="001B3C51">
        <w:t>«</w:t>
      </w:r>
      <w:r w:rsidR="006D3F43" w:rsidRPr="001B3C51">
        <w:t>Электронный бюджет</w:t>
      </w:r>
      <w:r w:rsidR="00890F11" w:rsidRPr="001B3C51">
        <w:t>»</w:t>
      </w:r>
      <w:r w:rsidRPr="001B3C51">
        <w:t>;</w:t>
      </w:r>
    </w:p>
    <w:p w14:paraId="7BED83C9" w14:textId="697DF6B1" w:rsidR="00E47050" w:rsidRPr="001B3C51" w:rsidRDefault="00A0232F" w:rsidP="001B3C51">
      <w:pPr>
        <w:ind w:firstLine="709"/>
        <w:jc w:val="both"/>
      </w:pPr>
      <w:r w:rsidRPr="001B3C51">
        <w:t xml:space="preserve">отбор получателей субсидий считается отмененным со дня размещения объявления о его отмене </w:t>
      </w:r>
      <w:r w:rsidR="006D3F43" w:rsidRPr="001B3C51">
        <w:t xml:space="preserve">в системе </w:t>
      </w:r>
      <w:r w:rsidR="00890F11" w:rsidRPr="001B3C51">
        <w:t>«</w:t>
      </w:r>
      <w:r w:rsidR="006D3F43" w:rsidRPr="001B3C51">
        <w:t>Электронный бюджет</w:t>
      </w:r>
      <w:r w:rsidR="00890F11" w:rsidRPr="001B3C51">
        <w:t>»</w:t>
      </w:r>
      <w:r w:rsidRPr="001B3C51">
        <w:t>.</w:t>
      </w:r>
    </w:p>
    <w:p w14:paraId="62825C4A" w14:textId="77777777" w:rsidR="00CA58D6" w:rsidRPr="001B3C51" w:rsidRDefault="00CA58D6" w:rsidP="001B3C51">
      <w:pPr>
        <w:ind w:firstLine="709"/>
        <w:jc w:val="both"/>
      </w:pPr>
    </w:p>
    <w:p w14:paraId="7C618682" w14:textId="7CA9FD9C" w:rsidR="006A5902" w:rsidRPr="001B3C51" w:rsidRDefault="007644F4" w:rsidP="001B3C51">
      <w:pPr>
        <w:pStyle w:val="af"/>
        <w:ind w:left="0" w:firstLine="0"/>
        <w:jc w:val="center"/>
        <w:rPr>
          <w:rFonts w:cs="Times New Roman"/>
          <w:szCs w:val="28"/>
        </w:rPr>
      </w:pPr>
      <w:r w:rsidRPr="001B3C51">
        <w:rPr>
          <w:rFonts w:cs="Times New Roman"/>
          <w:szCs w:val="28"/>
          <w:lang w:val="en-US"/>
        </w:rPr>
        <w:t>III</w:t>
      </w:r>
      <w:r w:rsidRPr="001B3C51">
        <w:rPr>
          <w:rFonts w:cs="Times New Roman"/>
          <w:szCs w:val="28"/>
        </w:rPr>
        <w:t>.</w:t>
      </w:r>
      <w:r w:rsidR="0024344A">
        <w:rPr>
          <w:rFonts w:cs="Times New Roman"/>
          <w:szCs w:val="28"/>
        </w:rPr>
        <w:t xml:space="preserve"> </w:t>
      </w:r>
      <w:r w:rsidR="00951FF1" w:rsidRPr="001B3C51">
        <w:rPr>
          <w:rFonts w:cs="Times New Roman"/>
          <w:szCs w:val="28"/>
        </w:rPr>
        <w:t>Условия и порядок предоставления субсидии</w:t>
      </w:r>
    </w:p>
    <w:p w14:paraId="68E04766" w14:textId="7F1FFB9A" w:rsidR="006A5902" w:rsidRPr="001B3C51" w:rsidRDefault="006A5902" w:rsidP="001B3C51"/>
    <w:p w14:paraId="0C9019B4" w14:textId="017E6CC8" w:rsidR="000F5792" w:rsidRPr="001B3C51" w:rsidRDefault="000F5792" w:rsidP="001B3C51">
      <w:pPr>
        <w:ind w:firstLine="709"/>
        <w:jc w:val="both"/>
      </w:pPr>
      <w:r w:rsidRPr="001B3C51">
        <w:t xml:space="preserve">3.1. По результатам отбора </w:t>
      </w:r>
      <w:r w:rsidR="00C136A7" w:rsidRPr="001B3C51">
        <w:t xml:space="preserve">получателей </w:t>
      </w:r>
      <w:r w:rsidRPr="001B3C51">
        <w:t xml:space="preserve">субсидии </w:t>
      </w:r>
      <w:r w:rsidR="007B10DB" w:rsidRPr="001B3C51">
        <w:t>победителю (</w:t>
      </w:r>
      <w:proofErr w:type="gramStart"/>
      <w:r w:rsidR="00C136A7" w:rsidRPr="001B3C51">
        <w:t>победи</w:t>
      </w:r>
      <w:r w:rsidR="0024344A">
        <w:t>-</w:t>
      </w:r>
      <w:proofErr w:type="spellStart"/>
      <w:r w:rsidR="00C136A7" w:rsidRPr="001B3C51">
        <w:t>телям</w:t>
      </w:r>
      <w:proofErr w:type="spellEnd"/>
      <w:proofErr w:type="gramEnd"/>
      <w:r w:rsidR="007B10DB" w:rsidRPr="001B3C51">
        <w:t>)</w:t>
      </w:r>
      <w:r w:rsidR="00C136A7" w:rsidRPr="001B3C51">
        <w:t xml:space="preserve"> отбора </w:t>
      </w:r>
      <w:r w:rsidRPr="001B3C51">
        <w:t>предоставляются</w:t>
      </w:r>
      <w:r w:rsidR="00C136A7" w:rsidRPr="001B3C51">
        <w:t xml:space="preserve"> субсидии</w:t>
      </w:r>
      <w:r w:rsidRPr="001B3C51">
        <w:t xml:space="preserve"> на основании соглашения, заключаемого между департаментом и </w:t>
      </w:r>
      <w:r w:rsidR="00C136A7" w:rsidRPr="001B3C51">
        <w:t xml:space="preserve">победителем </w:t>
      </w:r>
      <w:r w:rsidR="007B10DB" w:rsidRPr="001B3C51">
        <w:t xml:space="preserve">(победителями) </w:t>
      </w:r>
      <w:r w:rsidR="00C136A7" w:rsidRPr="001B3C51">
        <w:t>отбора</w:t>
      </w:r>
      <w:r w:rsidRPr="001B3C51">
        <w:t xml:space="preserve">, </w:t>
      </w:r>
      <w:r w:rsidR="0024344A">
        <w:t xml:space="preserve">   </w:t>
      </w:r>
      <w:r w:rsidRPr="001B3C51">
        <w:t>с соблюдением положений, предусмотренных настоящим Порядком.</w:t>
      </w:r>
    </w:p>
    <w:p w14:paraId="0F36C05F" w14:textId="77777777" w:rsidR="000F5792" w:rsidRPr="001B3C51" w:rsidRDefault="000F5792" w:rsidP="001B3C51">
      <w:pPr>
        <w:ind w:firstLine="709"/>
        <w:jc w:val="both"/>
      </w:pPr>
      <w:r w:rsidRPr="001B3C51">
        <w:t>При необходимости внесения в соглашение изменений заключается дополнительное соглашение к соглашению или дополнительное соглашение о его расторжении.</w:t>
      </w:r>
    </w:p>
    <w:p w14:paraId="3B0358F3" w14:textId="27BB3322" w:rsidR="00131A6C" w:rsidRPr="001B3C51" w:rsidRDefault="000F5792" w:rsidP="001B3C51">
      <w:pPr>
        <w:ind w:firstLine="709"/>
        <w:jc w:val="both"/>
      </w:pPr>
      <w:r w:rsidRPr="001B3C51">
        <w:t xml:space="preserve">Соглашения о предоставлении субсидий, а также дополнительные соглашения к таким соглашениям заключаются в соответствии с типовой формой, установленной Министерством финансов Российской Федерации </w:t>
      </w:r>
      <w:r w:rsidR="00131A6C" w:rsidRPr="001B3C51">
        <w:t xml:space="preserve">для соглашений о предоставлении субсидий из федерального бюджета </w:t>
      </w:r>
      <w:r w:rsidR="0024344A">
        <w:t xml:space="preserve">            </w:t>
      </w:r>
      <w:r w:rsidRPr="001B3C51">
        <w:t xml:space="preserve">в </w:t>
      </w:r>
      <w:r w:rsidR="00131A6C" w:rsidRPr="001B3C51">
        <w:t xml:space="preserve">системе </w:t>
      </w:r>
      <w:r w:rsidR="00890F11" w:rsidRPr="001B3C51">
        <w:t>«</w:t>
      </w:r>
      <w:r w:rsidR="00131A6C" w:rsidRPr="001B3C51">
        <w:t>Электронный бюджет</w:t>
      </w:r>
      <w:r w:rsidR="00890F11" w:rsidRPr="001B3C51">
        <w:t>»</w:t>
      </w:r>
      <w:r w:rsidR="00D85B2A">
        <w:t>,</w:t>
      </w:r>
      <w:r w:rsidR="00131A6C" w:rsidRPr="001B3C51">
        <w:t xml:space="preserve"> в срок, не превышающий </w:t>
      </w:r>
      <w:r w:rsidR="007644F4" w:rsidRPr="001B3C51">
        <w:t>30</w:t>
      </w:r>
      <w:r w:rsidR="00131A6C" w:rsidRPr="001B3C51">
        <w:t xml:space="preserve"> рабочих дней со дня </w:t>
      </w:r>
      <w:proofErr w:type="gramStart"/>
      <w:r w:rsidR="00131A6C" w:rsidRPr="001B3C51">
        <w:t>размещения протокола подведения итогов конкурсного отбора</w:t>
      </w:r>
      <w:proofErr w:type="gramEnd"/>
      <w:r w:rsidR="00131A6C" w:rsidRPr="001B3C51">
        <w:t>.</w:t>
      </w:r>
    </w:p>
    <w:p w14:paraId="6A68B00E" w14:textId="654FCF91" w:rsidR="00B12E0F" w:rsidRPr="001B3C51" w:rsidRDefault="007644F4" w:rsidP="001B3C51">
      <w:pPr>
        <w:ind w:firstLine="709"/>
        <w:jc w:val="both"/>
      </w:pPr>
      <w:r w:rsidRPr="001B3C51">
        <w:t xml:space="preserve">3.2. </w:t>
      </w:r>
      <w:r w:rsidR="00B12E0F" w:rsidRPr="001B3C51">
        <w:t>Победитель</w:t>
      </w:r>
      <w:r w:rsidR="007B10DB" w:rsidRPr="001B3C51">
        <w:t xml:space="preserve"> (победители)</w:t>
      </w:r>
      <w:r w:rsidR="00B12E0F" w:rsidRPr="001B3C51">
        <w:t xml:space="preserve"> отбора в течение </w:t>
      </w:r>
      <w:r w:rsidRPr="001B3C51">
        <w:t>15</w:t>
      </w:r>
      <w:r w:rsidR="00B12E0F" w:rsidRPr="001B3C51">
        <w:t xml:space="preserve"> рабочих дней со дня поступления соглашения на подписание в системе </w:t>
      </w:r>
      <w:r w:rsidR="00890F11" w:rsidRPr="001B3C51">
        <w:t>«</w:t>
      </w:r>
      <w:r w:rsidR="00B12E0F" w:rsidRPr="001B3C51">
        <w:t>Электронный бюджет</w:t>
      </w:r>
      <w:r w:rsidR="00890F11" w:rsidRPr="001B3C51">
        <w:t>»</w:t>
      </w:r>
      <w:r w:rsidR="00B12E0F" w:rsidRPr="001B3C51">
        <w:t xml:space="preserve"> рассматривает и подписывает проект соглашения о предоставлении субсидии в системе </w:t>
      </w:r>
      <w:r w:rsidR="00890F11" w:rsidRPr="001B3C51">
        <w:t>«</w:t>
      </w:r>
      <w:r w:rsidR="00B12E0F" w:rsidRPr="001B3C51">
        <w:t>Электронный бюджет</w:t>
      </w:r>
      <w:r w:rsidR="00890F11" w:rsidRPr="001B3C51">
        <w:t>»</w:t>
      </w:r>
      <w:r w:rsidR="00B12E0F" w:rsidRPr="001B3C51">
        <w:t xml:space="preserve"> усиленной квалифицированной электронной подписью.</w:t>
      </w:r>
    </w:p>
    <w:p w14:paraId="4D36F150" w14:textId="41DAD0F5" w:rsidR="00B12E0F" w:rsidRPr="001B3C51" w:rsidRDefault="00B12E0F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Если победитель </w:t>
      </w:r>
      <w:r w:rsidR="007B10DB" w:rsidRPr="001B3C51">
        <w:rPr>
          <w:sz w:val="28"/>
          <w:szCs w:val="28"/>
        </w:rPr>
        <w:t xml:space="preserve">(победители) </w:t>
      </w:r>
      <w:r w:rsidRPr="001B3C51">
        <w:rPr>
          <w:sz w:val="28"/>
          <w:szCs w:val="28"/>
        </w:rPr>
        <w:t xml:space="preserve">отбора не подписал соглашение в </w:t>
      </w:r>
      <w:proofErr w:type="spellStart"/>
      <w:proofErr w:type="gramStart"/>
      <w:r w:rsidRPr="001B3C51">
        <w:rPr>
          <w:sz w:val="28"/>
          <w:szCs w:val="28"/>
        </w:rPr>
        <w:t>тече</w:t>
      </w:r>
      <w:r w:rsidR="0024344A">
        <w:rPr>
          <w:sz w:val="28"/>
          <w:szCs w:val="28"/>
        </w:rPr>
        <w:t>-</w:t>
      </w:r>
      <w:r w:rsidRPr="001B3C51">
        <w:rPr>
          <w:sz w:val="28"/>
          <w:szCs w:val="28"/>
        </w:rPr>
        <w:t>ние</w:t>
      </w:r>
      <w:proofErr w:type="spellEnd"/>
      <w:proofErr w:type="gramEnd"/>
      <w:r w:rsidRPr="001B3C51">
        <w:rPr>
          <w:sz w:val="28"/>
          <w:szCs w:val="28"/>
        </w:rPr>
        <w:t xml:space="preserve"> указанного срока и не направил возражения по проекту соглашения он считается уклонившимся от заключения соглашения.</w:t>
      </w:r>
    </w:p>
    <w:p w14:paraId="4FD456F0" w14:textId="44EB00B7" w:rsidR="00B12E0F" w:rsidRPr="001B3C51" w:rsidRDefault="0024344A" w:rsidP="0024344A">
      <w:pPr>
        <w:pStyle w:val="s1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sz w:val="28"/>
          <w:szCs w:val="28"/>
        </w:rPr>
        <w:tab/>
        <w:t xml:space="preserve"> </w:t>
      </w:r>
      <w:r w:rsidR="00B12E0F" w:rsidRPr="001B3C51">
        <w:rPr>
          <w:sz w:val="28"/>
          <w:szCs w:val="28"/>
        </w:rPr>
        <w:t xml:space="preserve">В случае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="00B12E0F" w:rsidRPr="001B3C51">
        <w:rPr>
          <w:sz w:val="28"/>
          <w:szCs w:val="28"/>
        </w:rPr>
        <w:t>недости</w:t>
      </w:r>
      <w:r>
        <w:rPr>
          <w:sz w:val="28"/>
          <w:szCs w:val="28"/>
        </w:rPr>
        <w:t>-</w:t>
      </w:r>
      <w:r w:rsidR="00B12E0F" w:rsidRPr="001B3C51">
        <w:rPr>
          <w:sz w:val="28"/>
          <w:szCs w:val="28"/>
        </w:rPr>
        <w:t>жении</w:t>
      </w:r>
      <w:proofErr w:type="spellEnd"/>
      <w:r w:rsidR="00B12E0F" w:rsidRPr="001B3C51">
        <w:rPr>
          <w:sz w:val="28"/>
          <w:szCs w:val="28"/>
        </w:rPr>
        <w:t xml:space="preserve"> согласия по новым условиям включаются в соглашение.</w:t>
      </w:r>
    </w:p>
    <w:p w14:paraId="20181CF7" w14:textId="3A78FF40" w:rsidR="00B12E0F" w:rsidRPr="001B3C51" w:rsidRDefault="007644F4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3.4.</w:t>
      </w:r>
      <w:r w:rsidR="00B12E0F" w:rsidRPr="001B3C51">
        <w:rPr>
          <w:sz w:val="28"/>
          <w:szCs w:val="28"/>
        </w:rPr>
        <w:t xml:space="preserve"> При реорганизации получателя субсидии, являющегося </w:t>
      </w:r>
      <w:proofErr w:type="spellStart"/>
      <w:proofErr w:type="gramStart"/>
      <w:r w:rsidR="00B12E0F" w:rsidRPr="001B3C51">
        <w:rPr>
          <w:sz w:val="28"/>
          <w:szCs w:val="28"/>
        </w:rPr>
        <w:t>юриди</w:t>
      </w:r>
      <w:r w:rsidR="0024344A">
        <w:rPr>
          <w:sz w:val="28"/>
          <w:szCs w:val="28"/>
        </w:rPr>
        <w:t>-</w:t>
      </w:r>
      <w:r w:rsidR="00B12E0F" w:rsidRPr="001B3C51">
        <w:rPr>
          <w:sz w:val="28"/>
          <w:szCs w:val="28"/>
        </w:rPr>
        <w:t>ческим</w:t>
      </w:r>
      <w:proofErr w:type="spellEnd"/>
      <w:proofErr w:type="gramEnd"/>
      <w:r w:rsidR="00B12E0F" w:rsidRPr="001B3C51">
        <w:rPr>
          <w:sz w:val="28"/>
          <w:szCs w:val="28"/>
        </w:rPr>
        <w:t xml:space="preserve"> лицом, в форме слияния, присоединения или преобразования </w:t>
      </w:r>
      <w:r w:rsidR="0024344A">
        <w:rPr>
          <w:sz w:val="28"/>
          <w:szCs w:val="28"/>
        </w:rPr>
        <w:t xml:space="preserve">                        </w:t>
      </w:r>
      <w:r w:rsidR="00B12E0F" w:rsidRPr="001B3C51">
        <w:rPr>
          <w:sz w:val="28"/>
          <w:szCs w:val="28"/>
        </w:rPr>
        <w:t>в соглашение вносятся изменения путем заключения дополнительного соглашения к соглашению в части перемены лица в обязательстве с указа</w:t>
      </w:r>
      <w:r w:rsidR="0024344A">
        <w:rPr>
          <w:sz w:val="28"/>
          <w:szCs w:val="28"/>
        </w:rPr>
        <w:t>-</w:t>
      </w:r>
      <w:proofErr w:type="spellStart"/>
      <w:r w:rsidR="00B12E0F" w:rsidRPr="001B3C51">
        <w:rPr>
          <w:sz w:val="28"/>
          <w:szCs w:val="28"/>
        </w:rPr>
        <w:t>нием</w:t>
      </w:r>
      <w:proofErr w:type="spellEnd"/>
      <w:r w:rsidR="00B12E0F" w:rsidRPr="001B3C51">
        <w:rPr>
          <w:sz w:val="28"/>
          <w:szCs w:val="28"/>
        </w:rPr>
        <w:t xml:space="preserve"> в соглашении юридического лица, являющегося правопреемником;</w:t>
      </w:r>
    </w:p>
    <w:p w14:paraId="581BF929" w14:textId="0C52938E" w:rsidR="00B12E0F" w:rsidRPr="001B3C51" w:rsidRDefault="00B12E0F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B3C51">
        <w:rPr>
          <w:sz w:val="28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</w:t>
      </w:r>
      <w:r w:rsidR="0024344A">
        <w:rPr>
          <w:sz w:val="28"/>
          <w:szCs w:val="28"/>
        </w:rPr>
        <w:t xml:space="preserve">                 </w:t>
      </w:r>
      <w:r w:rsidRPr="001B3C51">
        <w:rPr>
          <w:sz w:val="28"/>
          <w:szCs w:val="28"/>
        </w:rPr>
        <w:t xml:space="preserve">(за исключением индивидуального предпринимателя, осуществляющего деятельность в качестве главы крестьянского (фермерского) хозяйства </w:t>
      </w:r>
      <w:r w:rsidR="0024344A">
        <w:rPr>
          <w:sz w:val="28"/>
          <w:szCs w:val="28"/>
        </w:rPr>
        <w:t xml:space="preserve">                    </w:t>
      </w:r>
      <w:r w:rsidRPr="001B3C51">
        <w:rPr>
          <w:sz w:val="28"/>
          <w:szCs w:val="28"/>
        </w:rPr>
        <w:t>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1B3C51">
        <w:rPr>
          <w:sz w:val="28"/>
          <w:szCs w:val="28"/>
        </w:rPr>
        <w:t xml:space="preserve"> </w:t>
      </w:r>
      <w:proofErr w:type="gramStart"/>
      <w:r w:rsidRPr="001B3C51">
        <w:rPr>
          <w:sz w:val="28"/>
          <w:szCs w:val="28"/>
        </w:rPr>
        <w:t xml:space="preserve">соглашения в одностороннем порядке и акта </w:t>
      </w:r>
      <w:r w:rsidR="00D85B2A">
        <w:rPr>
          <w:sz w:val="28"/>
          <w:szCs w:val="28"/>
        </w:rPr>
        <w:t xml:space="preserve">                </w:t>
      </w:r>
      <w:r w:rsidRPr="001B3C51">
        <w:rPr>
          <w:sz w:val="28"/>
          <w:szCs w:val="28"/>
        </w:rPr>
        <w:t xml:space="preserve">об исполнении обязательств по соглашению с отражением информации </w:t>
      </w:r>
      <w:r w:rsidR="00D85B2A">
        <w:rPr>
          <w:sz w:val="28"/>
          <w:szCs w:val="28"/>
        </w:rPr>
        <w:t xml:space="preserve">                  </w:t>
      </w:r>
      <w:r w:rsidRPr="001B3C51">
        <w:rPr>
          <w:sz w:val="28"/>
          <w:szCs w:val="28"/>
        </w:rPr>
        <w:t>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</w:t>
      </w:r>
      <w:proofErr w:type="gramEnd"/>
    </w:p>
    <w:p w14:paraId="44327409" w14:textId="1FAAE3EE" w:rsidR="00B12E0F" w:rsidRPr="001B3C51" w:rsidRDefault="00B12E0F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B3C51">
        <w:rPr>
          <w:sz w:val="28"/>
          <w:szCs w:val="28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</w:t>
      </w:r>
      <w:r w:rsidR="0024344A">
        <w:rPr>
          <w:sz w:val="28"/>
          <w:szCs w:val="28"/>
        </w:rPr>
        <w:t xml:space="preserve">                        </w:t>
      </w:r>
      <w:r w:rsidRPr="001B3C51">
        <w:rPr>
          <w:sz w:val="28"/>
          <w:szCs w:val="28"/>
        </w:rPr>
        <w:t xml:space="preserve">в качестве главы крестьянского (фермерского) хозяйства в соответствии </w:t>
      </w:r>
      <w:r w:rsidR="0024344A">
        <w:rPr>
          <w:sz w:val="28"/>
          <w:szCs w:val="28"/>
        </w:rPr>
        <w:t xml:space="preserve">                  </w:t>
      </w:r>
      <w:r w:rsidRPr="001B3C51">
        <w:rPr>
          <w:sz w:val="28"/>
          <w:szCs w:val="28"/>
        </w:rPr>
        <w:t xml:space="preserve">с абзацем вторым пункта 5 статьи 23 Гражданского кодекса Российской Федерации, передающего свои права другому гражданину в соответствии </w:t>
      </w:r>
      <w:r w:rsidR="0024344A">
        <w:rPr>
          <w:sz w:val="28"/>
          <w:szCs w:val="28"/>
        </w:rPr>
        <w:t xml:space="preserve">               </w:t>
      </w:r>
      <w:r w:rsidRPr="001B3C51">
        <w:rPr>
          <w:sz w:val="28"/>
          <w:szCs w:val="28"/>
        </w:rPr>
        <w:t xml:space="preserve">со </w:t>
      </w:r>
      <w:hyperlink r:id="rId11" w:anchor="/document/12131264/entry/18" w:history="1">
        <w:r w:rsidRPr="001B3C51">
          <w:rPr>
            <w:rStyle w:val="afa"/>
            <w:color w:val="auto"/>
            <w:sz w:val="28"/>
            <w:szCs w:val="28"/>
            <w:u w:val="none"/>
          </w:rPr>
          <w:t>статьей 18</w:t>
        </w:r>
      </w:hyperlink>
      <w:r w:rsidRPr="001B3C51">
        <w:rPr>
          <w:sz w:val="28"/>
          <w:szCs w:val="28"/>
        </w:rPr>
        <w:t xml:space="preserve"> Федеральног</w:t>
      </w:r>
      <w:r w:rsidR="0024344A">
        <w:rPr>
          <w:sz w:val="28"/>
          <w:szCs w:val="28"/>
        </w:rPr>
        <w:t xml:space="preserve">о закона от 11 июня 2003 года № </w:t>
      </w:r>
      <w:r w:rsidRPr="001B3C51">
        <w:rPr>
          <w:sz w:val="28"/>
          <w:szCs w:val="28"/>
        </w:rPr>
        <w:t xml:space="preserve">74-ФЗ </w:t>
      </w:r>
      <w:r w:rsidR="0024344A">
        <w:rPr>
          <w:sz w:val="28"/>
          <w:szCs w:val="28"/>
        </w:rPr>
        <w:t xml:space="preserve">                       </w:t>
      </w:r>
      <w:r w:rsidR="00890F11" w:rsidRPr="001B3C51">
        <w:rPr>
          <w:sz w:val="28"/>
          <w:szCs w:val="28"/>
        </w:rPr>
        <w:t>«</w:t>
      </w:r>
      <w:r w:rsidRPr="001B3C51">
        <w:rPr>
          <w:sz w:val="28"/>
          <w:szCs w:val="28"/>
        </w:rPr>
        <w:t>О крестьянском (фермерском) хозяйстве</w:t>
      </w:r>
      <w:r w:rsidR="00890F11" w:rsidRPr="001B3C51">
        <w:rPr>
          <w:sz w:val="28"/>
          <w:szCs w:val="28"/>
        </w:rPr>
        <w:t>»</w:t>
      </w:r>
      <w:r w:rsidRPr="001B3C51">
        <w:rPr>
          <w:sz w:val="28"/>
          <w:szCs w:val="28"/>
        </w:rPr>
        <w:t>, в соглашение вносятся изменения путем заключения дополнительного соглашения к</w:t>
      </w:r>
      <w:proofErr w:type="gramEnd"/>
      <w:r w:rsidRPr="001B3C51">
        <w:rPr>
          <w:sz w:val="28"/>
          <w:szCs w:val="28"/>
        </w:rPr>
        <w:t xml:space="preserve">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4F02ECBC" w14:textId="6BA5F386" w:rsidR="007644F4" w:rsidRPr="001B3C51" w:rsidRDefault="007644F4" w:rsidP="001B3C51">
      <w:pPr>
        <w:ind w:firstLine="709"/>
        <w:jc w:val="both"/>
      </w:pPr>
      <w:bookmarkStart w:id="68" w:name="sub_38"/>
      <w:r w:rsidRPr="001B3C51">
        <w:t>3.5. Соглашение должно содержать:</w:t>
      </w:r>
    </w:p>
    <w:p w14:paraId="3E40C489" w14:textId="546194FB" w:rsidR="007644F4" w:rsidRPr="001B3C51" w:rsidRDefault="00EA5CE3" w:rsidP="001B3C51">
      <w:pPr>
        <w:ind w:firstLine="709"/>
        <w:jc w:val="both"/>
      </w:pPr>
      <w:bookmarkStart w:id="69" w:name="sub_381"/>
      <w:bookmarkEnd w:id="68"/>
      <w:r w:rsidRPr="001B3C51">
        <w:t>а</w:t>
      </w:r>
      <w:r w:rsidR="007644F4" w:rsidRPr="001B3C51">
        <w:t>) размер субсидии;</w:t>
      </w:r>
    </w:p>
    <w:p w14:paraId="55C0863F" w14:textId="348EA88B" w:rsidR="007644F4" w:rsidRPr="001B3C51" w:rsidRDefault="00EA5CE3" w:rsidP="001B3C51">
      <w:pPr>
        <w:ind w:firstLine="709"/>
        <w:jc w:val="both"/>
      </w:pPr>
      <w:bookmarkStart w:id="70" w:name="sub_382"/>
      <w:bookmarkEnd w:id="69"/>
      <w:r w:rsidRPr="001B3C51">
        <w:t>б</w:t>
      </w:r>
      <w:r w:rsidR="007644F4" w:rsidRPr="001B3C51">
        <w:t>) срок перечисления субсидии;</w:t>
      </w:r>
    </w:p>
    <w:p w14:paraId="55EB0DDB" w14:textId="64AC8D7B" w:rsidR="007644F4" w:rsidRPr="001B3C51" w:rsidRDefault="00EA5CE3" w:rsidP="001B3C51">
      <w:pPr>
        <w:ind w:firstLine="709"/>
        <w:jc w:val="both"/>
      </w:pPr>
      <w:bookmarkStart w:id="71" w:name="sub_383"/>
      <w:bookmarkEnd w:id="70"/>
      <w:r w:rsidRPr="001B3C51">
        <w:t>в</w:t>
      </w:r>
      <w:r w:rsidR="007644F4" w:rsidRPr="001B3C51">
        <w:t>) направления расходования субсидии;</w:t>
      </w:r>
    </w:p>
    <w:p w14:paraId="357F64C6" w14:textId="3F7F23CC" w:rsidR="007644F4" w:rsidRPr="001B3C51" w:rsidRDefault="00EA5CE3" w:rsidP="001B3C51">
      <w:pPr>
        <w:ind w:firstLine="709"/>
        <w:jc w:val="both"/>
      </w:pPr>
      <w:bookmarkStart w:id="72" w:name="sub_384"/>
      <w:bookmarkEnd w:id="71"/>
      <w:r w:rsidRPr="001B3C51">
        <w:t>г</w:t>
      </w:r>
      <w:r w:rsidR="007644F4" w:rsidRPr="001B3C51">
        <w:t>) сроки и формы представления отчетности;</w:t>
      </w:r>
    </w:p>
    <w:p w14:paraId="792A3560" w14:textId="4C1E8389" w:rsidR="00C66337" w:rsidRPr="001B3C51" w:rsidRDefault="00EA5CE3" w:rsidP="001B3C51">
      <w:pPr>
        <w:ind w:firstLine="709"/>
        <w:jc w:val="both"/>
      </w:pPr>
      <w:bookmarkStart w:id="73" w:name="sub_386"/>
      <w:bookmarkEnd w:id="72"/>
      <w:proofErr w:type="gramStart"/>
      <w:r w:rsidRPr="001B3C51">
        <w:t>д</w:t>
      </w:r>
      <w:r w:rsidR="007644F4" w:rsidRPr="001B3C51">
        <w:t xml:space="preserve">) обязательство получателя субсидии включать в договоры (соглашения), заключенные в целях исполнения обязательств по соглашению, согласие лиц, </w:t>
      </w:r>
      <w:r w:rsidR="00233458" w:rsidRPr="001B3C51">
        <w:rPr>
          <w:shd w:val="clear" w:color="auto" w:fill="FFFFFF"/>
        </w:rPr>
        <w:t xml:space="preserve">получающих средства на основании договоров, заключенных </w:t>
      </w:r>
      <w:r w:rsidR="0024344A">
        <w:rPr>
          <w:shd w:val="clear" w:color="auto" w:fill="FFFFFF"/>
        </w:rPr>
        <w:t xml:space="preserve">             </w:t>
      </w:r>
      <w:r w:rsidR="00233458" w:rsidRPr="001B3C51">
        <w:rPr>
          <w:shd w:val="clear" w:color="auto" w:fill="FFFFFF"/>
        </w:rPr>
        <w:t>с получателями субсидий (за исключением государственных (</w:t>
      </w:r>
      <w:proofErr w:type="spellStart"/>
      <w:r w:rsidR="00233458" w:rsidRPr="001B3C51">
        <w:rPr>
          <w:shd w:val="clear" w:color="auto" w:fill="FFFFFF"/>
        </w:rPr>
        <w:t>муници</w:t>
      </w:r>
      <w:r w:rsidR="0024344A">
        <w:rPr>
          <w:shd w:val="clear" w:color="auto" w:fill="FFFFFF"/>
        </w:rPr>
        <w:t>-</w:t>
      </w:r>
      <w:r w:rsidR="00233458" w:rsidRPr="001B3C51">
        <w:rPr>
          <w:shd w:val="clear" w:color="auto" w:fill="FFFFFF"/>
        </w:rPr>
        <w:t>пальных</w:t>
      </w:r>
      <w:proofErr w:type="spellEnd"/>
      <w:r w:rsidR="00233458" w:rsidRPr="001B3C51">
        <w:rPr>
          <w:shd w:val="clear" w:color="auto" w:fill="FFFFFF"/>
        </w:rPr>
        <w:t xml:space="preserve">) унитарных предприятий, хозяйственных товариществ и обществ </w:t>
      </w:r>
      <w:r w:rsidR="0024344A">
        <w:rPr>
          <w:shd w:val="clear" w:color="auto" w:fill="FFFFFF"/>
        </w:rPr>
        <w:t xml:space="preserve">                 </w:t>
      </w:r>
      <w:r w:rsidR="00233458" w:rsidRPr="001B3C51">
        <w:rPr>
          <w:shd w:val="clear" w:color="auto" w:fill="FFFFFF"/>
        </w:rPr>
        <w:t>с участием публично-правовых образований в их уставных (складочных) капиталах, коммерческих организаций с участием таких товариществ</w:t>
      </w:r>
      <w:r w:rsidR="0024344A">
        <w:rPr>
          <w:shd w:val="clear" w:color="auto" w:fill="FFFFFF"/>
        </w:rPr>
        <w:t xml:space="preserve">                        </w:t>
      </w:r>
      <w:r w:rsidR="00233458" w:rsidRPr="001B3C51">
        <w:rPr>
          <w:shd w:val="clear" w:color="auto" w:fill="FFFFFF"/>
        </w:rPr>
        <w:t xml:space="preserve"> и обществ в их уставных (складочных) капиталах)</w:t>
      </w:r>
      <w:r w:rsidR="007644F4" w:rsidRPr="001B3C51">
        <w:t>, на осуществление</w:t>
      </w:r>
      <w:proofErr w:type="gramEnd"/>
      <w:r w:rsidR="007644F4" w:rsidRPr="001B3C51">
        <w:t xml:space="preserve"> </w:t>
      </w:r>
      <w:proofErr w:type="gramStart"/>
      <w:r w:rsidR="007644F4" w:rsidRPr="001B3C51">
        <w:t xml:space="preserve">департаментом проверок соблюдения </w:t>
      </w:r>
      <w:r w:rsidR="00B1405B" w:rsidRPr="001B3C51">
        <w:t xml:space="preserve">порядка и </w:t>
      </w:r>
      <w:r w:rsidR="007644F4" w:rsidRPr="001B3C51">
        <w:t xml:space="preserve">условий предоставления </w:t>
      </w:r>
      <w:r w:rsidR="005D3C1C" w:rsidRPr="001B3C51">
        <w:t>субсидии</w:t>
      </w:r>
      <w:r w:rsidR="007644F4" w:rsidRPr="001B3C51">
        <w:t xml:space="preserve">, в том числе в части достижения результата предоставления </w:t>
      </w:r>
      <w:r w:rsidR="005D3C1C" w:rsidRPr="001B3C51">
        <w:t>субсидии</w:t>
      </w:r>
      <w:r w:rsidR="007644F4" w:rsidRPr="001B3C51">
        <w:t xml:space="preserve">, органами государственного финансового контроля проверок </w:t>
      </w:r>
      <w:r w:rsidR="0024344A">
        <w:t xml:space="preserve">                </w:t>
      </w:r>
      <w:r w:rsidR="007644F4" w:rsidRPr="001B3C51">
        <w:t xml:space="preserve">в соответствии со </w:t>
      </w:r>
      <w:r w:rsidR="007644F4" w:rsidRPr="001B3C51">
        <w:rPr>
          <w:rStyle w:val="aff4"/>
          <w:color w:val="auto"/>
        </w:rPr>
        <w:t>статьями 268.1</w:t>
      </w:r>
      <w:r w:rsidR="007644F4" w:rsidRPr="001B3C51">
        <w:t xml:space="preserve">, </w:t>
      </w:r>
      <w:hyperlink r:id="rId12" w:history="1">
        <w:r w:rsidR="007644F4" w:rsidRPr="001B3C51">
          <w:rPr>
            <w:rStyle w:val="aff4"/>
            <w:color w:val="auto"/>
          </w:rPr>
          <w:t>269.2</w:t>
        </w:r>
      </w:hyperlink>
      <w:r w:rsidR="007644F4" w:rsidRPr="001B3C51">
        <w:t xml:space="preserve"> Бюджетного кодекса</w:t>
      </w:r>
      <w:r w:rsidR="00D85B2A">
        <w:t xml:space="preserve"> Российской Федерации</w:t>
      </w:r>
      <w:r w:rsidR="007644F4" w:rsidRPr="001B3C51">
        <w:t xml:space="preserve">, а также на соблюдения запрета на приобретение за счет </w:t>
      </w:r>
      <w:r w:rsidR="005D3C1C" w:rsidRPr="001B3C51">
        <w:t>субсидии</w:t>
      </w:r>
      <w:r w:rsidR="007644F4" w:rsidRPr="001B3C51">
        <w:t xml:space="preserve"> иностранной валюты, за исключением операций, осуществляемых в </w:t>
      </w:r>
      <w:proofErr w:type="spellStart"/>
      <w:r w:rsidR="007644F4" w:rsidRPr="001B3C51">
        <w:t>соответ</w:t>
      </w:r>
      <w:r w:rsidR="00D85B2A">
        <w:t>-</w:t>
      </w:r>
      <w:r w:rsidR="007644F4" w:rsidRPr="001B3C51">
        <w:t>ствии</w:t>
      </w:r>
      <w:proofErr w:type="spellEnd"/>
      <w:r w:rsidR="007644F4" w:rsidRPr="001B3C51">
        <w:t xml:space="preserve"> с </w:t>
      </w:r>
      <w:hyperlink r:id="rId13" w:history="1">
        <w:r w:rsidR="007644F4" w:rsidRPr="001B3C51">
          <w:rPr>
            <w:rStyle w:val="aff4"/>
            <w:color w:val="auto"/>
          </w:rPr>
          <w:t>валютным законодательством</w:t>
        </w:r>
      </w:hyperlink>
      <w:r w:rsidR="007644F4" w:rsidRPr="001B3C51">
        <w:t xml:space="preserve"> Российской Федерации при закупке (поставке) высокотехнологичного импортного</w:t>
      </w:r>
      <w:proofErr w:type="gramEnd"/>
      <w:r w:rsidR="007644F4" w:rsidRPr="001B3C51">
        <w:t xml:space="preserve"> оборудования, сырья </w:t>
      </w:r>
      <w:r w:rsidR="00D85B2A">
        <w:t xml:space="preserve">                          </w:t>
      </w:r>
      <w:r w:rsidR="007644F4" w:rsidRPr="001B3C51">
        <w:t>и комплектующих изделий</w:t>
      </w:r>
      <w:r w:rsidR="00C66337" w:rsidRPr="001B3C51">
        <w:t xml:space="preserve">, а также связанных с достижением результатов предоставления </w:t>
      </w:r>
      <w:r w:rsidR="00D64768" w:rsidRPr="001B3C51">
        <w:t xml:space="preserve">субсидии </w:t>
      </w:r>
      <w:r w:rsidR="00C66337" w:rsidRPr="001B3C51">
        <w:t>иных операций</w:t>
      </w:r>
      <w:r w:rsidR="00D84E44" w:rsidRPr="001B3C51">
        <w:t xml:space="preserve">, определенных настоящим </w:t>
      </w:r>
      <w:r w:rsidR="00B1405B" w:rsidRPr="001B3C51">
        <w:t>П</w:t>
      </w:r>
      <w:r w:rsidR="00D84E44" w:rsidRPr="001B3C51">
        <w:t>орядком</w:t>
      </w:r>
      <w:r w:rsidR="00C66337" w:rsidRPr="001B3C51">
        <w:t>;</w:t>
      </w:r>
    </w:p>
    <w:p w14:paraId="00A972C3" w14:textId="7B833294" w:rsidR="007644F4" w:rsidRPr="001B3C51" w:rsidRDefault="00B1405B" w:rsidP="001B3C51">
      <w:pPr>
        <w:ind w:firstLine="709"/>
        <w:jc w:val="both"/>
      </w:pPr>
      <w:bookmarkStart w:id="74" w:name="sub_387"/>
      <w:bookmarkEnd w:id="73"/>
      <w:r w:rsidRPr="001B3C51">
        <w:t>е</w:t>
      </w:r>
      <w:r w:rsidR="007644F4" w:rsidRPr="001B3C51">
        <w:t xml:space="preserve">) согласие получателя субсидии на соблюдение запрета на </w:t>
      </w:r>
      <w:proofErr w:type="spellStart"/>
      <w:proofErr w:type="gramStart"/>
      <w:r w:rsidR="007644F4" w:rsidRPr="001B3C51">
        <w:t>приобре</w:t>
      </w:r>
      <w:r w:rsidR="0024344A">
        <w:t>-</w:t>
      </w:r>
      <w:r w:rsidR="007644F4" w:rsidRPr="001B3C51">
        <w:t>тение</w:t>
      </w:r>
      <w:proofErr w:type="spellEnd"/>
      <w:proofErr w:type="gramEnd"/>
      <w:r w:rsidR="007644F4" w:rsidRPr="001B3C51">
        <w:t xml:space="preserve"> за счет </w:t>
      </w:r>
      <w:r w:rsidR="005D3C1C" w:rsidRPr="001B3C51">
        <w:t>субсидии</w:t>
      </w:r>
      <w:r w:rsidR="007644F4" w:rsidRPr="001B3C51">
        <w:t xml:space="preserve"> иностранной валюты, за исключением операций, осуществляемых в соответствии с </w:t>
      </w:r>
      <w:r w:rsidR="007644F4" w:rsidRPr="001B3C51">
        <w:rPr>
          <w:rStyle w:val="aff4"/>
          <w:color w:val="auto"/>
        </w:rPr>
        <w:t>валютным законодательством</w:t>
      </w:r>
      <w:r w:rsidR="007644F4" w:rsidRPr="001B3C51">
        <w:t xml:space="preserve"> Российской Федерации при закупке (поставке) высокотехнологичного импортного оборудования, сырья и комплектующих изделий</w:t>
      </w:r>
      <w:r w:rsidR="00A2617F" w:rsidRPr="001B3C51">
        <w:t xml:space="preserve">, а также связанных </w:t>
      </w:r>
      <w:r w:rsidR="0024344A">
        <w:t xml:space="preserve">                          </w:t>
      </w:r>
      <w:r w:rsidR="00A2617F" w:rsidRPr="001B3C51">
        <w:t xml:space="preserve">с достижением результатов предоставления этих средств иных операций, определенных </w:t>
      </w:r>
      <w:r w:rsidR="00D84E44" w:rsidRPr="001B3C51">
        <w:t>настоящим Порядком</w:t>
      </w:r>
      <w:r w:rsidR="00A2617F" w:rsidRPr="001B3C51">
        <w:t>;</w:t>
      </w:r>
    </w:p>
    <w:p w14:paraId="7FA444A1" w14:textId="01F0413A" w:rsidR="007644F4" w:rsidRPr="001B3C51" w:rsidRDefault="00B1405B" w:rsidP="001B3C51">
      <w:pPr>
        <w:ind w:firstLine="709"/>
        <w:jc w:val="both"/>
      </w:pPr>
      <w:bookmarkStart w:id="75" w:name="sub_388"/>
      <w:bookmarkEnd w:id="74"/>
      <w:r w:rsidRPr="001B3C51">
        <w:t>ж</w:t>
      </w:r>
      <w:r w:rsidR="007644F4" w:rsidRPr="001B3C51">
        <w:t>) обязательство получателя субсидии:</w:t>
      </w:r>
    </w:p>
    <w:bookmarkEnd w:id="75"/>
    <w:p w14:paraId="5BE9D19E" w14:textId="74EB6C99" w:rsidR="007644F4" w:rsidRPr="001B3C51" w:rsidRDefault="007644F4" w:rsidP="001B3C51">
      <w:pPr>
        <w:ind w:firstLine="709"/>
        <w:jc w:val="both"/>
      </w:pPr>
      <w:r w:rsidRPr="001B3C51">
        <w:t>социальное предприятие</w:t>
      </w:r>
      <w:r w:rsidR="00B1405B" w:rsidRPr="001B3C51">
        <w:t xml:space="preserve"> обязуется</w:t>
      </w:r>
      <w:r w:rsidRPr="001B3C51">
        <w:t xml:space="preserve"> ежегодно в течение трех лет, начиная с года, следующего за годом предоставления </w:t>
      </w:r>
      <w:r w:rsidR="00491E4C" w:rsidRPr="001B3C51">
        <w:t>субсидии</w:t>
      </w:r>
      <w:r w:rsidRPr="001B3C51">
        <w:t>, подтвержда</w:t>
      </w:r>
      <w:r w:rsidR="00D85B2A">
        <w:t>ть</w:t>
      </w:r>
      <w:r w:rsidRPr="001B3C51">
        <w:t xml:space="preserve"> статус социального предприятия при его соответствии условиям признания субъекта малого и среднего предпринимательства социальным предприятием в соответствии с </w:t>
      </w:r>
      <w:r w:rsidRPr="001B3C51">
        <w:rPr>
          <w:rStyle w:val="aff4"/>
          <w:color w:val="auto"/>
        </w:rPr>
        <w:t>Федеральным законом</w:t>
      </w:r>
      <w:r w:rsidR="0024344A">
        <w:t xml:space="preserve"> № </w:t>
      </w:r>
      <w:r w:rsidRPr="001B3C51">
        <w:t>209-ФЗ;</w:t>
      </w:r>
    </w:p>
    <w:p w14:paraId="341B8CD1" w14:textId="235E3456" w:rsidR="007644F4" w:rsidRPr="001B3C51" w:rsidRDefault="007644F4" w:rsidP="001B3C51">
      <w:pPr>
        <w:ind w:firstLine="709"/>
        <w:jc w:val="both"/>
      </w:pPr>
      <w:r w:rsidRPr="001B3C51">
        <w:t xml:space="preserve">молодой предприниматель обязуется ежегодно в течение трех лет, начиная с года, следующего за годом предоставления </w:t>
      </w:r>
      <w:r w:rsidR="00491E4C" w:rsidRPr="001B3C51">
        <w:t>субсидии</w:t>
      </w:r>
      <w:r w:rsidRPr="001B3C51">
        <w:t>, представлять в департамент информацию о финансово-экономических показателях своей</w:t>
      </w:r>
      <w:r w:rsidR="00DF3F0C" w:rsidRPr="001B3C51">
        <w:t xml:space="preserve"> деятельности</w:t>
      </w:r>
      <w:r w:rsidR="0024344A">
        <w:t>;</w:t>
      </w:r>
    </w:p>
    <w:p w14:paraId="1FF5EF6A" w14:textId="77D8055B" w:rsidR="007644F4" w:rsidRPr="001B3C51" w:rsidRDefault="00B1405B" w:rsidP="001B3C51">
      <w:pPr>
        <w:ind w:firstLine="709"/>
        <w:jc w:val="both"/>
      </w:pPr>
      <w:bookmarkStart w:id="76" w:name="sub_389"/>
      <w:r w:rsidRPr="001B3C51">
        <w:t>з</w:t>
      </w:r>
      <w:r w:rsidR="007644F4" w:rsidRPr="001B3C51">
        <w:t xml:space="preserve">) условие о согласовании новых условий соглашения или о </w:t>
      </w:r>
      <w:proofErr w:type="spellStart"/>
      <w:proofErr w:type="gramStart"/>
      <w:r w:rsidR="007644F4" w:rsidRPr="001B3C51">
        <w:t>растор</w:t>
      </w:r>
      <w:r w:rsidR="0024344A">
        <w:t>-</w:t>
      </w:r>
      <w:r w:rsidR="007644F4" w:rsidRPr="001B3C51">
        <w:t>жении</w:t>
      </w:r>
      <w:proofErr w:type="spellEnd"/>
      <w:proofErr w:type="gramEnd"/>
      <w:r w:rsidR="007644F4" w:rsidRPr="001B3C51">
        <w:t xml:space="preserve"> соглашения при </w:t>
      </w:r>
      <w:proofErr w:type="spellStart"/>
      <w:r w:rsidR="007644F4" w:rsidRPr="001B3C51">
        <w:t>недостижении</w:t>
      </w:r>
      <w:proofErr w:type="spellEnd"/>
      <w:r w:rsidR="007644F4" w:rsidRPr="001B3C51">
        <w:t xml:space="preserve"> согласия по новым условиям в случае уменьшения департаменту ранее доведенных лимитов бюджетных </w:t>
      </w:r>
      <w:proofErr w:type="spellStart"/>
      <w:r w:rsidR="007644F4" w:rsidRPr="001B3C51">
        <w:t>обяза</w:t>
      </w:r>
      <w:r w:rsidR="004D4127">
        <w:t>-</w:t>
      </w:r>
      <w:r w:rsidR="007644F4" w:rsidRPr="001B3C51">
        <w:t>тельств</w:t>
      </w:r>
      <w:proofErr w:type="spellEnd"/>
      <w:r w:rsidR="007644F4" w:rsidRPr="001B3C51">
        <w:t xml:space="preserve"> на цели, указанные в </w:t>
      </w:r>
      <w:r w:rsidR="007644F4" w:rsidRPr="001B3C51">
        <w:rPr>
          <w:rStyle w:val="aff4"/>
          <w:color w:val="auto"/>
        </w:rPr>
        <w:t>пункт</w:t>
      </w:r>
      <w:r w:rsidR="00D85B2A">
        <w:rPr>
          <w:rStyle w:val="aff4"/>
          <w:color w:val="auto"/>
        </w:rPr>
        <w:t>е</w:t>
      </w:r>
      <w:r w:rsidR="007644F4" w:rsidRPr="001B3C51">
        <w:rPr>
          <w:rStyle w:val="aff4"/>
          <w:color w:val="auto"/>
        </w:rPr>
        <w:t xml:space="preserve"> 1.3</w:t>
      </w:r>
      <w:r w:rsidR="007644F4" w:rsidRPr="001B3C51">
        <w:t xml:space="preserve"> настоящего Порядка, приводящего к невозможности предоставления субсидии в размере, определенном </w:t>
      </w:r>
      <w:r w:rsidR="004D4127">
        <w:t xml:space="preserve">                       </w:t>
      </w:r>
      <w:r w:rsidR="007644F4" w:rsidRPr="001B3C51">
        <w:t>в соглашении;</w:t>
      </w:r>
    </w:p>
    <w:p w14:paraId="38EE85E8" w14:textId="797EB0B2" w:rsidR="007644F4" w:rsidRPr="001B3C51" w:rsidRDefault="00B1405B" w:rsidP="001B3C51">
      <w:pPr>
        <w:ind w:firstLine="709"/>
        <w:jc w:val="both"/>
      </w:pPr>
      <w:bookmarkStart w:id="77" w:name="sub_3810"/>
      <w:bookmarkEnd w:id="76"/>
      <w:proofErr w:type="gramStart"/>
      <w:r w:rsidRPr="001B3C51">
        <w:t>и</w:t>
      </w:r>
      <w:r w:rsidR="007644F4" w:rsidRPr="001B3C51">
        <w:t xml:space="preserve">) возможность осуществления расходов, источником финансового обеспечения которых являются не использованные в отчетном финансовом году остатки субсидий при принятии департаментом по согласованию </w:t>
      </w:r>
      <w:r w:rsidR="004D4127">
        <w:t xml:space="preserve">                     </w:t>
      </w:r>
      <w:r w:rsidR="007644F4" w:rsidRPr="001B3C51">
        <w:t>с департаментом финансов Брянской области в порядке, установленном действующим законодательством, решения о наличии потребности в указан</w:t>
      </w:r>
      <w:r w:rsidR="004D4127">
        <w:t>-</w:t>
      </w:r>
      <w:proofErr w:type="spellStart"/>
      <w:r w:rsidR="007644F4" w:rsidRPr="001B3C51">
        <w:t>ных</w:t>
      </w:r>
      <w:proofErr w:type="spellEnd"/>
      <w:r w:rsidR="007644F4" w:rsidRPr="001B3C51">
        <w:t xml:space="preserve"> средствах или возврате указанных средств при отсутствии в них потребности в порядке и сроки, установленные действующим законодательством;</w:t>
      </w:r>
      <w:proofErr w:type="gramEnd"/>
    </w:p>
    <w:p w14:paraId="3193EB4D" w14:textId="358B33CD" w:rsidR="007644F4" w:rsidRPr="001B3C51" w:rsidRDefault="00B1405B" w:rsidP="001B3C51">
      <w:pPr>
        <w:ind w:firstLine="709"/>
        <w:jc w:val="both"/>
      </w:pPr>
      <w:bookmarkStart w:id="78" w:name="sub_3811"/>
      <w:bookmarkEnd w:id="77"/>
      <w:r w:rsidRPr="001B3C51">
        <w:t>к</w:t>
      </w:r>
      <w:r w:rsidR="007644F4" w:rsidRPr="001B3C51">
        <w:t>) согласие получателя субсидии на осуществление департаментом проверок соблюдения</w:t>
      </w:r>
      <w:r w:rsidRPr="001B3C51">
        <w:t xml:space="preserve"> </w:t>
      </w:r>
      <w:r w:rsidR="007644F4" w:rsidRPr="001B3C51">
        <w:t xml:space="preserve">порядка </w:t>
      </w:r>
      <w:r w:rsidRPr="001B3C51">
        <w:t xml:space="preserve">и условий </w:t>
      </w:r>
      <w:r w:rsidR="007644F4" w:rsidRPr="001B3C51">
        <w:t xml:space="preserve">предоставления </w:t>
      </w:r>
      <w:r w:rsidR="00491E4C" w:rsidRPr="001B3C51">
        <w:t>субсидии</w:t>
      </w:r>
      <w:r w:rsidR="007644F4" w:rsidRPr="001B3C51">
        <w:t xml:space="preserve">, в том числе в части достижения результата предоставления </w:t>
      </w:r>
      <w:r w:rsidR="00491E4C" w:rsidRPr="001B3C51">
        <w:t>субсидии</w:t>
      </w:r>
      <w:r w:rsidR="007644F4" w:rsidRPr="001B3C51">
        <w:t xml:space="preserve">, а также </w:t>
      </w:r>
      <w:r w:rsidRPr="001B3C51">
        <w:t xml:space="preserve">проверок </w:t>
      </w:r>
      <w:r w:rsidR="007644F4" w:rsidRPr="001B3C51">
        <w:t xml:space="preserve">органами государственного финансового контроля в соответствии со </w:t>
      </w:r>
      <w:r w:rsidR="007644F4" w:rsidRPr="001B3C51">
        <w:rPr>
          <w:rStyle w:val="aff4"/>
          <w:color w:val="auto"/>
        </w:rPr>
        <w:t>статьями 268.1</w:t>
      </w:r>
      <w:r w:rsidR="007644F4" w:rsidRPr="001B3C51">
        <w:t xml:space="preserve">, </w:t>
      </w:r>
      <w:hyperlink r:id="rId14" w:history="1">
        <w:r w:rsidR="007644F4" w:rsidRPr="001B3C51">
          <w:rPr>
            <w:rStyle w:val="aff4"/>
            <w:color w:val="auto"/>
          </w:rPr>
          <w:t>269.2</w:t>
        </w:r>
      </w:hyperlink>
      <w:r w:rsidR="004D4127">
        <w:t xml:space="preserve"> Бюджетного кодекса</w:t>
      </w:r>
      <w:r w:rsidR="00D85B2A">
        <w:t xml:space="preserve"> Российской Федерации</w:t>
      </w:r>
      <w:r w:rsidR="004D4127">
        <w:t>.</w:t>
      </w:r>
    </w:p>
    <w:p w14:paraId="12B6B088" w14:textId="3987767F" w:rsidR="007644F4" w:rsidRPr="001B3C51" w:rsidRDefault="007644F4" w:rsidP="001B3C51">
      <w:pPr>
        <w:ind w:firstLine="709"/>
        <w:jc w:val="both"/>
      </w:pPr>
      <w:bookmarkStart w:id="79" w:name="sub_39"/>
      <w:bookmarkEnd w:id="78"/>
      <w:r w:rsidRPr="001B3C51">
        <w:t>3.6. Результатом предоставления субсидии является:</w:t>
      </w:r>
    </w:p>
    <w:bookmarkEnd w:id="79"/>
    <w:p w14:paraId="059F16CB" w14:textId="02979128" w:rsidR="007644F4" w:rsidRPr="001B3C51" w:rsidRDefault="007644F4" w:rsidP="001B3C51">
      <w:pPr>
        <w:ind w:firstLine="709"/>
        <w:jc w:val="both"/>
      </w:pPr>
      <w:r w:rsidRPr="001B3C51">
        <w:t xml:space="preserve">для социального предприятия </w:t>
      </w:r>
      <w:r w:rsidR="004D4127">
        <w:t>–</w:t>
      </w:r>
      <w:r w:rsidRPr="001B3C51">
        <w:t xml:space="preserve"> подтверждение получателем</w:t>
      </w:r>
      <w:r w:rsidR="00491E4C" w:rsidRPr="001B3C51">
        <w:t xml:space="preserve"> субсидии</w:t>
      </w:r>
      <w:r w:rsidRPr="001B3C51">
        <w:t xml:space="preserve"> статуса социального предприятия ежегодно в течение трех лет, начиная </w:t>
      </w:r>
      <w:r w:rsidR="004D4127">
        <w:t xml:space="preserve">                    </w:t>
      </w:r>
      <w:r w:rsidRPr="001B3C51">
        <w:t xml:space="preserve">с года, следующего за годом предоставления </w:t>
      </w:r>
      <w:r w:rsidR="00491E4C" w:rsidRPr="001B3C51">
        <w:t>субсидии</w:t>
      </w:r>
      <w:r w:rsidRPr="001B3C51">
        <w:t>;</w:t>
      </w:r>
    </w:p>
    <w:p w14:paraId="433A24DD" w14:textId="557F9F55" w:rsidR="007644F4" w:rsidRPr="001B3C51" w:rsidRDefault="007644F4" w:rsidP="001B3C51">
      <w:pPr>
        <w:ind w:firstLine="709"/>
        <w:jc w:val="both"/>
      </w:pPr>
      <w:r w:rsidRPr="001B3C51">
        <w:t xml:space="preserve">для молодого предпринимателя </w:t>
      </w:r>
      <w:r w:rsidR="004D4127">
        <w:t>–</w:t>
      </w:r>
      <w:r w:rsidRPr="001B3C51">
        <w:t xml:space="preserve"> сохранение статуса субъекта малого и среднего предпринимательства в течение трех лет с момента получения </w:t>
      </w:r>
      <w:r w:rsidR="00491E4C" w:rsidRPr="001B3C51">
        <w:t>субсидии</w:t>
      </w:r>
      <w:r w:rsidRPr="001B3C51">
        <w:t>.</w:t>
      </w:r>
    </w:p>
    <w:p w14:paraId="28A51830" w14:textId="4F25887D" w:rsidR="007644F4" w:rsidRPr="001B3C51" w:rsidRDefault="004D4127" w:rsidP="004D4127">
      <w:pPr>
        <w:tabs>
          <w:tab w:val="left" w:pos="1276"/>
        </w:tabs>
        <w:ind w:firstLine="709"/>
        <w:jc w:val="both"/>
      </w:pPr>
      <w:bookmarkStart w:id="80" w:name="sub_310"/>
      <w:r>
        <w:t>3.7.</w:t>
      </w:r>
      <w:r>
        <w:tab/>
      </w:r>
      <w:r w:rsidR="007644F4" w:rsidRPr="001B3C51">
        <w:t xml:space="preserve">Перечисление субсидии осуществляется единовременно </w:t>
      </w:r>
      <w:proofErr w:type="spellStart"/>
      <w:proofErr w:type="gramStart"/>
      <w:r w:rsidR="007644F4" w:rsidRPr="001B3C51">
        <w:t>департа</w:t>
      </w:r>
      <w:proofErr w:type="spellEnd"/>
      <w:r>
        <w:t>-</w:t>
      </w:r>
      <w:r w:rsidR="007644F4" w:rsidRPr="001B3C51">
        <w:t>ментом</w:t>
      </w:r>
      <w:proofErr w:type="gramEnd"/>
      <w:r w:rsidR="007644F4" w:rsidRPr="001B3C51">
        <w:t xml:space="preserve"> в течение 10 рабочих дней со дня подписания соглашения </w:t>
      </w:r>
      <w:r>
        <w:t xml:space="preserve">                   </w:t>
      </w:r>
      <w:r w:rsidR="007644F4" w:rsidRPr="001B3C51">
        <w:t>на расчетный счет</w:t>
      </w:r>
      <w:r w:rsidR="00AC6E83" w:rsidRPr="001B3C51">
        <w:t xml:space="preserve"> (счет)</w:t>
      </w:r>
      <w:r w:rsidR="007644F4" w:rsidRPr="001B3C51">
        <w:t>, открытый в кредитной организации, указанный</w:t>
      </w:r>
      <w:r>
        <w:t xml:space="preserve">                  </w:t>
      </w:r>
      <w:r w:rsidR="007644F4" w:rsidRPr="001B3C51">
        <w:t xml:space="preserve"> в соглашении, и не подлежит казначейскому сопровождению.</w:t>
      </w:r>
    </w:p>
    <w:p w14:paraId="609DC479" w14:textId="4A3AE9E3" w:rsidR="007644F4" w:rsidRPr="001B3C51" w:rsidRDefault="007644F4" w:rsidP="001B3C51">
      <w:pPr>
        <w:ind w:firstLine="709"/>
        <w:jc w:val="both"/>
      </w:pPr>
      <w:bookmarkStart w:id="81" w:name="sub_311"/>
      <w:bookmarkEnd w:id="80"/>
      <w:r w:rsidRPr="001B3C51">
        <w:t xml:space="preserve">3.8. Полное расходование средств субсидии на реализацию проекта </w:t>
      </w:r>
      <w:r w:rsidR="004D4127">
        <w:t xml:space="preserve">                 </w:t>
      </w:r>
      <w:r w:rsidRPr="001B3C51">
        <w:t xml:space="preserve">в сфере социального предпринимательства и проекта в сфере </w:t>
      </w:r>
      <w:proofErr w:type="spellStart"/>
      <w:proofErr w:type="gramStart"/>
      <w:r w:rsidRPr="001B3C51">
        <w:t>предприни</w:t>
      </w:r>
      <w:r w:rsidR="004D4127">
        <w:t>-</w:t>
      </w:r>
      <w:r w:rsidRPr="001B3C51">
        <w:t>мательской</w:t>
      </w:r>
      <w:proofErr w:type="spellEnd"/>
      <w:proofErr w:type="gramEnd"/>
      <w:r w:rsidRPr="001B3C51">
        <w:t xml:space="preserve"> деятельности в соответствии с заявленными направлениями расходов получател</w:t>
      </w:r>
      <w:r w:rsidR="00D85B2A">
        <w:t>ь</w:t>
      </w:r>
      <w:r w:rsidRPr="001B3C51">
        <w:t xml:space="preserve"> субсидии обязан произвести в течение </w:t>
      </w:r>
      <w:r w:rsidR="004D4127">
        <w:t>одного</w:t>
      </w:r>
      <w:r w:rsidRPr="001B3C51">
        <w:t xml:space="preserve"> календарного года с даты перечисления субсидии, но не позднее срока реализации проекта.</w:t>
      </w:r>
    </w:p>
    <w:p w14:paraId="1F874A66" w14:textId="5B41E5DA" w:rsidR="007644F4" w:rsidRPr="001B3C51" w:rsidRDefault="007644F4" w:rsidP="004D4127">
      <w:pPr>
        <w:tabs>
          <w:tab w:val="left" w:pos="1134"/>
        </w:tabs>
        <w:ind w:firstLine="709"/>
        <w:jc w:val="both"/>
      </w:pPr>
      <w:bookmarkStart w:id="82" w:name="sub_312"/>
      <w:bookmarkEnd w:id="81"/>
      <w:r w:rsidRPr="001B3C51">
        <w:t>3.9.</w:t>
      </w:r>
      <w:r w:rsidR="004D4127">
        <w:tab/>
      </w:r>
      <w:r w:rsidRPr="001B3C51">
        <w:t xml:space="preserve"> Решение о предоставлении субсидии оформляется приказом департамента.</w:t>
      </w:r>
    </w:p>
    <w:bookmarkEnd w:id="82"/>
    <w:p w14:paraId="191FC292" w14:textId="1ABEFB29" w:rsidR="007644F4" w:rsidRPr="001B3C51" w:rsidRDefault="004D4127" w:rsidP="001B3C51">
      <w:pPr>
        <w:ind w:firstLine="709"/>
        <w:jc w:val="both"/>
      </w:pPr>
      <w:r>
        <w:t>3.10.</w:t>
      </w:r>
      <w:r>
        <w:tab/>
      </w:r>
      <w:proofErr w:type="gramStart"/>
      <w:r w:rsidR="007644F4" w:rsidRPr="001B3C51">
        <w:t xml:space="preserve">В случае призыва получателя субсидии на военную службу </w:t>
      </w:r>
      <w:r>
        <w:t xml:space="preserve">                     </w:t>
      </w:r>
      <w:r w:rsidR="007644F4" w:rsidRPr="001B3C51">
        <w:t xml:space="preserve">по мобилизации или прохождения получателем субсидии военной службы </w:t>
      </w:r>
      <w:r>
        <w:t xml:space="preserve">             </w:t>
      </w:r>
      <w:r w:rsidR="007644F4" w:rsidRPr="001B3C51">
        <w:t xml:space="preserve">по контракту исполнение обязательств по соглашению приостанавливается на срок прохождения военной службы по мобилизации или прохождения военной службы по контракту с последующим продлением сроков достижения результатов предоставления субсидии без изменения размера субсидии и (или) в случае невозможности достижения результата предоставления субсидии </w:t>
      </w:r>
      <w:r w:rsidR="00D85B2A">
        <w:t xml:space="preserve">– </w:t>
      </w:r>
      <w:r w:rsidR="007644F4" w:rsidRPr="001B3C51">
        <w:t>без изменения размера</w:t>
      </w:r>
      <w:proofErr w:type="gramEnd"/>
      <w:r w:rsidR="007644F4" w:rsidRPr="001B3C51">
        <w:t xml:space="preserve"> субсидии с возможностью уменьшения значения результата предоставления субсидии, а также продлением сроков использования субсидии или отказом от субсидии</w:t>
      </w:r>
      <w:r>
        <w:t xml:space="preserve">                  </w:t>
      </w:r>
      <w:r w:rsidR="007644F4" w:rsidRPr="001B3C51">
        <w:t xml:space="preserve"> </w:t>
      </w:r>
      <w:r w:rsidR="00D85B2A">
        <w:t>без применения штрафных санкций</w:t>
      </w:r>
      <w:r w:rsidR="007644F4" w:rsidRPr="001B3C51">
        <w:t xml:space="preserve"> по согласованию с департаментом.</w:t>
      </w:r>
    </w:p>
    <w:p w14:paraId="17E5540B" w14:textId="0A998F6B" w:rsidR="007644F4" w:rsidRPr="001B3C51" w:rsidRDefault="004D4127" w:rsidP="001B3C51">
      <w:pPr>
        <w:ind w:firstLine="709"/>
        <w:jc w:val="both"/>
      </w:pPr>
      <w:r>
        <w:t>3.11.</w:t>
      </w:r>
      <w:r>
        <w:tab/>
      </w:r>
      <w:proofErr w:type="gramStart"/>
      <w:r w:rsidR="007644F4" w:rsidRPr="001B3C51">
        <w:t xml:space="preserve">Получатель субсидии представляет в департамент документы, подтверждающие его нахождение в период действия соглашения </w:t>
      </w:r>
      <w:r>
        <w:t xml:space="preserve">                      </w:t>
      </w:r>
      <w:r w:rsidR="007644F4" w:rsidRPr="001B3C51">
        <w:t xml:space="preserve">о предоставлении субсидии на военной службе по мобилизации или копию контракта о прохождении военной службы в течение срока действия соглашения о предоставлении субсидии, но не позднее 30 календарных дней после окончания его нахождения на военной службе по мобилизации </w:t>
      </w:r>
      <w:r>
        <w:t xml:space="preserve">                    </w:t>
      </w:r>
      <w:r w:rsidR="007644F4" w:rsidRPr="001B3C51">
        <w:t>или окончания срока действия контракта о прохождении военной службы.</w:t>
      </w:r>
      <w:proofErr w:type="gramEnd"/>
    </w:p>
    <w:p w14:paraId="3683B3AA" w14:textId="10B62154" w:rsidR="007644F4" w:rsidRPr="001B3C51" w:rsidRDefault="004D4127" w:rsidP="004D4127">
      <w:pPr>
        <w:tabs>
          <w:tab w:val="left" w:pos="1276"/>
        </w:tabs>
        <w:ind w:firstLine="709"/>
        <w:jc w:val="both"/>
      </w:pPr>
      <w:r>
        <w:t>3.12.</w:t>
      </w:r>
      <w:r>
        <w:tab/>
        <w:t xml:space="preserve"> </w:t>
      </w:r>
      <w:proofErr w:type="gramStart"/>
      <w:r w:rsidR="007644F4" w:rsidRPr="001B3C51">
        <w:t xml:space="preserve">В случае призыва на военную службу по мобилизации </w:t>
      </w:r>
      <w:r>
        <w:t xml:space="preserve">                         </w:t>
      </w:r>
      <w:r w:rsidR="007644F4" w:rsidRPr="001B3C51">
        <w:t xml:space="preserve">или прохождения военной службы по контракту получатель субсидии представляет в департамент в сроки, предусмотренные </w:t>
      </w:r>
      <w:r w:rsidR="007644F4" w:rsidRPr="001B3C51">
        <w:rPr>
          <w:rStyle w:val="aff4"/>
          <w:color w:val="auto"/>
        </w:rPr>
        <w:t xml:space="preserve">пунктом 3.11 </w:t>
      </w:r>
      <w:r w:rsidR="007644F4" w:rsidRPr="001B3C51">
        <w:t xml:space="preserve">настоящего Порядка, заявление о согласовании департаментом одного </w:t>
      </w:r>
      <w:r>
        <w:t xml:space="preserve">                    </w:t>
      </w:r>
      <w:r w:rsidR="007644F4" w:rsidRPr="001B3C51">
        <w:t xml:space="preserve">из решений, предусмотренных </w:t>
      </w:r>
      <w:r w:rsidR="007644F4" w:rsidRPr="001B3C51">
        <w:rPr>
          <w:rStyle w:val="aff4"/>
          <w:color w:val="auto"/>
        </w:rPr>
        <w:t xml:space="preserve">пунктом 3.10 </w:t>
      </w:r>
      <w:r w:rsidR="007644F4" w:rsidRPr="001B3C51">
        <w:t xml:space="preserve">настоящего Порядка, в связи </w:t>
      </w:r>
      <w:r>
        <w:t xml:space="preserve">                  </w:t>
      </w:r>
      <w:r w:rsidR="007644F4" w:rsidRPr="001B3C51">
        <w:t xml:space="preserve">с призывом получателя субсидии на военную службу по мобилизации </w:t>
      </w:r>
      <w:r>
        <w:t xml:space="preserve">                </w:t>
      </w:r>
      <w:r w:rsidR="007644F4" w:rsidRPr="001B3C51">
        <w:t xml:space="preserve">или прохождением военной службы по контракту (далее </w:t>
      </w:r>
      <w:r>
        <w:t>–</w:t>
      </w:r>
      <w:r w:rsidR="007644F4" w:rsidRPr="001B3C51">
        <w:t xml:space="preserve"> заявление)</w:t>
      </w:r>
      <w:r>
        <w:t xml:space="preserve">                          </w:t>
      </w:r>
      <w:r w:rsidR="007644F4" w:rsidRPr="001B3C51">
        <w:t xml:space="preserve"> с указанием способа</w:t>
      </w:r>
      <w:proofErr w:type="gramEnd"/>
      <w:r w:rsidR="007644F4" w:rsidRPr="001B3C51">
        <w:t xml:space="preserve"> получения информации о решении, принятом департаментом.</w:t>
      </w:r>
    </w:p>
    <w:p w14:paraId="71709740" w14:textId="453ED884" w:rsidR="007644F4" w:rsidRPr="001B3C51" w:rsidRDefault="004D4127" w:rsidP="004D4127">
      <w:pPr>
        <w:tabs>
          <w:tab w:val="left" w:pos="1276"/>
        </w:tabs>
        <w:ind w:firstLine="709"/>
        <w:jc w:val="both"/>
      </w:pPr>
      <w:r>
        <w:t>3.13.</w:t>
      </w:r>
      <w:r>
        <w:tab/>
        <w:t xml:space="preserve"> </w:t>
      </w:r>
      <w:r w:rsidR="007644F4" w:rsidRPr="001B3C51">
        <w:t xml:space="preserve">Департамент регистрирует заявление в день его поступления </w:t>
      </w:r>
      <w:r>
        <w:t xml:space="preserve">                 </w:t>
      </w:r>
      <w:r w:rsidR="007644F4" w:rsidRPr="001B3C51">
        <w:t>в департамент.</w:t>
      </w:r>
    </w:p>
    <w:p w14:paraId="265E6097" w14:textId="2E531B5F" w:rsidR="007644F4" w:rsidRPr="001B3C51" w:rsidRDefault="004D4127" w:rsidP="004D4127">
      <w:pPr>
        <w:tabs>
          <w:tab w:val="left" w:pos="1276"/>
        </w:tabs>
        <w:ind w:firstLine="709"/>
        <w:jc w:val="both"/>
      </w:pPr>
      <w:r>
        <w:t>3.14.</w:t>
      </w:r>
      <w:r>
        <w:tab/>
        <w:t xml:space="preserve"> </w:t>
      </w:r>
      <w:r w:rsidR="007644F4" w:rsidRPr="001B3C51">
        <w:t xml:space="preserve">Департамент в течение 10 рабочих дней со дня регистрации заявления рассматривает его и в случае наличия документов, </w:t>
      </w:r>
      <w:proofErr w:type="spellStart"/>
      <w:proofErr w:type="gramStart"/>
      <w:r w:rsidR="007644F4" w:rsidRPr="001B3C51">
        <w:t>предусмот</w:t>
      </w:r>
      <w:r>
        <w:t>-</w:t>
      </w:r>
      <w:r w:rsidR="007644F4" w:rsidRPr="001B3C51">
        <w:t>ренных</w:t>
      </w:r>
      <w:proofErr w:type="spellEnd"/>
      <w:proofErr w:type="gramEnd"/>
      <w:r w:rsidR="007644F4" w:rsidRPr="001B3C51">
        <w:t xml:space="preserve"> </w:t>
      </w:r>
      <w:hyperlink w:anchor="sub_314" w:history="1">
        <w:r w:rsidR="007644F4" w:rsidRPr="001B3C51">
          <w:rPr>
            <w:rStyle w:val="aff4"/>
            <w:color w:val="auto"/>
          </w:rPr>
          <w:t>пунктом 3.11</w:t>
        </w:r>
      </w:hyperlink>
      <w:r w:rsidR="007644F4" w:rsidRPr="001B3C51">
        <w:t xml:space="preserve"> настоящего Порядка, согласовывает принятие одного из решений, предусмотренных </w:t>
      </w:r>
      <w:hyperlink w:anchor="sub_313" w:history="1">
        <w:r w:rsidR="007644F4" w:rsidRPr="001B3C51">
          <w:rPr>
            <w:rStyle w:val="aff4"/>
            <w:color w:val="auto"/>
          </w:rPr>
          <w:t xml:space="preserve">пунктом 3.10 </w:t>
        </w:r>
      </w:hyperlink>
      <w:r w:rsidR="007644F4" w:rsidRPr="001B3C51">
        <w:t>настоящего Порядка.</w:t>
      </w:r>
    </w:p>
    <w:p w14:paraId="0DAC57DA" w14:textId="2BB60AAB" w:rsidR="007644F4" w:rsidRPr="001B3C51" w:rsidRDefault="007644F4" w:rsidP="001B3C51">
      <w:pPr>
        <w:ind w:firstLine="709"/>
        <w:jc w:val="both"/>
      </w:pPr>
      <w:r w:rsidRPr="001B3C51">
        <w:t>В случае отсутствия заявлени</w:t>
      </w:r>
      <w:r w:rsidR="00DC6466" w:rsidRPr="001B3C51">
        <w:t>я</w:t>
      </w:r>
      <w:r w:rsidRPr="001B3C51">
        <w:t xml:space="preserve"> и (или) непредставления документов, предусмотренных </w:t>
      </w:r>
      <w:hyperlink w:anchor="sub_314" w:history="1">
        <w:r w:rsidRPr="001B3C51">
          <w:rPr>
            <w:rStyle w:val="aff4"/>
            <w:color w:val="auto"/>
          </w:rPr>
          <w:t xml:space="preserve">пунктом 3.11 </w:t>
        </w:r>
      </w:hyperlink>
      <w:r w:rsidR="00C42433" w:rsidRPr="001B3C51">
        <w:rPr>
          <w:rStyle w:val="aff4"/>
          <w:color w:val="auto"/>
        </w:rPr>
        <w:t>на</w:t>
      </w:r>
      <w:r w:rsidRPr="001B3C51">
        <w:t xml:space="preserve">стоящего Порядка, департамент </w:t>
      </w:r>
      <w:proofErr w:type="gramStart"/>
      <w:r w:rsidRPr="001B3C51">
        <w:t>отказы</w:t>
      </w:r>
      <w:r w:rsidR="004D4127">
        <w:t>-</w:t>
      </w:r>
      <w:proofErr w:type="spellStart"/>
      <w:r w:rsidRPr="001B3C51">
        <w:t>вает</w:t>
      </w:r>
      <w:proofErr w:type="spellEnd"/>
      <w:proofErr w:type="gramEnd"/>
      <w:r w:rsidRPr="001B3C51">
        <w:t xml:space="preserve"> в согласовании принятия обозначенного решения в срок, указанный </w:t>
      </w:r>
      <w:r w:rsidR="00D85B2A">
        <w:t xml:space="preserve">                </w:t>
      </w:r>
      <w:r w:rsidRPr="001B3C51">
        <w:t xml:space="preserve">в </w:t>
      </w:r>
      <w:hyperlink w:anchor="sub_317" w:history="1">
        <w:r w:rsidRPr="001B3C51">
          <w:rPr>
            <w:rStyle w:val="aff4"/>
            <w:color w:val="auto"/>
          </w:rPr>
          <w:t>абзаце первом</w:t>
        </w:r>
      </w:hyperlink>
      <w:r w:rsidRPr="001B3C51">
        <w:t xml:space="preserve"> настоящего пункта.</w:t>
      </w:r>
    </w:p>
    <w:p w14:paraId="5CC8295F" w14:textId="209522BB" w:rsidR="007644F4" w:rsidRPr="001B3C51" w:rsidRDefault="007644F4" w:rsidP="001B3C51">
      <w:pPr>
        <w:ind w:firstLine="709"/>
        <w:jc w:val="both"/>
      </w:pPr>
      <w:r w:rsidRPr="001B3C51">
        <w:t>3.15. Департамент принимает решение в форме приказа департамента.</w:t>
      </w:r>
    </w:p>
    <w:p w14:paraId="3CBDFDC2" w14:textId="02744184" w:rsidR="007644F4" w:rsidRPr="001B3C51" w:rsidRDefault="004D4127" w:rsidP="001B3C51">
      <w:pPr>
        <w:ind w:firstLine="709"/>
        <w:jc w:val="both"/>
      </w:pPr>
      <w:r>
        <w:t>3.16.</w:t>
      </w:r>
      <w:r>
        <w:tab/>
      </w:r>
      <w:r w:rsidR="007644F4" w:rsidRPr="001B3C51">
        <w:t>Департамент в течение трех рабочих дней со дня принятия соответствующего решения информирует получателя субсидии о принятом решении путем направления уведомления способом, указанным в заявлении. В случае отказа в согласовании решения в уведомлении указываются причины отказа.</w:t>
      </w:r>
    </w:p>
    <w:p w14:paraId="3FC1C0BC" w14:textId="1C1BBE09" w:rsidR="007644F4" w:rsidRPr="001B3C51" w:rsidRDefault="007644F4" w:rsidP="001B3C51">
      <w:pPr>
        <w:ind w:firstLine="709"/>
        <w:jc w:val="both"/>
      </w:pPr>
      <w:r w:rsidRPr="001B3C51">
        <w:t>В случае отсутствия в заявлении способа уведомления получателя субсидии департамент направляет уведомление по адресу регистрации получателя субсидии.</w:t>
      </w:r>
    </w:p>
    <w:p w14:paraId="6F561D28" w14:textId="4C717009" w:rsidR="007644F4" w:rsidRPr="001B3C51" w:rsidRDefault="007644F4" w:rsidP="001B3C51">
      <w:pPr>
        <w:ind w:firstLine="709"/>
        <w:jc w:val="both"/>
      </w:pPr>
    </w:p>
    <w:p w14:paraId="2DB3FE86" w14:textId="41020878" w:rsidR="00340D77" w:rsidRPr="001B3C51" w:rsidRDefault="00340D77" w:rsidP="001B3C51">
      <w:pPr>
        <w:jc w:val="center"/>
      </w:pPr>
      <w:bookmarkStart w:id="83" w:name="sub_56"/>
      <w:r w:rsidRPr="001B3C51">
        <w:rPr>
          <w:lang w:val="en-US"/>
        </w:rPr>
        <w:t>IV</w:t>
      </w:r>
      <w:r w:rsidRPr="001B3C51">
        <w:t>.</w:t>
      </w:r>
      <w:r w:rsidR="004D4127">
        <w:t xml:space="preserve"> </w:t>
      </w:r>
      <w:r w:rsidRPr="001B3C51">
        <w:t>Требования к предоставлению отчетности</w:t>
      </w:r>
    </w:p>
    <w:p w14:paraId="6D382BC0" w14:textId="77777777" w:rsidR="00340D77" w:rsidRPr="001B3C51" w:rsidRDefault="00340D77" w:rsidP="001B3C51"/>
    <w:p w14:paraId="1EF3531F" w14:textId="5A2CACA7" w:rsidR="00340D77" w:rsidRPr="001B3C51" w:rsidRDefault="00340D77" w:rsidP="001B3C51">
      <w:pPr>
        <w:ind w:firstLine="709"/>
        <w:jc w:val="both"/>
      </w:pPr>
      <w:r w:rsidRPr="001B3C51">
        <w:t>4.1. Получатели субсидии ежеквартально</w:t>
      </w:r>
      <w:r w:rsidR="00D85B2A">
        <w:t>,</w:t>
      </w:r>
      <w:r w:rsidRPr="001B3C51">
        <w:t xml:space="preserve"> не позднее 10 рабочего дня, следующего за отчетным кварталом, представляют в уполномоченный орган по формам, </w:t>
      </w:r>
      <w:r w:rsidR="00455A74" w:rsidRPr="001B3C51">
        <w:t xml:space="preserve">предусмотренным типовыми формами, установленными </w:t>
      </w:r>
      <w:proofErr w:type="gramStart"/>
      <w:r w:rsidR="00455A74" w:rsidRPr="001B3C51">
        <w:t>Мини</w:t>
      </w:r>
      <w:r w:rsidR="004D4127">
        <w:t>-</w:t>
      </w:r>
      <w:proofErr w:type="spellStart"/>
      <w:r w:rsidR="00455A74" w:rsidRPr="001B3C51">
        <w:t>стерством</w:t>
      </w:r>
      <w:proofErr w:type="spellEnd"/>
      <w:proofErr w:type="gramEnd"/>
      <w:r w:rsidR="00455A74" w:rsidRPr="001B3C51">
        <w:t xml:space="preserve"> финансов Российской Федерации для соглашений, в системе </w:t>
      </w:r>
      <w:r w:rsidR="00890F11" w:rsidRPr="001B3C51">
        <w:t>«</w:t>
      </w:r>
      <w:r w:rsidR="00455A74" w:rsidRPr="001B3C51">
        <w:t>Электронный бюджет</w:t>
      </w:r>
      <w:r w:rsidR="00890F11" w:rsidRPr="001B3C51">
        <w:t>»</w:t>
      </w:r>
      <w:r w:rsidRPr="001B3C51">
        <w:t xml:space="preserve"> следующие отчеты:</w:t>
      </w:r>
    </w:p>
    <w:p w14:paraId="77C8952A" w14:textId="77777777" w:rsidR="00340D77" w:rsidRPr="001B3C51" w:rsidRDefault="00340D77" w:rsidP="001B3C51">
      <w:pPr>
        <w:ind w:firstLine="709"/>
        <w:jc w:val="both"/>
      </w:pPr>
      <w:r w:rsidRPr="001B3C51">
        <w:t>отчет о достижении значений результатов предоставления субсидии;</w:t>
      </w:r>
    </w:p>
    <w:p w14:paraId="650F6258" w14:textId="0BFEED89" w:rsidR="00340D77" w:rsidRPr="001B3C51" w:rsidRDefault="00340D77" w:rsidP="001B3C51">
      <w:pPr>
        <w:ind w:firstLine="709"/>
        <w:jc w:val="both"/>
      </w:pPr>
      <w:r w:rsidRPr="001B3C51">
        <w:t xml:space="preserve">отчет об осуществлении расходов, источником </w:t>
      </w:r>
      <w:proofErr w:type="gramStart"/>
      <w:r w:rsidRPr="001B3C51">
        <w:t>финансового</w:t>
      </w:r>
      <w:proofErr w:type="gramEnd"/>
      <w:r w:rsidRPr="001B3C51">
        <w:t xml:space="preserve"> </w:t>
      </w:r>
      <w:proofErr w:type="spellStart"/>
      <w:r w:rsidRPr="001B3C51">
        <w:t>обеспе</w:t>
      </w:r>
      <w:r w:rsidR="004D4127">
        <w:t>-</w:t>
      </w:r>
      <w:r w:rsidRPr="001B3C51">
        <w:t>чения</w:t>
      </w:r>
      <w:proofErr w:type="spellEnd"/>
      <w:r w:rsidRPr="001B3C51">
        <w:t xml:space="preserve"> которых является субсидия.</w:t>
      </w:r>
    </w:p>
    <w:p w14:paraId="1A3CAE00" w14:textId="77777777" w:rsidR="00340D77" w:rsidRPr="001B3C51" w:rsidRDefault="00340D77" w:rsidP="001B3C51">
      <w:pPr>
        <w:ind w:firstLine="709"/>
        <w:jc w:val="both"/>
      </w:pPr>
      <w:r w:rsidRPr="001B3C51">
        <w:t>Департамент вправе устанавливать в соглашении сроки и формы представления получателем субсидии дополнительной отчетности.</w:t>
      </w:r>
    </w:p>
    <w:p w14:paraId="24EBFC49" w14:textId="4DEB62DB" w:rsidR="00340D77" w:rsidRPr="001B3C51" w:rsidRDefault="00340D77" w:rsidP="001B3C51">
      <w:pPr>
        <w:ind w:firstLine="709"/>
        <w:jc w:val="both"/>
      </w:pPr>
      <w:r w:rsidRPr="001B3C51">
        <w:t xml:space="preserve">Получатель субсидии несет ответственность за полноту и </w:t>
      </w:r>
      <w:proofErr w:type="spellStart"/>
      <w:proofErr w:type="gramStart"/>
      <w:r w:rsidRPr="001B3C51">
        <w:t>достовер</w:t>
      </w:r>
      <w:r w:rsidR="004D4127">
        <w:t>-</w:t>
      </w:r>
      <w:r w:rsidRPr="001B3C51">
        <w:t>ность</w:t>
      </w:r>
      <w:proofErr w:type="spellEnd"/>
      <w:proofErr w:type="gramEnd"/>
      <w:r w:rsidRPr="001B3C51">
        <w:t xml:space="preserve"> представляемых сведений.</w:t>
      </w:r>
    </w:p>
    <w:p w14:paraId="0C3A3E89" w14:textId="39CE2E16" w:rsidR="00340D77" w:rsidRPr="001B3C51" w:rsidRDefault="004D4127" w:rsidP="004D4127">
      <w:pPr>
        <w:tabs>
          <w:tab w:val="left" w:pos="1134"/>
        </w:tabs>
        <w:ind w:firstLine="709"/>
        <w:jc w:val="both"/>
      </w:pPr>
      <w:r>
        <w:t>4.2.</w:t>
      </w:r>
      <w:r>
        <w:tab/>
        <w:t xml:space="preserve"> </w:t>
      </w:r>
      <w:r w:rsidR="00340D77" w:rsidRPr="001B3C51">
        <w:t xml:space="preserve">Отчетность, предусмотренная </w:t>
      </w:r>
      <w:proofErr w:type="gramStart"/>
      <w:r w:rsidR="00340D77" w:rsidRPr="001B3C51">
        <w:t>настоящими</w:t>
      </w:r>
      <w:proofErr w:type="gramEnd"/>
      <w:r w:rsidR="00340D77" w:rsidRPr="001B3C51">
        <w:t xml:space="preserve"> Порядком, представ</w:t>
      </w:r>
      <w:r>
        <w:t>-</w:t>
      </w:r>
      <w:proofErr w:type="spellStart"/>
      <w:r w:rsidR="00340D77" w:rsidRPr="001B3C51">
        <w:t>ляется</w:t>
      </w:r>
      <w:proofErr w:type="spellEnd"/>
      <w:r w:rsidR="00340D77" w:rsidRPr="001B3C51">
        <w:t xml:space="preserve"> с использованием системы </w:t>
      </w:r>
      <w:r w:rsidR="00890F11" w:rsidRPr="001B3C51">
        <w:t>«</w:t>
      </w:r>
      <w:r w:rsidR="00340D77" w:rsidRPr="001B3C51">
        <w:t>Электронный бюджет</w:t>
      </w:r>
      <w:r w:rsidR="00890F11" w:rsidRPr="001B3C51">
        <w:t>»</w:t>
      </w:r>
      <w:r w:rsidR="00340D77" w:rsidRPr="001B3C51">
        <w:t>.</w:t>
      </w:r>
    </w:p>
    <w:p w14:paraId="317DC238" w14:textId="40AE3F94" w:rsidR="00340D77" w:rsidRPr="001B3C51" w:rsidRDefault="00340D77" w:rsidP="001B3C51">
      <w:pPr>
        <w:ind w:firstLine="709"/>
        <w:jc w:val="both"/>
      </w:pPr>
      <w:r w:rsidRPr="001B3C51">
        <w:t xml:space="preserve">4.3. Департамент осуществляет проверку и принятие отчетов, </w:t>
      </w:r>
      <w:proofErr w:type="gramStart"/>
      <w:r w:rsidRPr="001B3C51">
        <w:t>представ</w:t>
      </w:r>
      <w:r w:rsidR="004D4127">
        <w:t>-</w:t>
      </w:r>
      <w:r w:rsidRPr="001B3C51">
        <w:t>ленных</w:t>
      </w:r>
      <w:proofErr w:type="gramEnd"/>
      <w:r w:rsidRPr="001B3C51">
        <w:t xml:space="preserve"> получателем субсидии, в срок, не превышающий 30 рабочих дней </w:t>
      </w:r>
      <w:r w:rsidR="004D4127">
        <w:t xml:space="preserve">                </w:t>
      </w:r>
      <w:r w:rsidRPr="001B3C51">
        <w:t>со дня представления таких отчетов.</w:t>
      </w:r>
    </w:p>
    <w:p w14:paraId="4090BDE1" w14:textId="071A46B6" w:rsidR="00340D77" w:rsidRPr="001B3C51" w:rsidRDefault="00340D77" w:rsidP="001B3C51">
      <w:pPr>
        <w:ind w:firstLine="709"/>
        <w:jc w:val="both"/>
      </w:pPr>
      <w:r w:rsidRPr="001B3C51">
        <w:t xml:space="preserve">4.4. Получатель субсидии обязан подтвердить целевое использование средств субсидии и </w:t>
      </w:r>
      <w:proofErr w:type="spellStart"/>
      <w:r w:rsidRPr="001B3C51">
        <w:t>софинансирование</w:t>
      </w:r>
      <w:proofErr w:type="spellEnd"/>
      <w:r w:rsidRPr="001B3C51">
        <w:t xml:space="preserve"> расходов (в размере не менее </w:t>
      </w:r>
      <w:r w:rsidR="004D4127">
        <w:t xml:space="preserve">                         </w:t>
      </w:r>
      <w:r w:rsidRPr="001B3C51">
        <w:t xml:space="preserve">25 процентов расходов, предусмотренных на реализацию проектов и </w:t>
      </w:r>
      <w:proofErr w:type="gramStart"/>
      <w:r w:rsidRPr="001B3C51">
        <w:t>указан</w:t>
      </w:r>
      <w:r w:rsidR="004D4127">
        <w:t>-</w:t>
      </w:r>
      <w:proofErr w:type="spellStart"/>
      <w:r w:rsidRPr="001B3C51">
        <w:t>ных</w:t>
      </w:r>
      <w:proofErr w:type="spellEnd"/>
      <w:proofErr w:type="gramEnd"/>
      <w:r w:rsidRPr="001B3C51">
        <w:t xml:space="preserve"> в </w:t>
      </w:r>
      <w:r w:rsidR="004D4127">
        <w:t xml:space="preserve">подпунктах 1.3.1, 1.3.2 пункта </w:t>
      </w:r>
      <w:r w:rsidR="00590DAF" w:rsidRPr="001B3C51">
        <w:t>1.3</w:t>
      </w:r>
      <w:r w:rsidRPr="001B3C51">
        <w:t xml:space="preserve"> настоящего Порядка), связанных </w:t>
      </w:r>
      <w:r w:rsidR="004D4127">
        <w:t xml:space="preserve">                     </w:t>
      </w:r>
      <w:r w:rsidRPr="001B3C51">
        <w:t>с реализацией проекта, заявленного на получение субсидии.</w:t>
      </w:r>
    </w:p>
    <w:p w14:paraId="0BD12AEC" w14:textId="3150A3D8" w:rsidR="00340D77" w:rsidRPr="001B3C51" w:rsidRDefault="004D4127" w:rsidP="004D4127">
      <w:pPr>
        <w:tabs>
          <w:tab w:val="left" w:pos="1134"/>
        </w:tabs>
        <w:ind w:firstLine="709"/>
        <w:jc w:val="both"/>
      </w:pPr>
      <w:r>
        <w:t>4.5.</w:t>
      </w:r>
      <w:r>
        <w:tab/>
        <w:t xml:space="preserve"> </w:t>
      </w:r>
      <w:r w:rsidR="00340D77" w:rsidRPr="001B3C51">
        <w:t xml:space="preserve">Для подтверждения целевого использования средств субсидии </w:t>
      </w:r>
      <w:r>
        <w:t xml:space="preserve">                  </w:t>
      </w:r>
      <w:r w:rsidR="00340D77" w:rsidRPr="001B3C51">
        <w:t xml:space="preserve">и расходов на </w:t>
      </w:r>
      <w:proofErr w:type="spellStart"/>
      <w:r w:rsidR="00340D77" w:rsidRPr="001B3C51">
        <w:t>софинансирование</w:t>
      </w:r>
      <w:proofErr w:type="spellEnd"/>
      <w:r w:rsidR="00340D77" w:rsidRPr="001B3C51">
        <w:t xml:space="preserve"> проекта учитываются расходы, произведенные получателем субсидии, в случае их соответствия следующим условиям:</w:t>
      </w:r>
    </w:p>
    <w:p w14:paraId="72684C77" w14:textId="0D317007" w:rsidR="00340D77" w:rsidRPr="001B3C51" w:rsidRDefault="00B1405B" w:rsidP="001B3C51">
      <w:pPr>
        <w:ind w:firstLine="709"/>
        <w:jc w:val="both"/>
      </w:pPr>
      <w:r w:rsidRPr="001B3C51">
        <w:t>а</w:t>
      </w:r>
      <w:r w:rsidR="00340D77" w:rsidRPr="001B3C51">
        <w:t>) расходы подтверждены докумен</w:t>
      </w:r>
      <w:r w:rsidR="004D4127">
        <w:t xml:space="preserve">тально в соответствии с пунктом </w:t>
      </w:r>
      <w:r w:rsidR="00340D77" w:rsidRPr="001B3C51">
        <w:t>4.7 настоящего Порядка;</w:t>
      </w:r>
    </w:p>
    <w:p w14:paraId="264A5BEE" w14:textId="79E23833" w:rsidR="00340D77" w:rsidRPr="001B3C51" w:rsidRDefault="00B1405B" w:rsidP="001B3C51">
      <w:pPr>
        <w:ind w:firstLine="709"/>
        <w:jc w:val="both"/>
      </w:pPr>
      <w:r w:rsidRPr="001B3C51">
        <w:t>б)</w:t>
      </w:r>
      <w:r w:rsidR="00340D77" w:rsidRPr="001B3C51">
        <w:t xml:space="preserve"> расходы осуществлены по направлениям, указанным в</w:t>
      </w:r>
      <w:r w:rsidR="00455A74" w:rsidRPr="001B3C51">
        <w:t xml:space="preserve"> по</w:t>
      </w:r>
      <w:proofErr w:type="gramStart"/>
      <w:r w:rsidR="00455A74" w:rsidRPr="001B3C51">
        <w:t>д</w:t>
      </w:r>
      <w:r w:rsidR="004D4127">
        <w:t>-</w:t>
      </w:r>
      <w:proofErr w:type="gramEnd"/>
      <w:r w:rsidR="004D4127">
        <w:t xml:space="preserve">                пунктах 1.3.1,</w:t>
      </w:r>
      <w:r w:rsidR="00455A74" w:rsidRPr="001B3C51">
        <w:t xml:space="preserve"> 1.3.2 </w:t>
      </w:r>
      <w:r w:rsidR="00340D77" w:rsidRPr="001B3C51">
        <w:t>пункт</w:t>
      </w:r>
      <w:r w:rsidR="00455A74" w:rsidRPr="001B3C51">
        <w:t>а</w:t>
      </w:r>
      <w:r w:rsidR="004D4127">
        <w:t xml:space="preserve"> </w:t>
      </w:r>
      <w:r w:rsidR="00340D77" w:rsidRPr="001B3C51">
        <w:t>1.3 настоящего Порядка.</w:t>
      </w:r>
    </w:p>
    <w:p w14:paraId="0DB5861E" w14:textId="155BB759" w:rsidR="00340D77" w:rsidRPr="001B3C51" w:rsidRDefault="004D4127" w:rsidP="004D4127">
      <w:pPr>
        <w:tabs>
          <w:tab w:val="left" w:pos="1134"/>
        </w:tabs>
        <w:ind w:firstLine="709"/>
        <w:jc w:val="both"/>
      </w:pPr>
      <w:r>
        <w:t>4.6.</w:t>
      </w:r>
      <w:r>
        <w:tab/>
        <w:t xml:space="preserve"> </w:t>
      </w:r>
      <w:r w:rsidR="00340D77" w:rsidRPr="001B3C51">
        <w:t xml:space="preserve">Для подтверждения целевого использования средств субсидии учитываются расходы, произведенные после получения субсидии </w:t>
      </w:r>
      <w:r>
        <w:t xml:space="preserve">                          и не позднее 12 </w:t>
      </w:r>
      <w:r w:rsidR="00340D77" w:rsidRPr="001B3C51">
        <w:t>месяцев со дня предоставления субсидии или в срок использования субсидии, установленный в случае про</w:t>
      </w:r>
      <w:r>
        <w:t xml:space="preserve">дления в соответствии с пунктом </w:t>
      </w:r>
      <w:r w:rsidR="00340D77" w:rsidRPr="001B3C51">
        <w:t>3.10 настоящего Порядка.</w:t>
      </w:r>
    </w:p>
    <w:p w14:paraId="07E6D969" w14:textId="33ECA77F" w:rsidR="00340D77" w:rsidRPr="001B3C51" w:rsidRDefault="00340D77" w:rsidP="001B3C51">
      <w:pPr>
        <w:ind w:firstLine="709"/>
        <w:jc w:val="both"/>
      </w:pPr>
      <w:r w:rsidRPr="001B3C51">
        <w:t xml:space="preserve">4.7. В целях подтверждения целевого использования средств субсидии и </w:t>
      </w:r>
      <w:proofErr w:type="spellStart"/>
      <w:r w:rsidRPr="001B3C51">
        <w:t>софинансирования</w:t>
      </w:r>
      <w:proofErr w:type="spellEnd"/>
      <w:r w:rsidRPr="001B3C51">
        <w:t xml:space="preserve"> расходов, связанных с реализацией пр</w:t>
      </w:r>
      <w:r w:rsidR="00D85B2A">
        <w:t>оекта, получатель субсидии пред</w:t>
      </w:r>
      <w:r w:rsidRPr="001B3C51">
        <w:t>ставляет в департамент следующие документы:</w:t>
      </w:r>
    </w:p>
    <w:p w14:paraId="3E2F4093" w14:textId="173E6FB4" w:rsidR="00340D77" w:rsidRPr="001B3C51" w:rsidRDefault="00B1405B" w:rsidP="001B3C51">
      <w:pPr>
        <w:ind w:firstLine="709"/>
        <w:jc w:val="both"/>
      </w:pPr>
      <w:r w:rsidRPr="001B3C51">
        <w:t>а</w:t>
      </w:r>
      <w:r w:rsidR="00340D77" w:rsidRPr="001B3C51">
        <w:t>) заверенные получателем субсидии копии договоров (соглашений, контрактов) и (или) иных документов, которыми определен размер расходов получателя субсидии, связанных с реализацией проекта;</w:t>
      </w:r>
    </w:p>
    <w:p w14:paraId="35CD206B" w14:textId="7A957FDC" w:rsidR="00340D77" w:rsidRPr="001B3C51" w:rsidRDefault="00B1405B" w:rsidP="001B3C51">
      <w:pPr>
        <w:ind w:firstLine="709"/>
        <w:jc w:val="both"/>
      </w:pPr>
      <w:r w:rsidRPr="001B3C51">
        <w:t>б</w:t>
      </w:r>
      <w:r w:rsidR="00340D77" w:rsidRPr="001B3C51">
        <w:t xml:space="preserve">) заверенные получателем субсидии копии платежных поручений </w:t>
      </w:r>
      <w:r w:rsidR="004D4127">
        <w:t xml:space="preserve">                </w:t>
      </w:r>
      <w:r w:rsidR="00340D77" w:rsidRPr="001B3C51">
        <w:t>и (или) иных платежных документов, подтверждающих оплату по договорам (соглашениям, контрактам) и (или) иным документам, которыми определен размер расходов получателя субсидии, связанных с реализацией проекта;</w:t>
      </w:r>
    </w:p>
    <w:p w14:paraId="19617A9F" w14:textId="44F3F3C1" w:rsidR="00340D77" w:rsidRPr="001B3C51" w:rsidRDefault="00B1405B" w:rsidP="001B3C51">
      <w:pPr>
        <w:ind w:firstLine="709"/>
        <w:jc w:val="both"/>
      </w:pPr>
      <w:r w:rsidRPr="001B3C51">
        <w:t>в</w:t>
      </w:r>
      <w:r w:rsidR="00340D77" w:rsidRPr="001B3C51">
        <w:t xml:space="preserve">) заверенные получателем субсидии копии документов, </w:t>
      </w:r>
      <w:proofErr w:type="gramStart"/>
      <w:r w:rsidR="00340D77" w:rsidRPr="001B3C51">
        <w:t>подтверждаю</w:t>
      </w:r>
      <w:r w:rsidR="004D4127">
        <w:t>-</w:t>
      </w:r>
      <w:proofErr w:type="spellStart"/>
      <w:r w:rsidR="00340D77" w:rsidRPr="001B3C51">
        <w:t>щих</w:t>
      </w:r>
      <w:proofErr w:type="spellEnd"/>
      <w:proofErr w:type="gramEnd"/>
      <w:r w:rsidR="00340D77" w:rsidRPr="001B3C51">
        <w:t xml:space="preserve"> факт получения товаров (выполнения работ, оказания услуг), связанных с р</w:t>
      </w:r>
      <w:r w:rsidR="00D85B2A">
        <w:t>еализацией проекта, в том числе</w:t>
      </w:r>
      <w:r w:rsidR="00340D77" w:rsidRPr="001B3C51">
        <w:t xml:space="preserve"> накладные, счета-фактуры, акты приема-передачи, акты выполненных работ.</w:t>
      </w:r>
    </w:p>
    <w:p w14:paraId="4BA9DFC1" w14:textId="359E548F" w:rsidR="00340D77" w:rsidRPr="001B3C51" w:rsidRDefault="004D4127" w:rsidP="004D4127">
      <w:pPr>
        <w:tabs>
          <w:tab w:val="left" w:pos="1276"/>
        </w:tabs>
        <w:ind w:firstLine="709"/>
        <w:jc w:val="both"/>
      </w:pPr>
      <w:r>
        <w:t>4.8.</w:t>
      </w:r>
      <w:r>
        <w:tab/>
      </w:r>
      <w:r w:rsidR="00D85B2A">
        <w:t>Получатель субсидии пред</w:t>
      </w:r>
      <w:r w:rsidR="00340D77" w:rsidRPr="001B3C51">
        <w:t>ставляет в департамен</w:t>
      </w:r>
      <w:r>
        <w:t xml:space="preserve">т документы, указанные в пункте </w:t>
      </w:r>
      <w:r w:rsidR="00340D77" w:rsidRPr="001B3C51">
        <w:t xml:space="preserve">4.7 настоящего Порядка, ежеквартально, но не позднее </w:t>
      </w:r>
      <w:r>
        <w:t xml:space="preserve">                         </w:t>
      </w:r>
      <w:r w:rsidR="00340D77" w:rsidRPr="001B3C51">
        <w:t>10 рабочих дней по истеч</w:t>
      </w:r>
      <w:r>
        <w:t xml:space="preserve">ении срока, указанного в пункте </w:t>
      </w:r>
      <w:r w:rsidR="00340D77" w:rsidRPr="001B3C51">
        <w:t>4.6 настоящего Порядка.</w:t>
      </w:r>
    </w:p>
    <w:p w14:paraId="4EF9DF94" w14:textId="66CF5A6F" w:rsidR="00340D77" w:rsidRPr="001B3C51" w:rsidRDefault="00D85B2A" w:rsidP="001B3C51">
      <w:pPr>
        <w:ind w:firstLine="709"/>
        <w:jc w:val="both"/>
      </w:pPr>
      <w:r>
        <w:t xml:space="preserve">4.9. </w:t>
      </w:r>
      <w:proofErr w:type="gramStart"/>
      <w:r>
        <w:t>В случае непред</w:t>
      </w:r>
      <w:r w:rsidR="00340D77" w:rsidRPr="001B3C51">
        <w:t>ставления получателем субсидии документов, подтверждающих целевое использование средств субсидии</w:t>
      </w:r>
      <w:r>
        <w:t>,</w:t>
      </w:r>
      <w:r w:rsidR="00340D77" w:rsidRPr="001B3C51">
        <w:t xml:space="preserve"> и (или) документов, подтверждающих осуществление </w:t>
      </w:r>
      <w:proofErr w:type="spellStart"/>
      <w:r w:rsidR="00340D77" w:rsidRPr="001B3C51">
        <w:t>софинансирования</w:t>
      </w:r>
      <w:proofErr w:type="spellEnd"/>
      <w:r w:rsidR="00340D77" w:rsidRPr="001B3C51">
        <w:t xml:space="preserve"> расходов, связанных с реализацией проекта, в размере не менее 25</w:t>
      </w:r>
      <w:r w:rsidR="004057AC">
        <w:t xml:space="preserve"> </w:t>
      </w:r>
      <w:r w:rsidR="00340D77" w:rsidRPr="001B3C51">
        <w:t>% от размера расходов, предусмотренных на реализац</w:t>
      </w:r>
      <w:r w:rsidR="004057AC">
        <w:t xml:space="preserve">ию проекта и указанных в пункте </w:t>
      </w:r>
      <w:r w:rsidR="00340D77" w:rsidRPr="001B3C51">
        <w:t>1.3 настоящего Поря</w:t>
      </w:r>
      <w:r w:rsidR="004057AC">
        <w:t xml:space="preserve">дка, в срок, указанный в пункте </w:t>
      </w:r>
      <w:r w:rsidR="00340D77" w:rsidRPr="001B3C51">
        <w:t>4.8 настоящего Порядка, субсидия в неподтвержденной части считается неиспользованной и подлежит возврату в областной</w:t>
      </w:r>
      <w:proofErr w:type="gramEnd"/>
      <w:r w:rsidR="00340D77" w:rsidRPr="001B3C51">
        <w:t xml:space="preserve"> </w:t>
      </w:r>
      <w:r w:rsidR="004057AC">
        <w:t xml:space="preserve">бюджет в соответствии с пунктом </w:t>
      </w:r>
      <w:r w:rsidR="00340D77" w:rsidRPr="001B3C51">
        <w:t>5.3 настоящего Порядка.</w:t>
      </w:r>
    </w:p>
    <w:p w14:paraId="63032341" w14:textId="2C3B53CA" w:rsidR="00340D77" w:rsidRPr="001B3C51" w:rsidRDefault="004057AC" w:rsidP="004057AC">
      <w:pPr>
        <w:tabs>
          <w:tab w:val="left" w:pos="1276"/>
        </w:tabs>
        <w:ind w:firstLine="709"/>
        <w:jc w:val="both"/>
      </w:pPr>
      <w:r>
        <w:t>4.10.</w:t>
      </w:r>
      <w:r>
        <w:tab/>
        <w:t xml:space="preserve"> </w:t>
      </w:r>
      <w:r w:rsidR="00340D77" w:rsidRPr="001B3C51">
        <w:t xml:space="preserve">Для подтверждения целевого использования субсидии и </w:t>
      </w:r>
      <w:proofErr w:type="spellStart"/>
      <w:r w:rsidR="00340D77" w:rsidRPr="001B3C51">
        <w:t>софинан</w:t>
      </w:r>
      <w:r>
        <w:t>-</w:t>
      </w:r>
      <w:r w:rsidR="00340D77" w:rsidRPr="001B3C51">
        <w:t>сирования</w:t>
      </w:r>
      <w:proofErr w:type="spellEnd"/>
      <w:r w:rsidR="00340D77" w:rsidRPr="001B3C51">
        <w:t xml:space="preserve"> расходов, связанных с реализацией проекта, заявленного </w:t>
      </w:r>
      <w:r>
        <w:t xml:space="preserve">                          </w:t>
      </w:r>
      <w:r w:rsidR="00340D77" w:rsidRPr="001B3C51">
        <w:t xml:space="preserve">на получение субсидии, учитываются расходы, произведенные по </w:t>
      </w:r>
      <w:proofErr w:type="spellStart"/>
      <w:proofErr w:type="gramStart"/>
      <w:r w:rsidR="00340D77" w:rsidRPr="001B3C51">
        <w:t>безналич</w:t>
      </w:r>
      <w:proofErr w:type="spellEnd"/>
      <w:r>
        <w:t>-</w:t>
      </w:r>
      <w:r w:rsidR="00340D77" w:rsidRPr="001B3C51">
        <w:t>ному</w:t>
      </w:r>
      <w:proofErr w:type="gramEnd"/>
      <w:r w:rsidR="00340D77" w:rsidRPr="001B3C51">
        <w:t xml:space="preserve"> расчету и подтвержденные соответствующими платежными документами.</w:t>
      </w:r>
    </w:p>
    <w:p w14:paraId="64599B56" w14:textId="37FC015E" w:rsidR="00340D77" w:rsidRPr="001B3C51" w:rsidRDefault="00340D77" w:rsidP="004057AC">
      <w:pPr>
        <w:tabs>
          <w:tab w:val="left" w:pos="1276"/>
        </w:tabs>
        <w:ind w:firstLine="709"/>
        <w:jc w:val="both"/>
      </w:pPr>
      <w:r w:rsidRPr="001B3C51">
        <w:t>4.1</w:t>
      </w:r>
      <w:r w:rsidR="00590DAF" w:rsidRPr="001B3C51">
        <w:t>1</w:t>
      </w:r>
      <w:r w:rsidR="004057AC">
        <w:t>.</w:t>
      </w:r>
      <w:r w:rsidR="004057AC">
        <w:tab/>
        <w:t xml:space="preserve"> </w:t>
      </w:r>
      <w:proofErr w:type="gramStart"/>
      <w:r w:rsidRPr="001B3C51">
        <w:t xml:space="preserve">В случае осуществления получателем субсидии расходов, связанных с реализацией проекта, заявленного на получение субсидии, </w:t>
      </w:r>
      <w:r w:rsidR="004057AC">
        <w:t xml:space="preserve">                     </w:t>
      </w:r>
      <w:r w:rsidR="00D85B2A">
        <w:t>в иностранной валюте</w:t>
      </w:r>
      <w:r w:rsidRPr="001B3C51">
        <w:t xml:space="preserve"> данные расходы учитываются исходя из курса рубля </w:t>
      </w:r>
      <w:r w:rsidR="00715F56">
        <w:t xml:space="preserve"> </w:t>
      </w:r>
      <w:r w:rsidR="004057AC">
        <w:t xml:space="preserve"> </w:t>
      </w:r>
      <w:r w:rsidRPr="001B3C51">
        <w:t xml:space="preserve">к иностранной валюте, предусмотренного договором, в соответствии </w:t>
      </w:r>
      <w:r w:rsidR="004057AC">
        <w:t xml:space="preserve">                        </w:t>
      </w:r>
      <w:r w:rsidRPr="001B3C51">
        <w:t>с которым получатель субсидии приобретает (получает) товары (работы, услуги), но не выше курса рубля к иностранной валюте, установленного Центральным банком Российской Федерации на дату осуществления затрат.</w:t>
      </w:r>
      <w:proofErr w:type="gramEnd"/>
    </w:p>
    <w:p w14:paraId="04781E9A" w14:textId="77777777" w:rsidR="00D84E44" w:rsidRPr="001B3C51" w:rsidRDefault="00D84E44" w:rsidP="001B3C51">
      <w:pPr>
        <w:ind w:firstLine="709"/>
        <w:jc w:val="both"/>
      </w:pPr>
    </w:p>
    <w:p w14:paraId="5CA91CB7" w14:textId="01830824" w:rsidR="00340D77" w:rsidRPr="001B3C51" w:rsidRDefault="00340D77" w:rsidP="001B3C51">
      <w:pPr>
        <w:jc w:val="center"/>
      </w:pPr>
      <w:r w:rsidRPr="001B3C51">
        <w:rPr>
          <w:lang w:val="en-US"/>
        </w:rPr>
        <w:t>V</w:t>
      </w:r>
      <w:r w:rsidRPr="001B3C51">
        <w:t xml:space="preserve">. Требования об осуществлении контроля (мониторинга) за соблюдением условий и порядка предоставления субсидий и ответственность </w:t>
      </w:r>
      <w:r w:rsidR="004057AC">
        <w:t xml:space="preserve">                                  </w:t>
      </w:r>
      <w:r w:rsidRPr="001B3C51">
        <w:t>за их нарушение</w:t>
      </w:r>
    </w:p>
    <w:p w14:paraId="25320BA8" w14:textId="77777777" w:rsidR="00664236" w:rsidRPr="001B3C51" w:rsidRDefault="00664236" w:rsidP="001B3C51">
      <w:pPr>
        <w:jc w:val="center"/>
      </w:pPr>
    </w:p>
    <w:p w14:paraId="72355E16" w14:textId="455F5AA6" w:rsidR="00340D77" w:rsidRPr="001B3C51" w:rsidRDefault="00340D77" w:rsidP="001B3C51">
      <w:pPr>
        <w:ind w:firstLine="709"/>
        <w:jc w:val="both"/>
      </w:pPr>
      <w:r w:rsidRPr="001B3C51">
        <w:t xml:space="preserve">5.1. Проверку соблюдения получателем субсидии </w:t>
      </w:r>
      <w:r w:rsidR="00B1405B" w:rsidRPr="001B3C51">
        <w:t xml:space="preserve">порядка и </w:t>
      </w:r>
      <w:r w:rsidRPr="001B3C51">
        <w:t xml:space="preserve">условий предоставления субсидий, в том числе в части достижения результатов предоставления субсидий, осуществляет департамент, а также органы государственного финансового контроля в соответствии со </w:t>
      </w:r>
      <w:r w:rsidRPr="001B3C51">
        <w:rPr>
          <w:rStyle w:val="aff4"/>
          <w:color w:val="auto"/>
        </w:rPr>
        <w:t>статьями 268.1</w:t>
      </w:r>
      <w:r w:rsidRPr="001B3C51">
        <w:t xml:space="preserve"> </w:t>
      </w:r>
      <w:r w:rsidR="00D85B2A">
        <w:t xml:space="preserve">                   </w:t>
      </w:r>
      <w:r w:rsidRPr="001B3C51">
        <w:t xml:space="preserve">и </w:t>
      </w:r>
      <w:hyperlink r:id="rId15" w:history="1">
        <w:r w:rsidRPr="001B3C51">
          <w:rPr>
            <w:rStyle w:val="aff4"/>
            <w:color w:val="auto"/>
          </w:rPr>
          <w:t>269.2</w:t>
        </w:r>
      </w:hyperlink>
      <w:r w:rsidRPr="001B3C51">
        <w:t xml:space="preserve"> Бюджетного кодекса Российской Федерации.</w:t>
      </w:r>
    </w:p>
    <w:p w14:paraId="04676D07" w14:textId="6EAE4671" w:rsidR="00340D77" w:rsidRPr="001B3C51" w:rsidRDefault="00340D77" w:rsidP="001B3C51">
      <w:pPr>
        <w:ind w:firstLine="709"/>
        <w:jc w:val="both"/>
      </w:pPr>
      <w:r w:rsidRPr="001B3C51">
        <w:t xml:space="preserve">5.2. </w:t>
      </w:r>
      <w:proofErr w:type="gramStart"/>
      <w:r w:rsidRPr="001B3C51">
        <w:t xml:space="preserve">Департаментом проводится мониторинг достижения результата предоставления субсидий исходя из достижения значений результатов предоставления субсидий, определенных соглашением, а также мониторинг событий, отражающих факт завершения соответствующего мероприятия </w:t>
      </w:r>
      <w:r w:rsidR="004057AC">
        <w:t xml:space="preserve">                     </w:t>
      </w:r>
      <w:r w:rsidRPr="001B3C51">
        <w:t xml:space="preserve">по получению результата предоставленной субсидии (контрольная точка) </w:t>
      </w:r>
      <w:r w:rsidR="004057AC">
        <w:t xml:space="preserve">                   </w:t>
      </w:r>
      <w:r w:rsidRPr="001B3C51">
        <w:t xml:space="preserve">в порядке и по формам, предусмотренным </w:t>
      </w:r>
      <w:r w:rsidRPr="001B3C51">
        <w:rPr>
          <w:rStyle w:val="aff4"/>
          <w:color w:val="auto"/>
        </w:rPr>
        <w:t>Порядком</w:t>
      </w:r>
      <w:r w:rsidRPr="001B3C51">
        <w:t xml:space="preserve"> проведения </w:t>
      </w:r>
      <w:proofErr w:type="spellStart"/>
      <w:r w:rsidRPr="001B3C51">
        <w:t>монито</w:t>
      </w:r>
      <w:proofErr w:type="spellEnd"/>
      <w:r w:rsidR="00F614A4">
        <w:t>-</w:t>
      </w:r>
      <w:r w:rsidRPr="001B3C51">
        <w:t xml:space="preserve">ринга достижения результатов предоставления субсидий, в том числе грантов в форме субсидий, юридическим лицам, </w:t>
      </w:r>
      <w:r w:rsidR="00F614A4">
        <w:t xml:space="preserve">в том числе бюджетным и </w:t>
      </w:r>
      <w:proofErr w:type="spellStart"/>
      <w:r w:rsidR="00F614A4">
        <w:t>автоном-ным</w:t>
      </w:r>
      <w:proofErr w:type="spellEnd"/>
      <w:proofErr w:type="gramEnd"/>
      <w:r w:rsidR="00F614A4">
        <w:t xml:space="preserve"> учреждениям, </w:t>
      </w:r>
      <w:r w:rsidRPr="001B3C51">
        <w:t>индивидуальным предпринимателям, физическим</w:t>
      </w:r>
      <w:r w:rsidR="00F614A4">
        <w:t xml:space="preserve">               </w:t>
      </w:r>
      <w:r w:rsidRPr="001B3C51">
        <w:t xml:space="preserve"> лицам </w:t>
      </w:r>
      <w:r w:rsidR="004057AC">
        <w:t>–</w:t>
      </w:r>
      <w:r w:rsidRPr="001B3C51">
        <w:t xml:space="preserve"> производителям товаров, работ, услуг, утвержденным </w:t>
      </w:r>
      <w:r w:rsidRPr="001B3C51">
        <w:rPr>
          <w:rStyle w:val="aff4"/>
          <w:color w:val="auto"/>
        </w:rPr>
        <w:t>приказом</w:t>
      </w:r>
      <w:r w:rsidRPr="001B3C51">
        <w:t xml:space="preserve"> Министерства финансов Российской Федерации </w:t>
      </w:r>
      <w:r w:rsidR="004057AC">
        <w:t xml:space="preserve">от </w:t>
      </w:r>
      <w:r w:rsidR="00F614A4">
        <w:t>27 апреля 2024</w:t>
      </w:r>
      <w:r w:rsidR="004057AC">
        <w:t xml:space="preserve"> года </w:t>
      </w:r>
      <w:r w:rsidR="00F614A4">
        <w:t xml:space="preserve">                   </w:t>
      </w:r>
      <w:r w:rsidR="004057AC">
        <w:t xml:space="preserve">№ </w:t>
      </w:r>
      <w:r w:rsidR="00F614A4">
        <w:t>53</w:t>
      </w:r>
      <w:r w:rsidRPr="001B3C51">
        <w:t>н.</w:t>
      </w:r>
    </w:p>
    <w:p w14:paraId="3B2844EC" w14:textId="75A3A64E" w:rsidR="006336B9" w:rsidRPr="001B3C51" w:rsidRDefault="006336B9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5.3. В случае нарушения получателем субсидии условий, установлен</w:t>
      </w:r>
      <w:r w:rsidR="004057AC">
        <w:rPr>
          <w:sz w:val="28"/>
          <w:szCs w:val="28"/>
        </w:rPr>
        <w:t>-</w:t>
      </w:r>
      <w:proofErr w:type="spellStart"/>
      <w:r w:rsidRPr="001B3C51">
        <w:rPr>
          <w:sz w:val="28"/>
          <w:szCs w:val="28"/>
        </w:rPr>
        <w:t>ных</w:t>
      </w:r>
      <w:proofErr w:type="spellEnd"/>
      <w:r w:rsidRPr="001B3C51">
        <w:rPr>
          <w:sz w:val="28"/>
          <w:szCs w:val="28"/>
        </w:rPr>
        <w:t xml:space="preserve"> при предоставлении субсидии, </w:t>
      </w:r>
      <w:proofErr w:type="gramStart"/>
      <w:r w:rsidRPr="001B3C51">
        <w:rPr>
          <w:sz w:val="28"/>
          <w:szCs w:val="28"/>
        </w:rPr>
        <w:t>выявленного</w:t>
      </w:r>
      <w:proofErr w:type="gramEnd"/>
      <w:r w:rsidRPr="001B3C51">
        <w:rPr>
          <w:sz w:val="28"/>
          <w:szCs w:val="28"/>
        </w:rPr>
        <w:t xml:space="preserve"> в том числе по фактам проверок, проведенных департаментом и органами государственного </w:t>
      </w:r>
      <w:proofErr w:type="spellStart"/>
      <w:r w:rsidRPr="001B3C51">
        <w:rPr>
          <w:sz w:val="28"/>
          <w:szCs w:val="28"/>
        </w:rPr>
        <w:t>финан</w:t>
      </w:r>
      <w:r w:rsidR="004057AC">
        <w:rPr>
          <w:sz w:val="28"/>
          <w:szCs w:val="28"/>
        </w:rPr>
        <w:t>-</w:t>
      </w:r>
      <w:r w:rsidRPr="001B3C51">
        <w:rPr>
          <w:sz w:val="28"/>
          <w:szCs w:val="28"/>
        </w:rPr>
        <w:t>сового</w:t>
      </w:r>
      <w:proofErr w:type="spellEnd"/>
      <w:r w:rsidRPr="001B3C51">
        <w:rPr>
          <w:sz w:val="28"/>
          <w:szCs w:val="28"/>
        </w:rPr>
        <w:t xml:space="preserve"> контроля, субсидия подлежит возврату получателем субсидии </w:t>
      </w:r>
      <w:r w:rsidR="004057AC">
        <w:rPr>
          <w:sz w:val="28"/>
          <w:szCs w:val="28"/>
        </w:rPr>
        <w:t xml:space="preserve">                     </w:t>
      </w:r>
      <w:r w:rsidRPr="001B3C51">
        <w:rPr>
          <w:sz w:val="28"/>
          <w:szCs w:val="28"/>
        </w:rPr>
        <w:t>в областной бюджет.</w:t>
      </w:r>
    </w:p>
    <w:p w14:paraId="12E8E01D" w14:textId="222FFCBE" w:rsidR="006336B9" w:rsidRPr="001B3C51" w:rsidRDefault="006336B9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При выявлении по результатам проверок, проведенных департаментом, нарушений получателем субсидии условий, установленных при </w:t>
      </w:r>
      <w:proofErr w:type="spellStart"/>
      <w:proofErr w:type="gramStart"/>
      <w:r w:rsidRPr="001B3C51">
        <w:rPr>
          <w:sz w:val="28"/>
          <w:szCs w:val="28"/>
        </w:rPr>
        <w:t>предостав</w:t>
      </w:r>
      <w:r w:rsidR="004057AC">
        <w:rPr>
          <w:sz w:val="28"/>
          <w:szCs w:val="28"/>
        </w:rPr>
        <w:t>-</w:t>
      </w:r>
      <w:r w:rsidRPr="001B3C51">
        <w:rPr>
          <w:sz w:val="28"/>
          <w:szCs w:val="28"/>
        </w:rPr>
        <w:t>лении</w:t>
      </w:r>
      <w:proofErr w:type="spellEnd"/>
      <w:proofErr w:type="gramEnd"/>
      <w:r w:rsidRPr="001B3C51">
        <w:rPr>
          <w:sz w:val="28"/>
          <w:szCs w:val="28"/>
        </w:rPr>
        <w:t xml:space="preserve"> субсидии,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субсидии.</w:t>
      </w:r>
    </w:p>
    <w:p w14:paraId="0AEA6BDD" w14:textId="25FFC8FC" w:rsidR="006336B9" w:rsidRPr="001B3C51" w:rsidRDefault="006336B9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B3C51">
        <w:rPr>
          <w:sz w:val="28"/>
          <w:szCs w:val="28"/>
        </w:rPr>
        <w:t xml:space="preserve">При выявлении по результатам проверок, проведенных органами государственного финансового контроля, нарушений получателем субсидии условий, установленных при предоставлении субсидии, департамент в срок, установленный органом финансового контроля, а при его отсутствии </w:t>
      </w:r>
      <w:r w:rsidR="004057AC">
        <w:rPr>
          <w:sz w:val="28"/>
          <w:szCs w:val="28"/>
        </w:rPr>
        <w:t xml:space="preserve">                          </w:t>
      </w:r>
      <w:r w:rsidRPr="001B3C51">
        <w:rPr>
          <w:sz w:val="28"/>
          <w:szCs w:val="28"/>
        </w:rPr>
        <w:t>в течение 15 рабочих дней со дня получения от органа государственного финансового контроля сведений о нарушениях получателем субсидии условий, установленных при предоставлении субсидии, направляет требование получателю субсидий о необходимости возврата полученной</w:t>
      </w:r>
      <w:proofErr w:type="gramEnd"/>
      <w:r w:rsidRPr="001B3C51">
        <w:rPr>
          <w:sz w:val="28"/>
          <w:szCs w:val="28"/>
        </w:rPr>
        <w:t xml:space="preserve"> субсидии.</w:t>
      </w:r>
    </w:p>
    <w:p w14:paraId="5E38C105" w14:textId="62D5E951" w:rsidR="006336B9" w:rsidRPr="001B3C51" w:rsidRDefault="006336B9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Получатель субсидии производит возврат субсидии в </w:t>
      </w:r>
      <w:r w:rsidR="007E07E6" w:rsidRPr="001B3C51">
        <w:rPr>
          <w:sz w:val="28"/>
          <w:szCs w:val="28"/>
        </w:rPr>
        <w:t>полном</w:t>
      </w:r>
      <w:r w:rsidRPr="001B3C51">
        <w:rPr>
          <w:sz w:val="28"/>
          <w:szCs w:val="28"/>
        </w:rPr>
        <w:t xml:space="preserve"> объеме </w:t>
      </w:r>
      <w:r w:rsidR="004057AC">
        <w:rPr>
          <w:sz w:val="28"/>
          <w:szCs w:val="28"/>
        </w:rPr>
        <w:t xml:space="preserve">                  </w:t>
      </w:r>
      <w:r w:rsidRPr="001B3C51">
        <w:rPr>
          <w:sz w:val="28"/>
          <w:szCs w:val="28"/>
        </w:rPr>
        <w:t xml:space="preserve">в течение 15 рабочих дней со дня получения от департамента требования </w:t>
      </w:r>
      <w:r w:rsidR="004057AC">
        <w:rPr>
          <w:sz w:val="28"/>
          <w:szCs w:val="28"/>
        </w:rPr>
        <w:t xml:space="preserve">                  </w:t>
      </w:r>
      <w:r w:rsidRPr="001B3C51">
        <w:rPr>
          <w:sz w:val="28"/>
          <w:szCs w:val="28"/>
        </w:rPr>
        <w:t>о возврате субсидии.</w:t>
      </w:r>
    </w:p>
    <w:p w14:paraId="4251BE73" w14:textId="4364C2B5" w:rsidR="006336B9" w:rsidRPr="001B3C51" w:rsidRDefault="006336B9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При нарушении получателем субсидии срока возврата субсидии департамент в течение 30 рабочих дней принимает меры по взысканию указанных средств в доход областного бюджета в соответствии с </w:t>
      </w:r>
      <w:proofErr w:type="spellStart"/>
      <w:proofErr w:type="gramStart"/>
      <w:r w:rsidRPr="001B3C51">
        <w:rPr>
          <w:sz w:val="28"/>
          <w:szCs w:val="28"/>
        </w:rPr>
        <w:t>законо</w:t>
      </w:r>
      <w:r w:rsidR="004057AC">
        <w:rPr>
          <w:sz w:val="28"/>
          <w:szCs w:val="28"/>
        </w:rPr>
        <w:t>-</w:t>
      </w:r>
      <w:r w:rsidRPr="001B3C51">
        <w:rPr>
          <w:sz w:val="28"/>
          <w:szCs w:val="28"/>
        </w:rPr>
        <w:t>дательством</w:t>
      </w:r>
      <w:proofErr w:type="spellEnd"/>
      <w:proofErr w:type="gramEnd"/>
      <w:r w:rsidRPr="001B3C51">
        <w:rPr>
          <w:sz w:val="28"/>
          <w:szCs w:val="28"/>
        </w:rPr>
        <w:t xml:space="preserve"> Российской Федерации.</w:t>
      </w:r>
    </w:p>
    <w:p w14:paraId="17CA0369" w14:textId="0B8E8461" w:rsidR="006336B9" w:rsidRPr="001B3C51" w:rsidRDefault="006336B9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Возврат субсидий прошлых лет в случае нарушения условий, </w:t>
      </w:r>
      <w:proofErr w:type="spellStart"/>
      <w:proofErr w:type="gramStart"/>
      <w:r w:rsidRPr="001B3C51">
        <w:rPr>
          <w:sz w:val="28"/>
          <w:szCs w:val="28"/>
        </w:rPr>
        <w:t>установ</w:t>
      </w:r>
      <w:proofErr w:type="spellEnd"/>
      <w:r w:rsidR="004057AC">
        <w:rPr>
          <w:sz w:val="28"/>
          <w:szCs w:val="28"/>
        </w:rPr>
        <w:t>-</w:t>
      </w:r>
      <w:r w:rsidRPr="001B3C51">
        <w:rPr>
          <w:sz w:val="28"/>
          <w:szCs w:val="28"/>
        </w:rPr>
        <w:t>ленных</w:t>
      </w:r>
      <w:proofErr w:type="gramEnd"/>
      <w:r w:rsidRPr="001B3C51">
        <w:rPr>
          <w:sz w:val="28"/>
          <w:szCs w:val="28"/>
        </w:rPr>
        <w:t xml:space="preserve"> при предоставлении субсидий, осуществляется в доход областного бюджета.</w:t>
      </w:r>
    </w:p>
    <w:p w14:paraId="3BF1A1F8" w14:textId="762564A6" w:rsidR="006336B9" w:rsidRPr="001B3C51" w:rsidRDefault="006336B9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В случае недостижения значений результатов предоставления субсидии, предусмотренных соглашением</w:t>
      </w:r>
      <w:r w:rsidR="00D85B2A">
        <w:rPr>
          <w:sz w:val="28"/>
          <w:szCs w:val="28"/>
        </w:rPr>
        <w:t>,</w:t>
      </w:r>
      <w:r w:rsidRPr="001B3C51">
        <w:rPr>
          <w:sz w:val="28"/>
          <w:szCs w:val="28"/>
        </w:rPr>
        <w:t xml:space="preserve"> департамент в течение 15 рабочих дней со дня принятия отчета о достижении результата предоставления субсидии направляет получателю субсидий требование о возврате субсидии.</w:t>
      </w:r>
    </w:p>
    <w:p w14:paraId="3BE211FF" w14:textId="48092EBA" w:rsidR="006336B9" w:rsidRPr="001B3C51" w:rsidRDefault="006336B9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 xml:space="preserve">Получатель субсидии производит возврат субсидии в полном объеме </w:t>
      </w:r>
      <w:r w:rsidR="004057AC">
        <w:rPr>
          <w:sz w:val="28"/>
          <w:szCs w:val="28"/>
        </w:rPr>
        <w:t xml:space="preserve">                    </w:t>
      </w:r>
      <w:r w:rsidRPr="001B3C51">
        <w:rPr>
          <w:sz w:val="28"/>
          <w:szCs w:val="28"/>
        </w:rPr>
        <w:t xml:space="preserve">в течение 15 рабочих дней со дня получения от департамента требования </w:t>
      </w:r>
      <w:r w:rsidR="004057AC">
        <w:rPr>
          <w:sz w:val="28"/>
          <w:szCs w:val="28"/>
        </w:rPr>
        <w:t xml:space="preserve">                 </w:t>
      </w:r>
      <w:r w:rsidRPr="001B3C51">
        <w:rPr>
          <w:sz w:val="28"/>
          <w:szCs w:val="28"/>
        </w:rPr>
        <w:t>о возврате субсидии.</w:t>
      </w:r>
    </w:p>
    <w:p w14:paraId="6AD944BE" w14:textId="242099F6" w:rsidR="006336B9" w:rsidRPr="001B3C51" w:rsidRDefault="006336B9" w:rsidP="001B3C5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3C51">
        <w:rPr>
          <w:sz w:val="28"/>
          <w:szCs w:val="28"/>
        </w:rPr>
        <w:t>При нарушении получателем субсидии срока возврата субсидии департамент в течение 30 рабочих дней принимает меры по взысканию указанных сре</w:t>
      </w:r>
      <w:proofErr w:type="gramStart"/>
      <w:r w:rsidRPr="001B3C51">
        <w:rPr>
          <w:sz w:val="28"/>
          <w:szCs w:val="28"/>
        </w:rPr>
        <w:t>дств в д</w:t>
      </w:r>
      <w:proofErr w:type="gramEnd"/>
      <w:r w:rsidRPr="001B3C51">
        <w:rPr>
          <w:sz w:val="28"/>
          <w:szCs w:val="28"/>
        </w:rPr>
        <w:t xml:space="preserve">оход областного бюджета в соответствии </w:t>
      </w:r>
      <w:r w:rsidR="004057AC">
        <w:rPr>
          <w:sz w:val="28"/>
          <w:szCs w:val="28"/>
        </w:rPr>
        <w:t xml:space="preserve">                                    </w:t>
      </w:r>
      <w:r w:rsidRPr="001B3C51">
        <w:rPr>
          <w:sz w:val="28"/>
          <w:szCs w:val="28"/>
        </w:rPr>
        <w:t>с законодательством Российской Федерации.</w:t>
      </w:r>
    </w:p>
    <w:p w14:paraId="0357C15A" w14:textId="58A152A4" w:rsidR="006336B9" w:rsidRPr="001B3C51" w:rsidRDefault="006336B9" w:rsidP="001B3C51">
      <w:pPr>
        <w:ind w:firstLine="709"/>
        <w:jc w:val="both"/>
      </w:pPr>
    </w:p>
    <w:bookmarkEnd w:id="83"/>
    <w:p w14:paraId="3FEC3937" w14:textId="0EA2AB6D" w:rsidR="006336B9" w:rsidRDefault="006336B9" w:rsidP="00340D77">
      <w:pPr>
        <w:ind w:firstLine="709"/>
        <w:jc w:val="both"/>
      </w:pPr>
    </w:p>
    <w:sectPr w:rsidR="006336B9" w:rsidSect="001B3C51">
      <w:headerReference w:type="default" r:id="rId16"/>
      <w:pgSz w:w="11906" w:h="16838"/>
      <w:pgMar w:top="1134" w:right="851" w:bottom="1134" w:left="1701" w:header="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D9C84" w14:textId="77777777" w:rsidR="0035532C" w:rsidRDefault="0035532C" w:rsidP="001824E9">
      <w:r>
        <w:separator/>
      </w:r>
    </w:p>
  </w:endnote>
  <w:endnote w:type="continuationSeparator" w:id="0">
    <w:p w14:paraId="09801C80" w14:textId="77777777" w:rsidR="0035532C" w:rsidRDefault="0035532C" w:rsidP="0018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5F9F3" w14:textId="77777777" w:rsidR="0035532C" w:rsidRDefault="0035532C" w:rsidP="001824E9">
      <w:r>
        <w:separator/>
      </w:r>
    </w:p>
  </w:footnote>
  <w:footnote w:type="continuationSeparator" w:id="0">
    <w:p w14:paraId="294B4266" w14:textId="77777777" w:rsidR="0035532C" w:rsidRDefault="0035532C" w:rsidP="00182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1312962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8D5DE6E" w14:textId="77777777" w:rsidR="000F3AF6" w:rsidRDefault="000F3AF6">
        <w:pPr>
          <w:pStyle w:val="af2"/>
          <w:jc w:val="center"/>
        </w:pPr>
      </w:p>
      <w:p w14:paraId="2FC2EE3D" w14:textId="77777777" w:rsidR="000F3AF6" w:rsidRDefault="000F3AF6">
        <w:pPr>
          <w:pStyle w:val="af2"/>
          <w:jc w:val="center"/>
        </w:pPr>
      </w:p>
      <w:p w14:paraId="30FCBB9F" w14:textId="2627964A" w:rsidR="000F3AF6" w:rsidRPr="001B3C51" w:rsidRDefault="000F3AF6" w:rsidP="001B3C51">
        <w:pPr>
          <w:pStyle w:val="af2"/>
          <w:jc w:val="center"/>
          <w:rPr>
            <w:sz w:val="24"/>
          </w:rPr>
        </w:pPr>
        <w:r w:rsidRPr="001B3C51">
          <w:rPr>
            <w:sz w:val="24"/>
          </w:rPr>
          <w:fldChar w:fldCharType="begin"/>
        </w:r>
        <w:r w:rsidRPr="001B3C51">
          <w:rPr>
            <w:sz w:val="24"/>
          </w:rPr>
          <w:instrText>PAGE   \* MERGEFORMAT</w:instrText>
        </w:r>
        <w:r w:rsidRPr="001B3C51">
          <w:rPr>
            <w:sz w:val="24"/>
          </w:rPr>
          <w:fldChar w:fldCharType="separate"/>
        </w:r>
        <w:r w:rsidR="00172FA6">
          <w:rPr>
            <w:noProof/>
            <w:sz w:val="24"/>
          </w:rPr>
          <w:t>30</w:t>
        </w:r>
        <w:r w:rsidRPr="001B3C51">
          <w:rPr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26FDD"/>
    <w:multiLevelType w:val="multilevel"/>
    <w:tmpl w:val="62C46BF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1">
    <w:nsid w:val="18EF4088"/>
    <w:multiLevelType w:val="hybridMultilevel"/>
    <w:tmpl w:val="B5F4EE62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C535C79"/>
    <w:multiLevelType w:val="hybridMultilevel"/>
    <w:tmpl w:val="F874369C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219509C4"/>
    <w:multiLevelType w:val="multilevel"/>
    <w:tmpl w:val="9EA6D8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19A36A5"/>
    <w:multiLevelType w:val="hybridMultilevel"/>
    <w:tmpl w:val="C268A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D0949"/>
    <w:multiLevelType w:val="hybridMultilevel"/>
    <w:tmpl w:val="C9E86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8016A"/>
    <w:multiLevelType w:val="multilevel"/>
    <w:tmpl w:val="469C56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95B4AFB"/>
    <w:multiLevelType w:val="hybridMultilevel"/>
    <w:tmpl w:val="5FE8CC72"/>
    <w:lvl w:ilvl="0" w:tplc="F55EA174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FB44BE0"/>
    <w:multiLevelType w:val="hybridMultilevel"/>
    <w:tmpl w:val="777EBA7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A47E3"/>
    <w:multiLevelType w:val="singleLevel"/>
    <w:tmpl w:val="401866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4FD7D03"/>
    <w:multiLevelType w:val="hybridMultilevel"/>
    <w:tmpl w:val="6F5C8FE8"/>
    <w:lvl w:ilvl="0" w:tplc="6562C20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CF08FE"/>
    <w:multiLevelType w:val="hybridMultilevel"/>
    <w:tmpl w:val="AA400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8618AC"/>
    <w:multiLevelType w:val="hybridMultilevel"/>
    <w:tmpl w:val="4A1A5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A13EA"/>
    <w:multiLevelType w:val="hybridMultilevel"/>
    <w:tmpl w:val="E9BA0EEA"/>
    <w:lvl w:ilvl="0" w:tplc="C854B1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44AD63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93E0D92"/>
    <w:multiLevelType w:val="hybridMultilevel"/>
    <w:tmpl w:val="19F423D2"/>
    <w:lvl w:ilvl="0" w:tplc="70528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A6247C"/>
    <w:multiLevelType w:val="singleLevel"/>
    <w:tmpl w:val="E864EB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D6B5088"/>
    <w:multiLevelType w:val="hybridMultilevel"/>
    <w:tmpl w:val="7D0A6C3E"/>
    <w:lvl w:ilvl="0" w:tplc="0419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18">
    <w:nsid w:val="4EF001FA"/>
    <w:multiLevelType w:val="multilevel"/>
    <w:tmpl w:val="249A7A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558D54DA"/>
    <w:multiLevelType w:val="multilevel"/>
    <w:tmpl w:val="B8E0F322"/>
    <w:lvl w:ilvl="0">
      <w:start w:val="3"/>
      <w:numFmt w:val="upperRoman"/>
      <w:lvlText w:val="%1."/>
      <w:lvlJc w:val="left"/>
      <w:pPr>
        <w:ind w:left="117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2" w:hanging="1800"/>
      </w:pPr>
      <w:rPr>
        <w:rFonts w:hint="default"/>
      </w:rPr>
    </w:lvl>
  </w:abstractNum>
  <w:abstractNum w:abstractNumId="20">
    <w:nsid w:val="58E5158B"/>
    <w:multiLevelType w:val="hybridMultilevel"/>
    <w:tmpl w:val="3C085910"/>
    <w:lvl w:ilvl="0" w:tplc="7052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D5B22"/>
    <w:multiLevelType w:val="hybridMultilevel"/>
    <w:tmpl w:val="F5C6603E"/>
    <w:lvl w:ilvl="0" w:tplc="E7BCA3D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9E074D5"/>
    <w:multiLevelType w:val="hybridMultilevel"/>
    <w:tmpl w:val="9AF677B8"/>
    <w:lvl w:ilvl="0" w:tplc="BF5250FE">
      <w:start w:val="1"/>
      <w:numFmt w:val="bullet"/>
      <w:lvlText w:val="-"/>
      <w:lvlJc w:val="left"/>
      <w:pPr>
        <w:tabs>
          <w:tab w:val="num" w:pos="1891"/>
        </w:tabs>
        <w:ind w:left="1891" w:hanging="360"/>
      </w:pPr>
      <w:rPr>
        <w:rFonts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25F6FD8"/>
    <w:multiLevelType w:val="multilevel"/>
    <w:tmpl w:val="62C46BF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25">
    <w:nsid w:val="77DC7C7E"/>
    <w:multiLevelType w:val="hybridMultilevel"/>
    <w:tmpl w:val="79E490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9"/>
  </w:num>
  <w:num w:numId="4">
    <w:abstractNumId w:val="1"/>
  </w:num>
  <w:num w:numId="5">
    <w:abstractNumId w:val="14"/>
  </w:num>
  <w:num w:numId="6">
    <w:abstractNumId w:val="22"/>
  </w:num>
  <w:num w:numId="7">
    <w:abstractNumId w:val="2"/>
  </w:num>
  <w:num w:numId="8">
    <w:abstractNumId w:val="10"/>
  </w:num>
  <w:num w:numId="9">
    <w:abstractNumId w:val="13"/>
  </w:num>
  <w:num w:numId="10">
    <w:abstractNumId w:val="25"/>
  </w:num>
  <w:num w:numId="11">
    <w:abstractNumId w:val="8"/>
  </w:num>
  <w:num w:numId="12">
    <w:abstractNumId w:val="7"/>
  </w:num>
  <w:num w:numId="13">
    <w:abstractNumId w:val="15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4"/>
  </w:num>
  <w:num w:numId="19">
    <w:abstractNumId w:val="5"/>
  </w:num>
  <w:num w:numId="20">
    <w:abstractNumId w:val="17"/>
  </w:num>
  <w:num w:numId="21">
    <w:abstractNumId w:val="0"/>
  </w:num>
  <w:num w:numId="22">
    <w:abstractNumId w:val="24"/>
  </w:num>
  <w:num w:numId="23">
    <w:abstractNumId w:val="23"/>
  </w:num>
  <w:num w:numId="24">
    <w:abstractNumId w:val="3"/>
  </w:num>
  <w:num w:numId="25">
    <w:abstractNumId w:val="19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20"/>
    <w:rsid w:val="00001DDC"/>
    <w:rsid w:val="00011231"/>
    <w:rsid w:val="00012ABF"/>
    <w:rsid w:val="00020580"/>
    <w:rsid w:val="00025FD1"/>
    <w:rsid w:val="00031179"/>
    <w:rsid w:val="00041FCD"/>
    <w:rsid w:val="00043337"/>
    <w:rsid w:val="00046F48"/>
    <w:rsid w:val="000524C1"/>
    <w:rsid w:val="00057577"/>
    <w:rsid w:val="000606F3"/>
    <w:rsid w:val="00070E08"/>
    <w:rsid w:val="00072992"/>
    <w:rsid w:val="00073469"/>
    <w:rsid w:val="000765E0"/>
    <w:rsid w:val="00081175"/>
    <w:rsid w:val="00083441"/>
    <w:rsid w:val="00087FA0"/>
    <w:rsid w:val="00091F2B"/>
    <w:rsid w:val="00092DFD"/>
    <w:rsid w:val="00093646"/>
    <w:rsid w:val="000939D6"/>
    <w:rsid w:val="00097112"/>
    <w:rsid w:val="000977A1"/>
    <w:rsid w:val="00097DE2"/>
    <w:rsid w:val="000A2B5E"/>
    <w:rsid w:val="000A605F"/>
    <w:rsid w:val="000A767F"/>
    <w:rsid w:val="000B386F"/>
    <w:rsid w:val="000B3E4A"/>
    <w:rsid w:val="000B4DCB"/>
    <w:rsid w:val="000B5B10"/>
    <w:rsid w:val="000B60C9"/>
    <w:rsid w:val="000B75CA"/>
    <w:rsid w:val="000C23C1"/>
    <w:rsid w:val="000C5E98"/>
    <w:rsid w:val="000C63C5"/>
    <w:rsid w:val="000D50CE"/>
    <w:rsid w:val="000D55D1"/>
    <w:rsid w:val="000E2680"/>
    <w:rsid w:val="000E6BE5"/>
    <w:rsid w:val="000F3AF6"/>
    <w:rsid w:val="000F53D7"/>
    <w:rsid w:val="000F5792"/>
    <w:rsid w:val="000F58CB"/>
    <w:rsid w:val="0010028B"/>
    <w:rsid w:val="00105D0D"/>
    <w:rsid w:val="001104E3"/>
    <w:rsid w:val="001118F2"/>
    <w:rsid w:val="001137B6"/>
    <w:rsid w:val="00114D58"/>
    <w:rsid w:val="00121B16"/>
    <w:rsid w:val="00123F23"/>
    <w:rsid w:val="00131A6C"/>
    <w:rsid w:val="001339A2"/>
    <w:rsid w:val="00134949"/>
    <w:rsid w:val="0014148C"/>
    <w:rsid w:val="0014518C"/>
    <w:rsid w:val="00151EC5"/>
    <w:rsid w:val="00154962"/>
    <w:rsid w:val="00155B76"/>
    <w:rsid w:val="0015602B"/>
    <w:rsid w:val="00157509"/>
    <w:rsid w:val="00160945"/>
    <w:rsid w:val="0016562C"/>
    <w:rsid w:val="001664CD"/>
    <w:rsid w:val="001672EE"/>
    <w:rsid w:val="00171A4F"/>
    <w:rsid w:val="00172C13"/>
    <w:rsid w:val="00172FA6"/>
    <w:rsid w:val="00173392"/>
    <w:rsid w:val="00176775"/>
    <w:rsid w:val="001824E9"/>
    <w:rsid w:val="00183094"/>
    <w:rsid w:val="001856C1"/>
    <w:rsid w:val="00186EAE"/>
    <w:rsid w:val="0019139C"/>
    <w:rsid w:val="00193501"/>
    <w:rsid w:val="00194B06"/>
    <w:rsid w:val="00196407"/>
    <w:rsid w:val="00197A44"/>
    <w:rsid w:val="001A14FB"/>
    <w:rsid w:val="001A1C53"/>
    <w:rsid w:val="001B1009"/>
    <w:rsid w:val="001B21F2"/>
    <w:rsid w:val="001B27E5"/>
    <w:rsid w:val="001B32D6"/>
    <w:rsid w:val="001B3C51"/>
    <w:rsid w:val="001B5334"/>
    <w:rsid w:val="001B570C"/>
    <w:rsid w:val="001C36AF"/>
    <w:rsid w:val="001C402A"/>
    <w:rsid w:val="001E2AA6"/>
    <w:rsid w:val="001E68D3"/>
    <w:rsid w:val="001E73BF"/>
    <w:rsid w:val="001F3AAC"/>
    <w:rsid w:val="001F436C"/>
    <w:rsid w:val="001F5481"/>
    <w:rsid w:val="001F62B5"/>
    <w:rsid w:val="001F7A34"/>
    <w:rsid w:val="00215856"/>
    <w:rsid w:val="0022098B"/>
    <w:rsid w:val="00222BBA"/>
    <w:rsid w:val="0022722C"/>
    <w:rsid w:val="00233458"/>
    <w:rsid w:val="00241532"/>
    <w:rsid w:val="0024344A"/>
    <w:rsid w:val="002438A2"/>
    <w:rsid w:val="00245555"/>
    <w:rsid w:val="00247BBB"/>
    <w:rsid w:val="002512C5"/>
    <w:rsid w:val="00252171"/>
    <w:rsid w:val="0025270F"/>
    <w:rsid w:val="00260426"/>
    <w:rsid w:val="00264261"/>
    <w:rsid w:val="0026573B"/>
    <w:rsid w:val="00267CB0"/>
    <w:rsid w:val="00273882"/>
    <w:rsid w:val="00273C89"/>
    <w:rsid w:val="00274110"/>
    <w:rsid w:val="0027619A"/>
    <w:rsid w:val="002925C4"/>
    <w:rsid w:val="002933B0"/>
    <w:rsid w:val="00295A12"/>
    <w:rsid w:val="00296CD9"/>
    <w:rsid w:val="002A00DC"/>
    <w:rsid w:val="002A1E52"/>
    <w:rsid w:val="002A58B9"/>
    <w:rsid w:val="002B68EE"/>
    <w:rsid w:val="002C1BB2"/>
    <w:rsid w:val="002C41C6"/>
    <w:rsid w:val="002C60B0"/>
    <w:rsid w:val="002D484E"/>
    <w:rsid w:val="002E2271"/>
    <w:rsid w:val="002E5959"/>
    <w:rsid w:val="002F1371"/>
    <w:rsid w:val="003117F4"/>
    <w:rsid w:val="00312C53"/>
    <w:rsid w:val="00326F7E"/>
    <w:rsid w:val="00332396"/>
    <w:rsid w:val="00333CBE"/>
    <w:rsid w:val="003343A7"/>
    <w:rsid w:val="00334A11"/>
    <w:rsid w:val="00340D77"/>
    <w:rsid w:val="00341A09"/>
    <w:rsid w:val="00341EC9"/>
    <w:rsid w:val="0034275C"/>
    <w:rsid w:val="0035000A"/>
    <w:rsid w:val="00352F1B"/>
    <w:rsid w:val="0035532C"/>
    <w:rsid w:val="00362D40"/>
    <w:rsid w:val="00372B6C"/>
    <w:rsid w:val="0038123B"/>
    <w:rsid w:val="00385519"/>
    <w:rsid w:val="003861AF"/>
    <w:rsid w:val="00386DF7"/>
    <w:rsid w:val="00390B59"/>
    <w:rsid w:val="00393742"/>
    <w:rsid w:val="00393A64"/>
    <w:rsid w:val="003A63D7"/>
    <w:rsid w:val="003B75B9"/>
    <w:rsid w:val="003B7A12"/>
    <w:rsid w:val="003C081D"/>
    <w:rsid w:val="003C6C7D"/>
    <w:rsid w:val="003C72C5"/>
    <w:rsid w:val="003E5C04"/>
    <w:rsid w:val="003F4667"/>
    <w:rsid w:val="003F5C22"/>
    <w:rsid w:val="004035BC"/>
    <w:rsid w:val="004048E0"/>
    <w:rsid w:val="004057AC"/>
    <w:rsid w:val="00411988"/>
    <w:rsid w:val="00413BCC"/>
    <w:rsid w:val="004179FE"/>
    <w:rsid w:val="00432E3C"/>
    <w:rsid w:val="004348DD"/>
    <w:rsid w:val="00434C1D"/>
    <w:rsid w:val="00437514"/>
    <w:rsid w:val="00444A14"/>
    <w:rsid w:val="004479E3"/>
    <w:rsid w:val="0045233B"/>
    <w:rsid w:val="0045459B"/>
    <w:rsid w:val="00455A74"/>
    <w:rsid w:val="00460049"/>
    <w:rsid w:val="004815AB"/>
    <w:rsid w:val="0048451B"/>
    <w:rsid w:val="004863F7"/>
    <w:rsid w:val="00487EC3"/>
    <w:rsid w:val="0049041D"/>
    <w:rsid w:val="00491E4C"/>
    <w:rsid w:val="004A235B"/>
    <w:rsid w:val="004A3220"/>
    <w:rsid w:val="004A36F8"/>
    <w:rsid w:val="004A7779"/>
    <w:rsid w:val="004B3A75"/>
    <w:rsid w:val="004B4800"/>
    <w:rsid w:val="004B67D7"/>
    <w:rsid w:val="004C0B7E"/>
    <w:rsid w:val="004C44B3"/>
    <w:rsid w:val="004C7287"/>
    <w:rsid w:val="004D4127"/>
    <w:rsid w:val="004D5847"/>
    <w:rsid w:val="004D62E1"/>
    <w:rsid w:val="004E149B"/>
    <w:rsid w:val="004E1FFB"/>
    <w:rsid w:val="004E28EC"/>
    <w:rsid w:val="004F2B12"/>
    <w:rsid w:val="004F50DF"/>
    <w:rsid w:val="00500CDD"/>
    <w:rsid w:val="00501E29"/>
    <w:rsid w:val="0050301C"/>
    <w:rsid w:val="005112AD"/>
    <w:rsid w:val="00515E63"/>
    <w:rsid w:val="0052161E"/>
    <w:rsid w:val="00524565"/>
    <w:rsid w:val="00524B2F"/>
    <w:rsid w:val="00525FA4"/>
    <w:rsid w:val="00530203"/>
    <w:rsid w:val="00530F34"/>
    <w:rsid w:val="00533275"/>
    <w:rsid w:val="00533A46"/>
    <w:rsid w:val="00533EE3"/>
    <w:rsid w:val="0053612A"/>
    <w:rsid w:val="00554A45"/>
    <w:rsid w:val="0055604B"/>
    <w:rsid w:val="00557D50"/>
    <w:rsid w:val="00560ADD"/>
    <w:rsid w:val="00561867"/>
    <w:rsid w:val="0056404F"/>
    <w:rsid w:val="00564DFF"/>
    <w:rsid w:val="00571D8D"/>
    <w:rsid w:val="0057289A"/>
    <w:rsid w:val="00581E74"/>
    <w:rsid w:val="0058223A"/>
    <w:rsid w:val="00582BD8"/>
    <w:rsid w:val="00583538"/>
    <w:rsid w:val="005860CF"/>
    <w:rsid w:val="00590DAF"/>
    <w:rsid w:val="0059150B"/>
    <w:rsid w:val="005A08D5"/>
    <w:rsid w:val="005B290D"/>
    <w:rsid w:val="005B3B8A"/>
    <w:rsid w:val="005B5216"/>
    <w:rsid w:val="005B7909"/>
    <w:rsid w:val="005B7A1D"/>
    <w:rsid w:val="005C2AA0"/>
    <w:rsid w:val="005C3E0E"/>
    <w:rsid w:val="005D225B"/>
    <w:rsid w:val="005D3C1C"/>
    <w:rsid w:val="005D4700"/>
    <w:rsid w:val="005D56FD"/>
    <w:rsid w:val="005D68B4"/>
    <w:rsid w:val="005E6AB5"/>
    <w:rsid w:val="005F3A1A"/>
    <w:rsid w:val="005F3F3F"/>
    <w:rsid w:val="005F4268"/>
    <w:rsid w:val="005F4A9A"/>
    <w:rsid w:val="005F5D4F"/>
    <w:rsid w:val="005F7D45"/>
    <w:rsid w:val="00600FB0"/>
    <w:rsid w:val="00601087"/>
    <w:rsid w:val="006061E5"/>
    <w:rsid w:val="006061F2"/>
    <w:rsid w:val="006336B9"/>
    <w:rsid w:val="00634779"/>
    <w:rsid w:val="0063587B"/>
    <w:rsid w:val="0064230A"/>
    <w:rsid w:val="00643D61"/>
    <w:rsid w:val="00645021"/>
    <w:rsid w:val="00647D1F"/>
    <w:rsid w:val="00647E34"/>
    <w:rsid w:val="00652524"/>
    <w:rsid w:val="00654EA8"/>
    <w:rsid w:val="006558C5"/>
    <w:rsid w:val="00657299"/>
    <w:rsid w:val="00657699"/>
    <w:rsid w:val="00661057"/>
    <w:rsid w:val="006634A0"/>
    <w:rsid w:val="00664236"/>
    <w:rsid w:val="00665DAC"/>
    <w:rsid w:val="00670478"/>
    <w:rsid w:val="006745CF"/>
    <w:rsid w:val="00675567"/>
    <w:rsid w:val="00683731"/>
    <w:rsid w:val="006A5902"/>
    <w:rsid w:val="006A73D1"/>
    <w:rsid w:val="006B04B4"/>
    <w:rsid w:val="006B296D"/>
    <w:rsid w:val="006B47C6"/>
    <w:rsid w:val="006C0EFE"/>
    <w:rsid w:val="006C201B"/>
    <w:rsid w:val="006C59EA"/>
    <w:rsid w:val="006C5D06"/>
    <w:rsid w:val="006C68F0"/>
    <w:rsid w:val="006D3E94"/>
    <w:rsid w:val="006D3F43"/>
    <w:rsid w:val="006D3F7B"/>
    <w:rsid w:val="006D4960"/>
    <w:rsid w:val="006D5A55"/>
    <w:rsid w:val="006E259D"/>
    <w:rsid w:val="006F3C91"/>
    <w:rsid w:val="006F3D35"/>
    <w:rsid w:val="006F64DB"/>
    <w:rsid w:val="006F778D"/>
    <w:rsid w:val="00705BFC"/>
    <w:rsid w:val="00715F56"/>
    <w:rsid w:val="007248C3"/>
    <w:rsid w:val="00725601"/>
    <w:rsid w:val="007314F6"/>
    <w:rsid w:val="007365FB"/>
    <w:rsid w:val="0074066E"/>
    <w:rsid w:val="007441AA"/>
    <w:rsid w:val="007513B4"/>
    <w:rsid w:val="007535E1"/>
    <w:rsid w:val="007556DD"/>
    <w:rsid w:val="00760EDD"/>
    <w:rsid w:val="007644F4"/>
    <w:rsid w:val="00770AB4"/>
    <w:rsid w:val="00771934"/>
    <w:rsid w:val="00772A58"/>
    <w:rsid w:val="007756DB"/>
    <w:rsid w:val="00782D1D"/>
    <w:rsid w:val="0079143E"/>
    <w:rsid w:val="007A2D43"/>
    <w:rsid w:val="007B10DB"/>
    <w:rsid w:val="007C2D7E"/>
    <w:rsid w:val="007C4BF7"/>
    <w:rsid w:val="007C5061"/>
    <w:rsid w:val="007D0296"/>
    <w:rsid w:val="007E07E6"/>
    <w:rsid w:val="007E0BAE"/>
    <w:rsid w:val="007E0CD0"/>
    <w:rsid w:val="007E36CB"/>
    <w:rsid w:val="007E56F9"/>
    <w:rsid w:val="007F0357"/>
    <w:rsid w:val="007F2938"/>
    <w:rsid w:val="007F45F3"/>
    <w:rsid w:val="007F4C33"/>
    <w:rsid w:val="007F7B0A"/>
    <w:rsid w:val="00814545"/>
    <w:rsid w:val="008159AC"/>
    <w:rsid w:val="00816DDB"/>
    <w:rsid w:val="00817027"/>
    <w:rsid w:val="008248DE"/>
    <w:rsid w:val="00827A73"/>
    <w:rsid w:val="00832645"/>
    <w:rsid w:val="00832768"/>
    <w:rsid w:val="00833CC3"/>
    <w:rsid w:val="00834BC8"/>
    <w:rsid w:val="00835417"/>
    <w:rsid w:val="008378DF"/>
    <w:rsid w:val="00841AB6"/>
    <w:rsid w:val="00842C51"/>
    <w:rsid w:val="00843710"/>
    <w:rsid w:val="00846C35"/>
    <w:rsid w:val="0085341F"/>
    <w:rsid w:val="00856B17"/>
    <w:rsid w:val="00860105"/>
    <w:rsid w:val="0086576B"/>
    <w:rsid w:val="00871715"/>
    <w:rsid w:val="00871F23"/>
    <w:rsid w:val="00874083"/>
    <w:rsid w:val="00880262"/>
    <w:rsid w:val="008864C9"/>
    <w:rsid w:val="0088702D"/>
    <w:rsid w:val="00890F11"/>
    <w:rsid w:val="00891BF1"/>
    <w:rsid w:val="00892711"/>
    <w:rsid w:val="00893752"/>
    <w:rsid w:val="008A0CFD"/>
    <w:rsid w:val="008A1B83"/>
    <w:rsid w:val="008A1E48"/>
    <w:rsid w:val="008A251A"/>
    <w:rsid w:val="008A3125"/>
    <w:rsid w:val="008B1E00"/>
    <w:rsid w:val="008C4DFF"/>
    <w:rsid w:val="008C51A9"/>
    <w:rsid w:val="008C5FF3"/>
    <w:rsid w:val="008C680B"/>
    <w:rsid w:val="008C7B90"/>
    <w:rsid w:val="008D7ED5"/>
    <w:rsid w:val="008E61DB"/>
    <w:rsid w:val="008F5F73"/>
    <w:rsid w:val="00900B73"/>
    <w:rsid w:val="00900C35"/>
    <w:rsid w:val="009014B2"/>
    <w:rsid w:val="00903ACA"/>
    <w:rsid w:val="00911276"/>
    <w:rsid w:val="009215FA"/>
    <w:rsid w:val="0092699F"/>
    <w:rsid w:val="00931F94"/>
    <w:rsid w:val="00945843"/>
    <w:rsid w:val="00951FF1"/>
    <w:rsid w:val="0095770B"/>
    <w:rsid w:val="0096091A"/>
    <w:rsid w:val="00961626"/>
    <w:rsid w:val="0096604E"/>
    <w:rsid w:val="00975E22"/>
    <w:rsid w:val="00985C49"/>
    <w:rsid w:val="00995953"/>
    <w:rsid w:val="00996D4F"/>
    <w:rsid w:val="00997538"/>
    <w:rsid w:val="009A0A88"/>
    <w:rsid w:val="009A68C5"/>
    <w:rsid w:val="009B0689"/>
    <w:rsid w:val="009B1AC2"/>
    <w:rsid w:val="009B26CA"/>
    <w:rsid w:val="009C0DF1"/>
    <w:rsid w:val="009C2F63"/>
    <w:rsid w:val="009C5024"/>
    <w:rsid w:val="009D071D"/>
    <w:rsid w:val="009D111A"/>
    <w:rsid w:val="009D189B"/>
    <w:rsid w:val="009D5AB4"/>
    <w:rsid w:val="009D721F"/>
    <w:rsid w:val="009E1467"/>
    <w:rsid w:val="009E6471"/>
    <w:rsid w:val="009F0514"/>
    <w:rsid w:val="009F25AA"/>
    <w:rsid w:val="009F37AE"/>
    <w:rsid w:val="009F3EC4"/>
    <w:rsid w:val="009F682A"/>
    <w:rsid w:val="009F7E9C"/>
    <w:rsid w:val="00A02212"/>
    <w:rsid w:val="00A0232F"/>
    <w:rsid w:val="00A03C48"/>
    <w:rsid w:val="00A0681A"/>
    <w:rsid w:val="00A2026A"/>
    <w:rsid w:val="00A2617F"/>
    <w:rsid w:val="00A31561"/>
    <w:rsid w:val="00A43EF6"/>
    <w:rsid w:val="00A506D9"/>
    <w:rsid w:val="00A51000"/>
    <w:rsid w:val="00A625D6"/>
    <w:rsid w:val="00A64B4A"/>
    <w:rsid w:val="00A66F34"/>
    <w:rsid w:val="00A711BD"/>
    <w:rsid w:val="00A73226"/>
    <w:rsid w:val="00A752E5"/>
    <w:rsid w:val="00A90203"/>
    <w:rsid w:val="00A90F20"/>
    <w:rsid w:val="00A90FBD"/>
    <w:rsid w:val="00A91F02"/>
    <w:rsid w:val="00A92B64"/>
    <w:rsid w:val="00A949F4"/>
    <w:rsid w:val="00A96774"/>
    <w:rsid w:val="00AA12DE"/>
    <w:rsid w:val="00AA59C2"/>
    <w:rsid w:val="00AA59EF"/>
    <w:rsid w:val="00AB5E79"/>
    <w:rsid w:val="00AC0ABD"/>
    <w:rsid w:val="00AC2AD2"/>
    <w:rsid w:val="00AC5BD3"/>
    <w:rsid w:val="00AC6E83"/>
    <w:rsid w:val="00AC76D8"/>
    <w:rsid w:val="00AD1D25"/>
    <w:rsid w:val="00AD2B94"/>
    <w:rsid w:val="00AD2C5A"/>
    <w:rsid w:val="00AD5662"/>
    <w:rsid w:val="00AD5EB2"/>
    <w:rsid w:val="00AD6B8A"/>
    <w:rsid w:val="00AE1AB6"/>
    <w:rsid w:val="00AF093A"/>
    <w:rsid w:val="00AF40A1"/>
    <w:rsid w:val="00AF673E"/>
    <w:rsid w:val="00B00A82"/>
    <w:rsid w:val="00B0652B"/>
    <w:rsid w:val="00B103FE"/>
    <w:rsid w:val="00B11411"/>
    <w:rsid w:val="00B12E0F"/>
    <w:rsid w:val="00B1405B"/>
    <w:rsid w:val="00B17A7C"/>
    <w:rsid w:val="00B17DC4"/>
    <w:rsid w:val="00B243C3"/>
    <w:rsid w:val="00B259DF"/>
    <w:rsid w:val="00B265CA"/>
    <w:rsid w:val="00B277A9"/>
    <w:rsid w:val="00B308B3"/>
    <w:rsid w:val="00B312A0"/>
    <w:rsid w:val="00B312A2"/>
    <w:rsid w:val="00B32FD8"/>
    <w:rsid w:val="00B33F00"/>
    <w:rsid w:val="00B419D3"/>
    <w:rsid w:val="00B42C60"/>
    <w:rsid w:val="00B44045"/>
    <w:rsid w:val="00B4428E"/>
    <w:rsid w:val="00B45043"/>
    <w:rsid w:val="00B53143"/>
    <w:rsid w:val="00B53675"/>
    <w:rsid w:val="00B60E17"/>
    <w:rsid w:val="00B61C8C"/>
    <w:rsid w:val="00B64F5B"/>
    <w:rsid w:val="00B66462"/>
    <w:rsid w:val="00B6764F"/>
    <w:rsid w:val="00B7379C"/>
    <w:rsid w:val="00B76450"/>
    <w:rsid w:val="00B91F94"/>
    <w:rsid w:val="00B94304"/>
    <w:rsid w:val="00B966ED"/>
    <w:rsid w:val="00BA69BD"/>
    <w:rsid w:val="00BB5E4D"/>
    <w:rsid w:val="00BB6EFF"/>
    <w:rsid w:val="00BB7426"/>
    <w:rsid w:val="00BC743A"/>
    <w:rsid w:val="00BD19E0"/>
    <w:rsid w:val="00BD76E4"/>
    <w:rsid w:val="00BE654D"/>
    <w:rsid w:val="00BF1BFD"/>
    <w:rsid w:val="00BF5525"/>
    <w:rsid w:val="00C02565"/>
    <w:rsid w:val="00C03F38"/>
    <w:rsid w:val="00C0498C"/>
    <w:rsid w:val="00C05717"/>
    <w:rsid w:val="00C05891"/>
    <w:rsid w:val="00C12F15"/>
    <w:rsid w:val="00C136A7"/>
    <w:rsid w:val="00C33E12"/>
    <w:rsid w:val="00C34B0E"/>
    <w:rsid w:val="00C422FA"/>
    <w:rsid w:val="00C42433"/>
    <w:rsid w:val="00C45C2B"/>
    <w:rsid w:val="00C55C42"/>
    <w:rsid w:val="00C60EA4"/>
    <w:rsid w:val="00C63472"/>
    <w:rsid w:val="00C6373A"/>
    <w:rsid w:val="00C64033"/>
    <w:rsid w:val="00C64AAE"/>
    <w:rsid w:val="00C66337"/>
    <w:rsid w:val="00C70180"/>
    <w:rsid w:val="00C72B3C"/>
    <w:rsid w:val="00C9489F"/>
    <w:rsid w:val="00C94CAF"/>
    <w:rsid w:val="00CA54EB"/>
    <w:rsid w:val="00CA58D6"/>
    <w:rsid w:val="00CB0AAF"/>
    <w:rsid w:val="00CB1E7C"/>
    <w:rsid w:val="00CB43B7"/>
    <w:rsid w:val="00CB7B10"/>
    <w:rsid w:val="00CB7FF0"/>
    <w:rsid w:val="00CC129B"/>
    <w:rsid w:val="00CC1363"/>
    <w:rsid w:val="00CC3559"/>
    <w:rsid w:val="00CC438A"/>
    <w:rsid w:val="00CC5285"/>
    <w:rsid w:val="00CC64AE"/>
    <w:rsid w:val="00CC67D2"/>
    <w:rsid w:val="00CC71E8"/>
    <w:rsid w:val="00CD1607"/>
    <w:rsid w:val="00CD5CCD"/>
    <w:rsid w:val="00CD72CA"/>
    <w:rsid w:val="00CE10EC"/>
    <w:rsid w:val="00CE74D9"/>
    <w:rsid w:val="00CF6A6E"/>
    <w:rsid w:val="00D05B60"/>
    <w:rsid w:val="00D06551"/>
    <w:rsid w:val="00D075FD"/>
    <w:rsid w:val="00D0781E"/>
    <w:rsid w:val="00D1172F"/>
    <w:rsid w:val="00D137B5"/>
    <w:rsid w:val="00D13EBA"/>
    <w:rsid w:val="00D16012"/>
    <w:rsid w:val="00D1620D"/>
    <w:rsid w:val="00D25295"/>
    <w:rsid w:val="00D2756B"/>
    <w:rsid w:val="00D30425"/>
    <w:rsid w:val="00D30D4B"/>
    <w:rsid w:val="00D36A9E"/>
    <w:rsid w:val="00D36F3C"/>
    <w:rsid w:val="00D37A24"/>
    <w:rsid w:val="00D47181"/>
    <w:rsid w:val="00D53804"/>
    <w:rsid w:val="00D53EC3"/>
    <w:rsid w:val="00D5492A"/>
    <w:rsid w:val="00D60587"/>
    <w:rsid w:val="00D61E4C"/>
    <w:rsid w:val="00D64768"/>
    <w:rsid w:val="00D72342"/>
    <w:rsid w:val="00D73F12"/>
    <w:rsid w:val="00D77704"/>
    <w:rsid w:val="00D84E44"/>
    <w:rsid w:val="00D85005"/>
    <w:rsid w:val="00D85B2A"/>
    <w:rsid w:val="00D86AB5"/>
    <w:rsid w:val="00D90D61"/>
    <w:rsid w:val="00D96B4C"/>
    <w:rsid w:val="00DA0102"/>
    <w:rsid w:val="00DA1D4A"/>
    <w:rsid w:val="00DA4AF5"/>
    <w:rsid w:val="00DA5EF5"/>
    <w:rsid w:val="00DB3C22"/>
    <w:rsid w:val="00DB4097"/>
    <w:rsid w:val="00DB70C6"/>
    <w:rsid w:val="00DB739F"/>
    <w:rsid w:val="00DB7F5F"/>
    <w:rsid w:val="00DC22F2"/>
    <w:rsid w:val="00DC2467"/>
    <w:rsid w:val="00DC6466"/>
    <w:rsid w:val="00DD0A0B"/>
    <w:rsid w:val="00DD19EF"/>
    <w:rsid w:val="00DE43CF"/>
    <w:rsid w:val="00DE5C7C"/>
    <w:rsid w:val="00DF3F0C"/>
    <w:rsid w:val="00E10978"/>
    <w:rsid w:val="00E10AF1"/>
    <w:rsid w:val="00E12791"/>
    <w:rsid w:val="00E15CA0"/>
    <w:rsid w:val="00E218F3"/>
    <w:rsid w:val="00E235EF"/>
    <w:rsid w:val="00E23944"/>
    <w:rsid w:val="00E2603B"/>
    <w:rsid w:val="00E32260"/>
    <w:rsid w:val="00E408BE"/>
    <w:rsid w:val="00E4535E"/>
    <w:rsid w:val="00E455F3"/>
    <w:rsid w:val="00E47050"/>
    <w:rsid w:val="00E51774"/>
    <w:rsid w:val="00E54EC2"/>
    <w:rsid w:val="00E55897"/>
    <w:rsid w:val="00E61227"/>
    <w:rsid w:val="00E6719B"/>
    <w:rsid w:val="00E713C6"/>
    <w:rsid w:val="00E7245F"/>
    <w:rsid w:val="00E742A9"/>
    <w:rsid w:val="00E81623"/>
    <w:rsid w:val="00E87210"/>
    <w:rsid w:val="00E87608"/>
    <w:rsid w:val="00EA3213"/>
    <w:rsid w:val="00EA5CE3"/>
    <w:rsid w:val="00EB4113"/>
    <w:rsid w:val="00EB5EB5"/>
    <w:rsid w:val="00EB6255"/>
    <w:rsid w:val="00EC327A"/>
    <w:rsid w:val="00EC42CE"/>
    <w:rsid w:val="00ED17A1"/>
    <w:rsid w:val="00ED2561"/>
    <w:rsid w:val="00EF3A9D"/>
    <w:rsid w:val="00EF46C0"/>
    <w:rsid w:val="00EF5467"/>
    <w:rsid w:val="00EF547A"/>
    <w:rsid w:val="00EF63D7"/>
    <w:rsid w:val="00F00693"/>
    <w:rsid w:val="00F0145A"/>
    <w:rsid w:val="00F049C4"/>
    <w:rsid w:val="00F107AF"/>
    <w:rsid w:val="00F15BD5"/>
    <w:rsid w:val="00F162B9"/>
    <w:rsid w:val="00F35949"/>
    <w:rsid w:val="00F405E4"/>
    <w:rsid w:val="00F52131"/>
    <w:rsid w:val="00F55BA5"/>
    <w:rsid w:val="00F57F3A"/>
    <w:rsid w:val="00F614A4"/>
    <w:rsid w:val="00F614E2"/>
    <w:rsid w:val="00F646D4"/>
    <w:rsid w:val="00F7641C"/>
    <w:rsid w:val="00F771BC"/>
    <w:rsid w:val="00F7749B"/>
    <w:rsid w:val="00F846EC"/>
    <w:rsid w:val="00F9276B"/>
    <w:rsid w:val="00F95753"/>
    <w:rsid w:val="00F96E07"/>
    <w:rsid w:val="00FA2E27"/>
    <w:rsid w:val="00FA2EB3"/>
    <w:rsid w:val="00FA5080"/>
    <w:rsid w:val="00FA7C8C"/>
    <w:rsid w:val="00FB5E1D"/>
    <w:rsid w:val="00FB6E7E"/>
    <w:rsid w:val="00FC524A"/>
    <w:rsid w:val="00FC7365"/>
    <w:rsid w:val="00FE0DE2"/>
    <w:rsid w:val="00FE3B29"/>
    <w:rsid w:val="00FE3D99"/>
    <w:rsid w:val="00FF15E2"/>
    <w:rsid w:val="00FF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391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Calibri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432E3C"/>
    <w:pPr>
      <w:keepNext/>
      <w:suppressAutoHyphens w:val="0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2E3C"/>
    <w:pPr>
      <w:keepNext/>
      <w:suppressAutoHyphens w:val="0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2E3C"/>
    <w:pPr>
      <w:keepNext/>
      <w:suppressAutoHyphens w:val="0"/>
      <w:spacing w:line="360" w:lineRule="auto"/>
      <w:ind w:left="567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432E3C"/>
    <w:pPr>
      <w:keepNext/>
      <w:suppressAutoHyphens w:val="0"/>
      <w:jc w:val="both"/>
      <w:outlineLvl w:val="4"/>
    </w:pPr>
    <w:rPr>
      <w:rFonts w:eastAsia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432E3C"/>
    <w:pPr>
      <w:keepNext/>
      <w:suppressAutoHyphens w:val="0"/>
      <w:jc w:val="both"/>
      <w:outlineLvl w:val="5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Текст сноски Знак"/>
    <w:qFormat/>
    <w:rPr>
      <w:rFonts w:eastAsia="Times New Roman" w:cs="Times New Roman"/>
      <w:sz w:val="20"/>
      <w:szCs w:val="20"/>
      <w:lang w:val="ru-RU"/>
    </w:rPr>
  </w:style>
  <w:style w:type="character" w:customStyle="1" w:styleId="a4">
    <w:name w:val="Символ сноски"/>
    <w:qFormat/>
    <w:rPr>
      <w:rFonts w:cs="Times New Roman"/>
      <w:vertAlign w:val="superscript"/>
    </w:rPr>
  </w:style>
  <w:style w:type="character" w:customStyle="1" w:styleId="a5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FF"/>
      <w:u w:val="single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link w:val="a8"/>
    <w:uiPriority w:val="99"/>
    <w:pPr>
      <w:spacing w:after="140" w:line="276" w:lineRule="auto"/>
    </w:pPr>
  </w:style>
  <w:style w:type="paragraph" w:styleId="a9">
    <w:name w:val="List"/>
    <w:basedOn w:val="a7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Calibri" w:hAnsi="Arial"/>
      <w:sz w:val="20"/>
      <w:szCs w:val="20"/>
      <w:lang w:bidi="ar-SA"/>
    </w:rPr>
  </w:style>
  <w:style w:type="paragraph" w:styleId="ac">
    <w:name w:val="footnote text"/>
    <w:basedOn w:val="a"/>
    <w:rPr>
      <w:rFonts w:eastAsia="Times New Roman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eastAsia="Calibri" w:hAnsi="Calibri" w:cs="Calibri"/>
      <w:sz w:val="22"/>
      <w:szCs w:val="22"/>
      <w:lang w:bidi="ar-SA"/>
    </w:rPr>
  </w:style>
  <w:style w:type="paragraph" w:styleId="af">
    <w:name w:val="List Paragraph"/>
    <w:basedOn w:val="a"/>
    <w:uiPriority w:val="34"/>
    <w:qFormat/>
    <w:pPr>
      <w:ind w:left="720" w:firstLine="709"/>
      <w:contextualSpacing/>
    </w:pPr>
    <w:rPr>
      <w:rFonts w:eastAsia="Times New Roman" w:cs="Calibri"/>
      <w:szCs w:val="22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af2">
    <w:name w:val="header"/>
    <w:basedOn w:val="a"/>
    <w:link w:val="af3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af4">
    <w:name w:val="footer"/>
    <w:basedOn w:val="a"/>
    <w:link w:val="af5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432E3C"/>
    <w:rPr>
      <w:rFonts w:ascii="Times New Roman" w:eastAsia="Times New Roman" w:hAnsi="Times New Roman" w:cs="Times New Roman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30">
    <w:name w:val="Заголовок 3 Знак"/>
    <w:basedOn w:val="a0"/>
    <w:link w:val="3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50">
    <w:name w:val="Заголовок 5 Знак"/>
    <w:basedOn w:val="a0"/>
    <w:link w:val="5"/>
    <w:rsid w:val="00432E3C"/>
    <w:rPr>
      <w:rFonts w:ascii="Times New Roman" w:eastAsia="Times New Roman" w:hAnsi="Times New Roman" w:cs="Times New Roman"/>
      <w:sz w:val="28"/>
      <w:szCs w:val="20"/>
      <w:u w:val="single"/>
      <w:lang w:eastAsia="ru-RU" w:bidi="ar-SA"/>
    </w:rPr>
  </w:style>
  <w:style w:type="character" w:customStyle="1" w:styleId="60">
    <w:name w:val="Заголовок 6 Знак"/>
    <w:basedOn w:val="a0"/>
    <w:link w:val="6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432E3C"/>
  </w:style>
  <w:style w:type="character" w:customStyle="1" w:styleId="40">
    <w:name w:val="Заголовок 4 Знак"/>
    <w:basedOn w:val="a0"/>
    <w:link w:val="4"/>
    <w:rsid w:val="00432E3C"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432E3C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21">
    <w:name w:val="Body Text 2"/>
    <w:basedOn w:val="a"/>
    <w:link w:val="22"/>
    <w:uiPriority w:val="99"/>
    <w:rsid w:val="00432E3C"/>
    <w:pPr>
      <w:suppressAutoHyphens w:val="0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31">
    <w:name w:val="Body Text 3"/>
    <w:basedOn w:val="a"/>
    <w:link w:val="32"/>
    <w:rsid w:val="00432E3C"/>
    <w:pPr>
      <w:suppressAutoHyphens w:val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6">
    <w:name w:val="page number"/>
    <w:basedOn w:val="a0"/>
    <w:rsid w:val="00432E3C"/>
  </w:style>
  <w:style w:type="paragraph" w:styleId="af7">
    <w:name w:val="Body Text Indent"/>
    <w:basedOn w:val="a"/>
    <w:link w:val="af8"/>
    <w:rsid w:val="00432E3C"/>
    <w:pPr>
      <w:suppressAutoHyphens w:val="0"/>
      <w:ind w:firstLine="720"/>
    </w:pPr>
    <w:rPr>
      <w:rFonts w:eastAsia="Times New Roman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table" w:styleId="af9">
    <w:name w:val="Table Grid"/>
    <w:basedOn w:val="a1"/>
    <w:rsid w:val="00432E3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rsid w:val="00432E3C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c">
    <w:name w:val="Знак"/>
    <w:basedOn w:val="a"/>
    <w:rsid w:val="00432E3C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32E3C"/>
  </w:style>
  <w:style w:type="paragraph" w:customStyle="1" w:styleId="western">
    <w:name w:val="western"/>
    <w:basedOn w:val="a"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32E3C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 w:bidi="ar-SA"/>
    </w:rPr>
  </w:style>
  <w:style w:type="numbering" w:customStyle="1" w:styleId="110">
    <w:name w:val="Нет списка11"/>
    <w:next w:val="a2"/>
    <w:uiPriority w:val="99"/>
    <w:semiHidden/>
    <w:unhideWhenUsed/>
    <w:rsid w:val="00432E3C"/>
  </w:style>
  <w:style w:type="paragraph" w:customStyle="1" w:styleId="12">
    <w:name w:val="Обычный (Интернет)1"/>
    <w:basedOn w:val="a"/>
    <w:next w:val="afb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32E3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table" w:customStyle="1" w:styleId="13">
    <w:name w:val="Сетка таблицы1"/>
    <w:basedOn w:val="a1"/>
    <w:next w:val="af9"/>
    <w:uiPriority w:val="59"/>
    <w:rsid w:val="00432E3C"/>
    <w:pPr>
      <w:suppressAutoHyphens w:val="0"/>
    </w:pPr>
    <w:rPr>
      <w:rFonts w:ascii="Times New Roman" w:eastAsia="Calibri" w:hAnsi="Times New Roman" w:cs="Times New Roman"/>
      <w:sz w:val="20"/>
      <w:szCs w:val="20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annotation reference"/>
    <w:uiPriority w:val="99"/>
    <w:unhideWhenUsed/>
    <w:rsid w:val="00432E3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432E3C"/>
    <w:pPr>
      <w:suppressAutoHyphens w:val="0"/>
      <w:jc w:val="both"/>
    </w:pPr>
    <w:rPr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rsid w:val="00432E3C"/>
    <w:rPr>
      <w:rFonts w:ascii="Times New Roman" w:eastAsia="Calibri" w:hAnsi="Times New Roman" w:cs="Times New Roman"/>
      <w:sz w:val="20"/>
      <w:szCs w:val="20"/>
      <w:lang w:eastAsia="en-US" w:bidi="ar-SA"/>
    </w:rPr>
  </w:style>
  <w:style w:type="paragraph" w:styleId="aff1">
    <w:name w:val="annotation subject"/>
    <w:basedOn w:val="aff"/>
    <w:next w:val="aff"/>
    <w:link w:val="aff2"/>
    <w:uiPriority w:val="99"/>
    <w:unhideWhenUsed/>
    <w:rsid w:val="00432E3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32E3C"/>
    <w:rPr>
      <w:rFonts w:ascii="Times New Roman" w:eastAsia="Calibri" w:hAnsi="Times New Roman" w:cs="Times New Roman"/>
      <w:b/>
      <w:bCs/>
      <w:sz w:val="20"/>
      <w:szCs w:val="20"/>
      <w:lang w:eastAsia="en-US" w:bidi="ar-SA"/>
    </w:rPr>
  </w:style>
  <w:style w:type="paragraph" w:customStyle="1" w:styleId="Standard">
    <w:name w:val="Standard"/>
    <w:rsid w:val="00432E3C"/>
    <w:pPr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 w:bidi="ar-SA"/>
    </w:rPr>
  </w:style>
  <w:style w:type="character" w:customStyle="1" w:styleId="markedcontent">
    <w:name w:val="markedcontent"/>
    <w:basedOn w:val="a0"/>
    <w:rsid w:val="00E218F3"/>
  </w:style>
  <w:style w:type="paragraph" w:styleId="HTML">
    <w:name w:val="HTML Preformatted"/>
    <w:basedOn w:val="a"/>
    <w:link w:val="HTML0"/>
    <w:uiPriority w:val="99"/>
    <w:semiHidden/>
    <w:unhideWhenUsed/>
    <w:rsid w:val="00FE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B29"/>
    <w:rPr>
      <w:rFonts w:ascii="Courier New" w:eastAsia="Times New Roman" w:hAnsi="Courier New" w:cs="Courier New"/>
      <w:sz w:val="20"/>
      <w:szCs w:val="20"/>
      <w:lang w:eastAsia="ru-RU" w:bidi="ar-SA"/>
    </w:rPr>
  </w:style>
  <w:style w:type="character" w:styleId="aff3">
    <w:name w:val="Emphasis"/>
    <w:basedOn w:val="a0"/>
    <w:uiPriority w:val="20"/>
    <w:qFormat/>
    <w:rsid w:val="00DD19EF"/>
    <w:rPr>
      <w:i/>
      <w:iCs/>
    </w:rPr>
  </w:style>
  <w:style w:type="character" w:customStyle="1" w:styleId="aff4">
    <w:name w:val="Гипертекстовая ссылка"/>
    <w:basedOn w:val="a0"/>
    <w:uiPriority w:val="99"/>
    <w:rsid w:val="00DD19EF"/>
    <w:rPr>
      <w:color w:val="106BBE"/>
    </w:rPr>
  </w:style>
  <w:style w:type="paragraph" w:customStyle="1" w:styleId="s16">
    <w:name w:val="s_16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D73F1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f5">
    <w:name w:val="Комментарий"/>
    <w:basedOn w:val="a"/>
    <w:next w:val="a"/>
    <w:uiPriority w:val="99"/>
    <w:rsid w:val="00A64B4A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f6">
    <w:name w:val="Информация о версии"/>
    <w:basedOn w:val="aff5"/>
    <w:next w:val="a"/>
    <w:uiPriority w:val="99"/>
    <w:rsid w:val="00A64B4A"/>
    <w:rPr>
      <w:i/>
      <w:iCs/>
    </w:rPr>
  </w:style>
  <w:style w:type="character" w:customStyle="1" w:styleId="aff7">
    <w:name w:val="Цветовое выделение"/>
    <w:uiPriority w:val="99"/>
    <w:rsid w:val="00E47050"/>
    <w:rPr>
      <w:b/>
      <w:bCs/>
      <w:color w:val="26282F"/>
    </w:rPr>
  </w:style>
  <w:style w:type="paragraph" w:customStyle="1" w:styleId="aff8">
    <w:name w:val="Текст (справк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Текст информации об изменениях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fa">
    <w:name w:val="Информация об изменениях"/>
    <w:basedOn w:val="aff9"/>
    <w:next w:val="a"/>
    <w:uiPriority w:val="99"/>
    <w:rsid w:val="00E47050"/>
    <w:pPr>
      <w:spacing w:before="180"/>
      <w:ind w:left="360" w:right="360" w:firstLine="0"/>
    </w:pPr>
  </w:style>
  <w:style w:type="paragraph" w:customStyle="1" w:styleId="affb">
    <w:name w:val="Нормальный (таблиц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d">
    <w:name w:val="Подзаголовок для информации об изменениях"/>
    <w:basedOn w:val="aff9"/>
    <w:next w:val="a"/>
    <w:uiPriority w:val="99"/>
    <w:rsid w:val="00E47050"/>
    <w:rPr>
      <w:b/>
      <w:bCs/>
    </w:rPr>
  </w:style>
  <w:style w:type="paragraph" w:customStyle="1" w:styleId="affe">
    <w:name w:val="Прижатый влево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Сноска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ff0">
    <w:name w:val="Цветовое выделение для Текст"/>
    <w:uiPriority w:val="99"/>
    <w:rsid w:val="00E47050"/>
    <w:rPr>
      <w:rFonts w:ascii="Times New Roman CYR" w:hAnsi="Times New Roman CYR" w:cs="Times New Roman CYR"/>
    </w:rPr>
  </w:style>
  <w:style w:type="paragraph" w:customStyle="1" w:styleId="indent1">
    <w:name w:val="indent_1"/>
    <w:basedOn w:val="a"/>
    <w:rsid w:val="006336B9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Calibri" w:hAnsi="Times New Roman" w:cs="Times New Roman"/>
      <w:sz w:val="28"/>
      <w:szCs w:val="28"/>
      <w:lang w:bidi="ar-SA"/>
    </w:rPr>
  </w:style>
  <w:style w:type="paragraph" w:styleId="1">
    <w:name w:val="heading 1"/>
    <w:basedOn w:val="a"/>
    <w:next w:val="a"/>
    <w:link w:val="10"/>
    <w:uiPriority w:val="99"/>
    <w:qFormat/>
    <w:rsid w:val="00432E3C"/>
    <w:pPr>
      <w:keepNext/>
      <w:suppressAutoHyphens w:val="0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32E3C"/>
    <w:pPr>
      <w:keepNext/>
      <w:suppressAutoHyphens w:val="0"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32E3C"/>
    <w:pPr>
      <w:keepNext/>
      <w:suppressAutoHyphens w:val="0"/>
      <w:spacing w:line="360" w:lineRule="auto"/>
      <w:ind w:left="567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</w:rPr>
  </w:style>
  <w:style w:type="paragraph" w:styleId="5">
    <w:name w:val="heading 5"/>
    <w:basedOn w:val="a"/>
    <w:next w:val="a"/>
    <w:link w:val="50"/>
    <w:qFormat/>
    <w:rsid w:val="00432E3C"/>
    <w:pPr>
      <w:keepNext/>
      <w:suppressAutoHyphens w:val="0"/>
      <w:jc w:val="both"/>
      <w:outlineLvl w:val="4"/>
    </w:pPr>
    <w:rPr>
      <w:rFonts w:eastAsia="Times New Roman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432E3C"/>
    <w:pPr>
      <w:keepNext/>
      <w:suppressAutoHyphens w:val="0"/>
      <w:jc w:val="both"/>
      <w:outlineLvl w:val="5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Текст сноски Знак"/>
    <w:qFormat/>
    <w:rPr>
      <w:rFonts w:eastAsia="Times New Roman" w:cs="Times New Roman"/>
      <w:sz w:val="20"/>
      <w:szCs w:val="20"/>
      <w:lang w:val="ru-RU"/>
    </w:rPr>
  </w:style>
  <w:style w:type="character" w:customStyle="1" w:styleId="a4">
    <w:name w:val="Символ сноски"/>
    <w:qFormat/>
    <w:rPr>
      <w:rFonts w:cs="Times New Roman"/>
      <w:vertAlign w:val="superscript"/>
    </w:rPr>
  </w:style>
  <w:style w:type="character" w:customStyle="1" w:styleId="a5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FF"/>
      <w:u w:val="single"/>
    </w:rPr>
  </w:style>
  <w:style w:type="paragraph" w:styleId="a6">
    <w:name w:val="Title"/>
    <w:basedOn w:val="a"/>
    <w:next w:val="a7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</w:rPr>
  </w:style>
  <w:style w:type="paragraph" w:styleId="a7">
    <w:name w:val="Body Text"/>
    <w:basedOn w:val="a"/>
    <w:link w:val="a8"/>
    <w:uiPriority w:val="99"/>
    <w:pPr>
      <w:spacing w:after="140" w:line="276" w:lineRule="auto"/>
    </w:pPr>
  </w:style>
  <w:style w:type="paragraph" w:styleId="a9">
    <w:name w:val="List"/>
    <w:basedOn w:val="a7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Calibri" w:hAnsi="Arial"/>
      <w:sz w:val="20"/>
      <w:szCs w:val="20"/>
      <w:lang w:bidi="ar-SA"/>
    </w:rPr>
  </w:style>
  <w:style w:type="paragraph" w:styleId="ac">
    <w:name w:val="footnote text"/>
    <w:basedOn w:val="a"/>
    <w:rPr>
      <w:rFonts w:eastAsia="Times New Roman"/>
      <w:sz w:val="20"/>
      <w:szCs w:val="20"/>
    </w:rPr>
  </w:style>
  <w:style w:type="paragraph" w:customStyle="1" w:styleId="ad">
    <w:name w:val="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Balloon Text"/>
    <w:basedOn w:val="a"/>
    <w:uiPriority w:val="99"/>
    <w:qFormat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Calibri" w:eastAsia="Calibri" w:hAnsi="Calibri" w:cs="Calibri"/>
      <w:sz w:val="22"/>
      <w:szCs w:val="22"/>
      <w:lang w:bidi="ar-SA"/>
    </w:rPr>
  </w:style>
  <w:style w:type="paragraph" w:styleId="af">
    <w:name w:val="List Paragraph"/>
    <w:basedOn w:val="a"/>
    <w:uiPriority w:val="34"/>
    <w:qFormat/>
    <w:pPr>
      <w:ind w:left="720" w:firstLine="709"/>
      <w:contextualSpacing/>
    </w:pPr>
    <w:rPr>
      <w:rFonts w:eastAsia="Times New Roman" w:cs="Calibri"/>
      <w:szCs w:val="22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af2">
    <w:name w:val="header"/>
    <w:basedOn w:val="a"/>
    <w:link w:val="af3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af4">
    <w:name w:val="footer"/>
    <w:basedOn w:val="a"/>
    <w:link w:val="af5"/>
    <w:uiPriority w:val="99"/>
    <w:unhideWhenUsed/>
    <w:rsid w:val="001824E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824E9"/>
    <w:rPr>
      <w:rFonts w:ascii="Times New Roman" w:eastAsia="Calibri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432E3C"/>
    <w:rPr>
      <w:rFonts w:ascii="Times New Roman" w:eastAsia="Times New Roman" w:hAnsi="Times New Roman" w:cs="Times New Roman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30">
    <w:name w:val="Заголовок 3 Знак"/>
    <w:basedOn w:val="a0"/>
    <w:link w:val="3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50">
    <w:name w:val="Заголовок 5 Знак"/>
    <w:basedOn w:val="a0"/>
    <w:link w:val="5"/>
    <w:rsid w:val="00432E3C"/>
    <w:rPr>
      <w:rFonts w:ascii="Times New Roman" w:eastAsia="Times New Roman" w:hAnsi="Times New Roman" w:cs="Times New Roman"/>
      <w:sz w:val="28"/>
      <w:szCs w:val="20"/>
      <w:u w:val="single"/>
      <w:lang w:eastAsia="ru-RU" w:bidi="ar-SA"/>
    </w:rPr>
  </w:style>
  <w:style w:type="character" w:customStyle="1" w:styleId="60">
    <w:name w:val="Заголовок 6 Знак"/>
    <w:basedOn w:val="a0"/>
    <w:link w:val="6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432E3C"/>
  </w:style>
  <w:style w:type="character" w:customStyle="1" w:styleId="40">
    <w:name w:val="Заголовок 4 Знак"/>
    <w:basedOn w:val="a0"/>
    <w:link w:val="4"/>
    <w:rsid w:val="00432E3C"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uiPriority w:val="99"/>
    <w:rsid w:val="00432E3C"/>
    <w:rPr>
      <w:rFonts w:ascii="Times New Roman" w:eastAsia="Calibri" w:hAnsi="Times New Roman" w:cs="Times New Roman"/>
      <w:sz w:val="28"/>
      <w:szCs w:val="28"/>
      <w:lang w:bidi="ar-SA"/>
    </w:rPr>
  </w:style>
  <w:style w:type="paragraph" w:styleId="21">
    <w:name w:val="Body Text 2"/>
    <w:basedOn w:val="a"/>
    <w:link w:val="22"/>
    <w:uiPriority w:val="99"/>
    <w:rsid w:val="00432E3C"/>
    <w:pPr>
      <w:suppressAutoHyphens w:val="0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31">
    <w:name w:val="Body Text 3"/>
    <w:basedOn w:val="a"/>
    <w:link w:val="32"/>
    <w:rsid w:val="00432E3C"/>
    <w:pPr>
      <w:suppressAutoHyphens w:val="0"/>
    </w:pPr>
    <w:rPr>
      <w:rFonts w:eastAsia="Times New Roman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6">
    <w:name w:val="page number"/>
    <w:basedOn w:val="a0"/>
    <w:rsid w:val="00432E3C"/>
  </w:style>
  <w:style w:type="paragraph" w:styleId="af7">
    <w:name w:val="Body Text Indent"/>
    <w:basedOn w:val="a"/>
    <w:link w:val="af8"/>
    <w:rsid w:val="00432E3C"/>
    <w:pPr>
      <w:suppressAutoHyphens w:val="0"/>
      <w:ind w:firstLine="720"/>
    </w:pPr>
    <w:rPr>
      <w:rFonts w:eastAsia="Times New Roman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432E3C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table" w:styleId="af9">
    <w:name w:val="Table Grid"/>
    <w:basedOn w:val="a1"/>
    <w:rsid w:val="00432E3C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rsid w:val="00432E3C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c">
    <w:name w:val="Знак"/>
    <w:basedOn w:val="a"/>
    <w:rsid w:val="00432E3C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432E3C"/>
  </w:style>
  <w:style w:type="paragraph" w:customStyle="1" w:styleId="western">
    <w:name w:val="western"/>
    <w:basedOn w:val="a"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32E3C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 w:bidi="ar-SA"/>
    </w:rPr>
  </w:style>
  <w:style w:type="numbering" w:customStyle="1" w:styleId="110">
    <w:name w:val="Нет списка11"/>
    <w:next w:val="a2"/>
    <w:uiPriority w:val="99"/>
    <w:semiHidden/>
    <w:unhideWhenUsed/>
    <w:rsid w:val="00432E3C"/>
  </w:style>
  <w:style w:type="paragraph" w:customStyle="1" w:styleId="12">
    <w:name w:val="Обычный (Интернет)1"/>
    <w:basedOn w:val="a"/>
    <w:next w:val="afb"/>
    <w:uiPriority w:val="99"/>
    <w:unhideWhenUsed/>
    <w:rsid w:val="00432E3C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432E3C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table" w:customStyle="1" w:styleId="13">
    <w:name w:val="Сетка таблицы1"/>
    <w:basedOn w:val="a1"/>
    <w:next w:val="af9"/>
    <w:uiPriority w:val="59"/>
    <w:rsid w:val="00432E3C"/>
    <w:pPr>
      <w:suppressAutoHyphens w:val="0"/>
    </w:pPr>
    <w:rPr>
      <w:rFonts w:ascii="Times New Roman" w:eastAsia="Calibri" w:hAnsi="Times New Roman" w:cs="Times New Roman"/>
      <w:sz w:val="20"/>
      <w:szCs w:val="20"/>
      <w:lang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annotation reference"/>
    <w:uiPriority w:val="99"/>
    <w:unhideWhenUsed/>
    <w:rsid w:val="00432E3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432E3C"/>
    <w:pPr>
      <w:suppressAutoHyphens w:val="0"/>
      <w:jc w:val="both"/>
    </w:pPr>
    <w:rPr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rsid w:val="00432E3C"/>
    <w:rPr>
      <w:rFonts w:ascii="Times New Roman" w:eastAsia="Calibri" w:hAnsi="Times New Roman" w:cs="Times New Roman"/>
      <w:sz w:val="20"/>
      <w:szCs w:val="20"/>
      <w:lang w:eastAsia="en-US" w:bidi="ar-SA"/>
    </w:rPr>
  </w:style>
  <w:style w:type="paragraph" w:styleId="aff1">
    <w:name w:val="annotation subject"/>
    <w:basedOn w:val="aff"/>
    <w:next w:val="aff"/>
    <w:link w:val="aff2"/>
    <w:uiPriority w:val="99"/>
    <w:unhideWhenUsed/>
    <w:rsid w:val="00432E3C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32E3C"/>
    <w:rPr>
      <w:rFonts w:ascii="Times New Roman" w:eastAsia="Calibri" w:hAnsi="Times New Roman" w:cs="Times New Roman"/>
      <w:b/>
      <w:bCs/>
      <w:sz w:val="20"/>
      <w:szCs w:val="20"/>
      <w:lang w:eastAsia="en-US" w:bidi="ar-SA"/>
    </w:rPr>
  </w:style>
  <w:style w:type="paragraph" w:customStyle="1" w:styleId="Standard">
    <w:name w:val="Standard"/>
    <w:rsid w:val="00432E3C"/>
    <w:pPr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 w:bidi="ar-SA"/>
    </w:rPr>
  </w:style>
  <w:style w:type="character" w:customStyle="1" w:styleId="markedcontent">
    <w:name w:val="markedcontent"/>
    <w:basedOn w:val="a0"/>
    <w:rsid w:val="00E218F3"/>
  </w:style>
  <w:style w:type="paragraph" w:styleId="HTML">
    <w:name w:val="HTML Preformatted"/>
    <w:basedOn w:val="a"/>
    <w:link w:val="HTML0"/>
    <w:uiPriority w:val="99"/>
    <w:semiHidden/>
    <w:unhideWhenUsed/>
    <w:rsid w:val="00FE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B29"/>
    <w:rPr>
      <w:rFonts w:ascii="Courier New" w:eastAsia="Times New Roman" w:hAnsi="Courier New" w:cs="Courier New"/>
      <w:sz w:val="20"/>
      <w:szCs w:val="20"/>
      <w:lang w:eastAsia="ru-RU" w:bidi="ar-SA"/>
    </w:rPr>
  </w:style>
  <w:style w:type="character" w:styleId="aff3">
    <w:name w:val="Emphasis"/>
    <w:basedOn w:val="a0"/>
    <w:uiPriority w:val="20"/>
    <w:qFormat/>
    <w:rsid w:val="00DD19EF"/>
    <w:rPr>
      <w:i/>
      <w:iCs/>
    </w:rPr>
  </w:style>
  <w:style w:type="character" w:customStyle="1" w:styleId="aff4">
    <w:name w:val="Гипертекстовая ссылка"/>
    <w:basedOn w:val="a0"/>
    <w:uiPriority w:val="99"/>
    <w:rsid w:val="00DD19EF"/>
    <w:rPr>
      <w:color w:val="106BBE"/>
    </w:rPr>
  </w:style>
  <w:style w:type="paragraph" w:customStyle="1" w:styleId="s16">
    <w:name w:val="s_16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empty">
    <w:name w:val="empty"/>
    <w:basedOn w:val="a"/>
    <w:rsid w:val="003E5C04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D73F1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ff5">
    <w:name w:val="Комментарий"/>
    <w:basedOn w:val="a"/>
    <w:next w:val="a"/>
    <w:uiPriority w:val="99"/>
    <w:rsid w:val="00A64B4A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f6">
    <w:name w:val="Информация о версии"/>
    <w:basedOn w:val="aff5"/>
    <w:next w:val="a"/>
    <w:uiPriority w:val="99"/>
    <w:rsid w:val="00A64B4A"/>
    <w:rPr>
      <w:i/>
      <w:iCs/>
    </w:rPr>
  </w:style>
  <w:style w:type="character" w:customStyle="1" w:styleId="aff7">
    <w:name w:val="Цветовое выделение"/>
    <w:uiPriority w:val="99"/>
    <w:rsid w:val="00E47050"/>
    <w:rPr>
      <w:b/>
      <w:bCs/>
      <w:color w:val="26282F"/>
    </w:rPr>
  </w:style>
  <w:style w:type="paragraph" w:customStyle="1" w:styleId="aff8">
    <w:name w:val="Текст (справк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9">
    <w:name w:val="Текст информации об изменениях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fa">
    <w:name w:val="Информация об изменениях"/>
    <w:basedOn w:val="aff9"/>
    <w:next w:val="a"/>
    <w:uiPriority w:val="99"/>
    <w:rsid w:val="00E47050"/>
    <w:pPr>
      <w:spacing w:before="180"/>
      <w:ind w:left="360" w:right="360" w:firstLine="0"/>
    </w:pPr>
  </w:style>
  <w:style w:type="paragraph" w:customStyle="1" w:styleId="affb">
    <w:name w:val="Нормальный (таблица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c">
    <w:name w:val="Таблицы (моноширинный)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fd">
    <w:name w:val="Подзаголовок для информации об изменениях"/>
    <w:basedOn w:val="aff9"/>
    <w:next w:val="a"/>
    <w:uiPriority w:val="99"/>
    <w:rsid w:val="00E47050"/>
    <w:rPr>
      <w:b/>
      <w:bCs/>
    </w:rPr>
  </w:style>
  <w:style w:type="paragraph" w:customStyle="1" w:styleId="affe">
    <w:name w:val="Прижатый влево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Сноска"/>
    <w:basedOn w:val="a"/>
    <w:next w:val="a"/>
    <w:uiPriority w:val="99"/>
    <w:rsid w:val="00E47050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fff0">
    <w:name w:val="Цветовое выделение для Текст"/>
    <w:uiPriority w:val="99"/>
    <w:rsid w:val="00E47050"/>
    <w:rPr>
      <w:rFonts w:ascii="Times New Roman CYR" w:hAnsi="Times New Roman CYR" w:cs="Times New Roman CYR"/>
    </w:rPr>
  </w:style>
  <w:style w:type="paragraph" w:customStyle="1" w:styleId="indent1">
    <w:name w:val="indent_1"/>
    <w:basedOn w:val="a"/>
    <w:rsid w:val="006336B9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7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69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4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6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5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5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4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29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83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71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25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9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2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0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1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9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33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30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05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96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4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12133556/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12112604/269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12112604/2692" TargetMode="External"/><Relationship Id="rId10" Type="http://schemas.openxmlformats.org/officeDocument/2006/relationships/hyperlink" Target="https://internet.garant.ru/document/redirect/12184522/5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12184522/54" TargetMode="External"/><Relationship Id="rId14" Type="http://schemas.openxmlformats.org/officeDocument/2006/relationships/hyperlink" Target="https://internet.garant.ru/document/redirect/12112604/26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C891F-BBE2-4DDB-99DA-BF194370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8304</TotalTime>
  <Pages>30</Pages>
  <Words>11435</Words>
  <Characters>65181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/>
  <LinksUpToDate>false</LinksUpToDate>
  <CharactersWithSpaces>76464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Informt2</dc:creator>
  <cp:keywords/>
  <dc:description/>
  <cp:lastModifiedBy>Полякова Ирина Михайловна</cp:lastModifiedBy>
  <cp:revision>26</cp:revision>
  <cp:lastPrinted>2024-08-13T09:09:00Z</cp:lastPrinted>
  <dcterms:created xsi:type="dcterms:W3CDTF">2024-07-11T10:02:00Z</dcterms:created>
  <dcterms:modified xsi:type="dcterms:W3CDTF">2024-08-13T09:09:00Z</dcterms:modified>
  <dc:language>ru-RU</dc:language>
</cp:coreProperties>
</file>