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11F" w:rsidRPr="001D69B9" w:rsidRDefault="000F711F" w:rsidP="001D69B9">
      <w:pPr>
        <w:widowControl w:val="0"/>
        <w:jc w:val="both"/>
        <w:rPr>
          <w:sz w:val="28"/>
          <w:szCs w:val="28"/>
        </w:rPr>
      </w:pPr>
    </w:p>
    <w:p w:rsidR="001D69B9" w:rsidRDefault="001D69B9" w:rsidP="001D69B9">
      <w:pPr>
        <w:ind w:right="3967"/>
        <w:jc w:val="both"/>
        <w:rPr>
          <w:color w:val="000000"/>
          <w:sz w:val="28"/>
          <w:szCs w:val="28"/>
          <w:lang w:eastAsia="zh-CN"/>
        </w:rPr>
      </w:pPr>
    </w:p>
    <w:p w:rsidR="001D69B9" w:rsidRDefault="001D69B9" w:rsidP="001D69B9">
      <w:pPr>
        <w:ind w:right="3967"/>
        <w:jc w:val="both"/>
        <w:rPr>
          <w:color w:val="000000"/>
          <w:sz w:val="28"/>
          <w:szCs w:val="28"/>
          <w:lang w:eastAsia="zh-CN"/>
        </w:rPr>
      </w:pPr>
    </w:p>
    <w:p w:rsidR="001D69B9" w:rsidRDefault="001D69B9" w:rsidP="001D69B9">
      <w:pPr>
        <w:ind w:right="3967"/>
        <w:jc w:val="both"/>
        <w:rPr>
          <w:color w:val="000000"/>
          <w:sz w:val="28"/>
          <w:szCs w:val="28"/>
          <w:lang w:eastAsia="zh-CN"/>
        </w:rPr>
      </w:pPr>
    </w:p>
    <w:p w:rsidR="001D69B9" w:rsidRDefault="001D69B9" w:rsidP="001D69B9">
      <w:pPr>
        <w:ind w:right="3967"/>
        <w:jc w:val="both"/>
        <w:rPr>
          <w:color w:val="000000"/>
          <w:sz w:val="28"/>
          <w:szCs w:val="28"/>
          <w:lang w:eastAsia="zh-CN"/>
        </w:rPr>
      </w:pPr>
    </w:p>
    <w:p w:rsidR="001D69B9" w:rsidRDefault="001D69B9" w:rsidP="001D69B9">
      <w:pPr>
        <w:ind w:right="3967"/>
        <w:jc w:val="both"/>
        <w:rPr>
          <w:color w:val="000000"/>
          <w:sz w:val="28"/>
          <w:szCs w:val="28"/>
          <w:lang w:eastAsia="zh-CN"/>
        </w:rPr>
      </w:pPr>
    </w:p>
    <w:p w:rsidR="001D69B9" w:rsidRDefault="001D69B9" w:rsidP="001D69B9">
      <w:pPr>
        <w:ind w:right="3967"/>
        <w:jc w:val="both"/>
        <w:rPr>
          <w:color w:val="000000"/>
          <w:sz w:val="28"/>
          <w:szCs w:val="28"/>
          <w:lang w:eastAsia="zh-CN"/>
        </w:rPr>
      </w:pPr>
    </w:p>
    <w:p w:rsidR="001D69B9" w:rsidRDefault="001D69B9" w:rsidP="001D69B9">
      <w:pPr>
        <w:ind w:right="3967"/>
        <w:jc w:val="both"/>
        <w:rPr>
          <w:color w:val="000000"/>
          <w:sz w:val="28"/>
          <w:szCs w:val="28"/>
          <w:lang w:eastAsia="zh-CN"/>
        </w:rPr>
      </w:pPr>
    </w:p>
    <w:p w:rsidR="001D69B9" w:rsidRDefault="001D69B9" w:rsidP="001D69B9">
      <w:pPr>
        <w:ind w:right="3967"/>
        <w:jc w:val="both"/>
        <w:rPr>
          <w:color w:val="000000"/>
          <w:sz w:val="28"/>
          <w:szCs w:val="28"/>
          <w:lang w:eastAsia="zh-CN"/>
        </w:rPr>
      </w:pPr>
    </w:p>
    <w:p w:rsidR="001D69B9" w:rsidRDefault="001D69B9" w:rsidP="001D69B9">
      <w:pPr>
        <w:ind w:right="3967"/>
        <w:jc w:val="both"/>
        <w:rPr>
          <w:color w:val="000000"/>
          <w:sz w:val="28"/>
          <w:szCs w:val="28"/>
          <w:lang w:eastAsia="zh-CN"/>
        </w:rPr>
      </w:pPr>
    </w:p>
    <w:p w:rsidR="007F6B3D" w:rsidRPr="006B5F09" w:rsidRDefault="007F6B3D" w:rsidP="007F6B3D">
      <w:pPr>
        <w:rPr>
          <w:sz w:val="28"/>
          <w:szCs w:val="28"/>
        </w:rPr>
      </w:pPr>
      <w:r w:rsidRPr="006B5F09">
        <w:rPr>
          <w:sz w:val="28"/>
          <w:szCs w:val="28"/>
        </w:rPr>
        <w:t xml:space="preserve">от  </w:t>
      </w:r>
      <w:r>
        <w:rPr>
          <w:sz w:val="28"/>
          <w:szCs w:val="28"/>
        </w:rPr>
        <w:t>16 сентября</w:t>
      </w:r>
      <w:r w:rsidRPr="006B5F09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6B5F09">
        <w:rPr>
          <w:bCs/>
          <w:sz w:val="28"/>
          <w:szCs w:val="28"/>
        </w:rPr>
        <w:t xml:space="preserve"> г.  №  </w:t>
      </w:r>
      <w:r>
        <w:rPr>
          <w:bCs/>
          <w:sz w:val="28"/>
          <w:szCs w:val="28"/>
        </w:rPr>
        <w:t>437</w:t>
      </w:r>
      <w:r w:rsidRPr="006B5F09">
        <w:rPr>
          <w:bCs/>
          <w:sz w:val="28"/>
          <w:szCs w:val="28"/>
        </w:rPr>
        <w:t>-п</w:t>
      </w:r>
    </w:p>
    <w:p w:rsidR="003344ED" w:rsidRDefault="007F6B3D" w:rsidP="001D69B9">
      <w:pPr>
        <w:ind w:right="3967"/>
        <w:jc w:val="both"/>
        <w:rPr>
          <w:color w:val="000000"/>
          <w:sz w:val="28"/>
          <w:szCs w:val="28"/>
          <w:lang w:eastAsia="zh-CN"/>
        </w:rPr>
      </w:pPr>
      <w:r w:rsidRPr="006B5F09">
        <w:rPr>
          <w:sz w:val="28"/>
          <w:szCs w:val="28"/>
        </w:rPr>
        <w:tab/>
        <w:t>г. Брянск</w:t>
      </w:r>
    </w:p>
    <w:p w:rsidR="001D69B9" w:rsidRDefault="001D69B9" w:rsidP="001D69B9">
      <w:pPr>
        <w:ind w:right="3967"/>
        <w:jc w:val="both"/>
        <w:rPr>
          <w:color w:val="000000"/>
          <w:sz w:val="28"/>
          <w:szCs w:val="28"/>
          <w:lang w:eastAsia="zh-CN"/>
        </w:rPr>
      </w:pPr>
    </w:p>
    <w:p w:rsidR="000F711F" w:rsidRPr="001D69B9" w:rsidRDefault="00E3159C" w:rsidP="001D69B9">
      <w:pPr>
        <w:ind w:right="3967"/>
        <w:jc w:val="both"/>
        <w:rPr>
          <w:color w:val="000000"/>
          <w:sz w:val="28"/>
          <w:szCs w:val="28"/>
          <w:lang w:eastAsia="zh-CN"/>
        </w:rPr>
      </w:pPr>
      <w:r w:rsidRPr="001D69B9">
        <w:rPr>
          <w:color w:val="000000"/>
          <w:sz w:val="28"/>
          <w:szCs w:val="28"/>
          <w:lang w:eastAsia="zh-CN"/>
        </w:rPr>
        <w:t>О внесении изменений в государственную программу «Социальная и демографическая политика Брянской области»</w:t>
      </w:r>
    </w:p>
    <w:p w:rsidR="000F711F" w:rsidRDefault="000F711F" w:rsidP="001D69B9">
      <w:pPr>
        <w:widowControl w:val="0"/>
        <w:jc w:val="both"/>
        <w:rPr>
          <w:sz w:val="28"/>
          <w:szCs w:val="28"/>
        </w:rPr>
      </w:pPr>
    </w:p>
    <w:p w:rsidR="001D69B9" w:rsidRPr="001D69B9" w:rsidRDefault="001D69B9" w:rsidP="001D69B9">
      <w:pPr>
        <w:widowControl w:val="0"/>
        <w:jc w:val="both"/>
        <w:rPr>
          <w:sz w:val="28"/>
          <w:szCs w:val="28"/>
        </w:rPr>
      </w:pPr>
    </w:p>
    <w:p w:rsidR="000F711F" w:rsidRPr="001D69B9" w:rsidRDefault="00E3159C" w:rsidP="001D69B9">
      <w:pPr>
        <w:widowControl w:val="0"/>
        <w:ind w:firstLine="708"/>
        <w:jc w:val="both"/>
        <w:rPr>
          <w:sz w:val="28"/>
          <w:szCs w:val="28"/>
        </w:rPr>
      </w:pPr>
      <w:r w:rsidRPr="001D69B9">
        <w:rPr>
          <w:sz w:val="28"/>
          <w:szCs w:val="28"/>
        </w:rPr>
        <w:t xml:space="preserve">В соответствии с Законом Брянской области от 3 ноября 1997 года </w:t>
      </w:r>
      <w:r w:rsidRPr="001D69B9">
        <w:rPr>
          <w:sz w:val="28"/>
          <w:szCs w:val="28"/>
        </w:rPr>
        <w:br/>
        <w:t xml:space="preserve">№ 28-З «О законах Брянской области и иных нормативных правовых актах Брянской области», постановлением Правительства Брянской области </w:t>
      </w:r>
      <w:r w:rsidRPr="001D69B9">
        <w:rPr>
          <w:sz w:val="28"/>
          <w:szCs w:val="28"/>
        </w:rPr>
        <w:br/>
        <w:t>от 4 сентября 2023 года № 417-п «Об утверждении Порядка разработки, реализации, мониторинга, оценки эффективности и контроля за реализацией государственных программ Брянской области» Правительство Брянской области</w:t>
      </w:r>
    </w:p>
    <w:p w:rsidR="000F711F" w:rsidRPr="001D69B9" w:rsidRDefault="00E3159C" w:rsidP="001D69B9">
      <w:pPr>
        <w:widowControl w:val="0"/>
        <w:jc w:val="both"/>
        <w:rPr>
          <w:sz w:val="28"/>
          <w:szCs w:val="28"/>
        </w:rPr>
      </w:pPr>
      <w:r w:rsidRPr="001D69B9">
        <w:rPr>
          <w:sz w:val="28"/>
          <w:szCs w:val="28"/>
        </w:rPr>
        <w:t>ПОСТАНОВЛЯЕТ:</w:t>
      </w:r>
    </w:p>
    <w:p w:rsidR="000F711F" w:rsidRPr="001D69B9" w:rsidRDefault="000F711F" w:rsidP="001D69B9">
      <w:pPr>
        <w:widowControl w:val="0"/>
        <w:jc w:val="both"/>
        <w:rPr>
          <w:sz w:val="28"/>
          <w:szCs w:val="28"/>
        </w:rPr>
      </w:pPr>
    </w:p>
    <w:p w:rsidR="000F711F" w:rsidRPr="001D69B9" w:rsidRDefault="001D69B9" w:rsidP="001D69B9">
      <w:pPr>
        <w:pStyle w:val="aff2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E3159C" w:rsidRPr="001D69B9">
        <w:rPr>
          <w:sz w:val="28"/>
          <w:szCs w:val="28"/>
        </w:rPr>
        <w:t xml:space="preserve">Внести изменение в государственную </w:t>
      </w:r>
      <w:hyperlink r:id="rId10" w:tooltip="https://login.consultant.ru/link/?req=doc&amp;base=RLAW201&amp;n=79753&amp;dst=216775&amp;field=134&amp;date=10.07.2024" w:history="1">
        <w:r w:rsidR="00E3159C" w:rsidRPr="001D69B9">
          <w:rPr>
            <w:sz w:val="28"/>
            <w:szCs w:val="28"/>
          </w:rPr>
          <w:t>программу</w:t>
        </w:r>
      </w:hyperlink>
      <w:r w:rsidR="00E3159C" w:rsidRPr="001D69B9">
        <w:rPr>
          <w:sz w:val="28"/>
          <w:szCs w:val="28"/>
        </w:rPr>
        <w:t xml:space="preserve"> «Социальная </w:t>
      </w:r>
      <w:r w:rsidR="00E3159C" w:rsidRPr="001D69B9">
        <w:rPr>
          <w:sz w:val="28"/>
          <w:szCs w:val="28"/>
        </w:rPr>
        <w:br/>
        <w:t>и демографическая политика Брянской области», утвержденную постанов</w:t>
      </w:r>
      <w:r>
        <w:rPr>
          <w:sz w:val="28"/>
          <w:szCs w:val="28"/>
        </w:rPr>
        <w:t>-</w:t>
      </w:r>
      <w:proofErr w:type="spellStart"/>
      <w:r w:rsidR="00E3159C" w:rsidRPr="001D69B9">
        <w:rPr>
          <w:sz w:val="28"/>
          <w:szCs w:val="28"/>
        </w:rPr>
        <w:t>лением</w:t>
      </w:r>
      <w:proofErr w:type="spellEnd"/>
      <w:r w:rsidR="00E3159C" w:rsidRPr="001D69B9">
        <w:rPr>
          <w:sz w:val="28"/>
          <w:szCs w:val="28"/>
        </w:rPr>
        <w:t xml:space="preserve"> Правительства Брянской о</w:t>
      </w:r>
      <w:r>
        <w:rPr>
          <w:sz w:val="28"/>
          <w:szCs w:val="28"/>
        </w:rPr>
        <w:t xml:space="preserve">бласти от 29 декабря 2018 года </w:t>
      </w:r>
      <w:r w:rsidR="00E3159C" w:rsidRPr="001D69B9">
        <w:rPr>
          <w:sz w:val="28"/>
          <w:szCs w:val="28"/>
        </w:rPr>
        <w:t>№ 735-п «Об утверждении государ</w:t>
      </w:r>
      <w:r>
        <w:rPr>
          <w:sz w:val="28"/>
          <w:szCs w:val="28"/>
        </w:rPr>
        <w:t xml:space="preserve">ственной программы «Социальная </w:t>
      </w:r>
      <w:r w:rsidR="00E3159C" w:rsidRPr="001D69B9">
        <w:rPr>
          <w:sz w:val="28"/>
          <w:szCs w:val="28"/>
        </w:rPr>
        <w:t xml:space="preserve">и </w:t>
      </w:r>
      <w:proofErr w:type="spellStart"/>
      <w:r w:rsidR="00E3159C" w:rsidRPr="001D69B9">
        <w:rPr>
          <w:sz w:val="28"/>
          <w:szCs w:val="28"/>
        </w:rPr>
        <w:t>демографи</w:t>
      </w:r>
      <w:r>
        <w:rPr>
          <w:sz w:val="28"/>
          <w:szCs w:val="28"/>
        </w:rPr>
        <w:t>-</w:t>
      </w:r>
      <w:r w:rsidR="00E3159C" w:rsidRPr="001D69B9">
        <w:rPr>
          <w:sz w:val="28"/>
          <w:szCs w:val="28"/>
        </w:rPr>
        <w:t>ческая</w:t>
      </w:r>
      <w:proofErr w:type="spellEnd"/>
      <w:r w:rsidR="00E3159C" w:rsidRPr="001D69B9">
        <w:rPr>
          <w:sz w:val="28"/>
          <w:szCs w:val="28"/>
        </w:rPr>
        <w:t xml:space="preserve"> политика Брянской области» (в редакции постановлений </w:t>
      </w:r>
      <w:proofErr w:type="spellStart"/>
      <w:r w:rsidR="00E3159C" w:rsidRPr="001D69B9">
        <w:rPr>
          <w:sz w:val="28"/>
          <w:szCs w:val="28"/>
        </w:rPr>
        <w:t>Прави</w:t>
      </w:r>
      <w:r>
        <w:rPr>
          <w:sz w:val="28"/>
          <w:szCs w:val="28"/>
        </w:rPr>
        <w:t>-</w:t>
      </w:r>
      <w:r w:rsidR="00E3159C" w:rsidRPr="001D69B9">
        <w:rPr>
          <w:sz w:val="28"/>
          <w:szCs w:val="28"/>
        </w:rPr>
        <w:t>тельства</w:t>
      </w:r>
      <w:proofErr w:type="spellEnd"/>
      <w:r w:rsidR="00E3159C" w:rsidRPr="001D69B9">
        <w:rPr>
          <w:sz w:val="28"/>
          <w:szCs w:val="28"/>
        </w:rPr>
        <w:t xml:space="preserve"> Брянской области от 13 мая 2019 года № 206-п, от 1 июля 2019 года № 282-п, от 26 августа 2019 года № 387-п, от 13 ноября 2019 года № 526-п, </w:t>
      </w:r>
      <w:r>
        <w:rPr>
          <w:sz w:val="28"/>
          <w:szCs w:val="28"/>
        </w:rPr>
        <w:t xml:space="preserve">                 </w:t>
      </w:r>
      <w:r w:rsidR="00E3159C" w:rsidRPr="001D69B9">
        <w:rPr>
          <w:sz w:val="28"/>
          <w:szCs w:val="28"/>
        </w:rPr>
        <w:t xml:space="preserve">от 9 декабря 2019 года № 581-п, от 23 декабря 2019 года № 624-п, </w:t>
      </w:r>
      <w:r>
        <w:rPr>
          <w:sz w:val="28"/>
          <w:szCs w:val="28"/>
        </w:rPr>
        <w:t xml:space="preserve">                        </w:t>
      </w:r>
      <w:r w:rsidR="00E3159C" w:rsidRPr="001D69B9">
        <w:rPr>
          <w:sz w:val="28"/>
          <w:szCs w:val="28"/>
        </w:rPr>
        <w:t xml:space="preserve">от 23 декабря 2019 года № 625-п, от 23 марта 2020 года № 117-п, от 13 апреля 2020 года № 146-п, от 28 декабря 2020 года № 700-п, от 28 декабря 2020 года № 701-п, от 19 апреля 2021 года № 135-п, от 30 августа 2021 года № 350-п, </w:t>
      </w:r>
      <w:r w:rsidR="00E3159C" w:rsidRPr="001D69B9">
        <w:rPr>
          <w:sz w:val="28"/>
          <w:szCs w:val="28"/>
        </w:rPr>
        <w:br/>
        <w:t xml:space="preserve">от 20 декабря 2021 года № 573-п, от 27 декабря 2021 года № 604-п, </w:t>
      </w:r>
      <w:r w:rsidR="00E3159C" w:rsidRPr="001D69B9">
        <w:rPr>
          <w:sz w:val="28"/>
          <w:szCs w:val="28"/>
        </w:rPr>
        <w:br/>
        <w:t xml:space="preserve">от 29 декабря 2021 года № 662-п, от 18 апреля 2022 года № 143-п, </w:t>
      </w:r>
      <w:r w:rsidR="00E3159C" w:rsidRPr="001D69B9">
        <w:rPr>
          <w:sz w:val="28"/>
          <w:szCs w:val="28"/>
        </w:rPr>
        <w:br/>
        <w:t xml:space="preserve">от 8 августа 2022 года № 338-п, от 7 ноября 2022 года № 507-п, от 31 декабря 2022 года № 719-п, от 31 декабря 2022 года № 720-п, от 26 июня 2023 года </w:t>
      </w:r>
      <w:r w:rsidR="00E3159C" w:rsidRPr="001D69B9">
        <w:rPr>
          <w:sz w:val="28"/>
          <w:szCs w:val="28"/>
        </w:rPr>
        <w:br/>
        <w:t>№ 261-п, от 26 декабря 2023 года № 758-п, от 26 декабря 2023 года № 765-п, от 5 апреля 2024 года № 122-п), изложив приложение к государственной программе в следующей редакции:</w:t>
      </w:r>
    </w:p>
    <w:p w:rsidR="000F711F" w:rsidRPr="001D69B9" w:rsidRDefault="00AF12F4" w:rsidP="00AF12F4">
      <w:pPr>
        <w:ind w:left="4962"/>
        <w:rPr>
          <w:color w:val="auto"/>
          <w:sz w:val="28"/>
          <w:szCs w:val="28"/>
        </w:rPr>
      </w:pPr>
      <w:r w:rsidRPr="002F1295">
        <w:rPr>
          <w:color w:val="auto"/>
          <w:sz w:val="28"/>
          <w:szCs w:val="28"/>
        </w:rPr>
        <w:lastRenderedPageBreak/>
        <w:t xml:space="preserve">               </w:t>
      </w:r>
      <w:r w:rsidR="00E3159C" w:rsidRPr="001D69B9">
        <w:rPr>
          <w:color w:val="auto"/>
          <w:sz w:val="28"/>
          <w:szCs w:val="28"/>
        </w:rPr>
        <w:t>«Приложение</w:t>
      </w:r>
    </w:p>
    <w:p w:rsidR="000F711F" w:rsidRPr="00AF12F4" w:rsidRDefault="00E3159C" w:rsidP="00AF12F4">
      <w:pPr>
        <w:ind w:left="4962"/>
        <w:rPr>
          <w:color w:val="auto"/>
          <w:sz w:val="28"/>
          <w:szCs w:val="28"/>
        </w:rPr>
      </w:pPr>
      <w:r w:rsidRPr="001D69B9">
        <w:rPr>
          <w:color w:val="auto"/>
          <w:sz w:val="28"/>
          <w:szCs w:val="28"/>
        </w:rPr>
        <w:t xml:space="preserve">к государственной программе </w:t>
      </w:r>
    </w:p>
    <w:p w:rsidR="000F711F" w:rsidRPr="001D69B9" w:rsidRDefault="00E3159C" w:rsidP="00AF12F4">
      <w:pPr>
        <w:ind w:left="4962"/>
        <w:rPr>
          <w:color w:val="auto"/>
          <w:sz w:val="28"/>
          <w:szCs w:val="28"/>
        </w:rPr>
      </w:pPr>
      <w:r w:rsidRPr="001D69B9">
        <w:rPr>
          <w:color w:val="auto"/>
          <w:sz w:val="28"/>
          <w:szCs w:val="28"/>
        </w:rPr>
        <w:t xml:space="preserve">«Социальная и демографическая </w:t>
      </w:r>
    </w:p>
    <w:p w:rsidR="000F711F" w:rsidRPr="001D69B9" w:rsidRDefault="00E3159C" w:rsidP="00AF12F4">
      <w:pPr>
        <w:ind w:left="4962"/>
        <w:rPr>
          <w:color w:val="auto"/>
          <w:sz w:val="28"/>
          <w:szCs w:val="28"/>
        </w:rPr>
      </w:pPr>
      <w:r w:rsidRPr="001D69B9">
        <w:rPr>
          <w:color w:val="auto"/>
          <w:sz w:val="28"/>
          <w:szCs w:val="28"/>
        </w:rPr>
        <w:t xml:space="preserve">политика Брянской области» </w:t>
      </w:r>
    </w:p>
    <w:p w:rsidR="000F711F" w:rsidRPr="002F1295" w:rsidRDefault="000F711F" w:rsidP="001D69B9">
      <w:pPr>
        <w:pStyle w:val="aff2"/>
        <w:ind w:firstLine="709"/>
        <w:jc w:val="both"/>
        <w:rPr>
          <w:sz w:val="28"/>
          <w:szCs w:val="28"/>
        </w:rPr>
      </w:pPr>
    </w:p>
    <w:p w:rsidR="00AF12F4" w:rsidRPr="002F1295" w:rsidRDefault="00AF12F4" w:rsidP="001D69B9">
      <w:pPr>
        <w:pStyle w:val="aff2"/>
        <w:ind w:firstLine="709"/>
        <w:jc w:val="both"/>
        <w:rPr>
          <w:sz w:val="28"/>
          <w:szCs w:val="28"/>
        </w:rPr>
      </w:pPr>
    </w:p>
    <w:p w:rsidR="00AF12F4" w:rsidRPr="002F1295" w:rsidRDefault="00AF12F4" w:rsidP="001D69B9">
      <w:pPr>
        <w:pStyle w:val="aff2"/>
        <w:ind w:firstLine="709"/>
        <w:jc w:val="both"/>
        <w:rPr>
          <w:sz w:val="28"/>
          <w:szCs w:val="28"/>
        </w:rPr>
      </w:pPr>
    </w:p>
    <w:p w:rsidR="000F711F" w:rsidRPr="001D69B9" w:rsidRDefault="00E3159C" w:rsidP="001D69B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sz w:val="28"/>
          <w:szCs w:val="28"/>
        </w:rPr>
      </w:pPr>
      <w:r w:rsidRPr="001D69B9">
        <w:rPr>
          <w:color w:val="000000"/>
          <w:sz w:val="28"/>
          <w:szCs w:val="28"/>
        </w:rPr>
        <w:t>П</w:t>
      </w:r>
      <w:r w:rsidR="00AF12F4">
        <w:rPr>
          <w:color w:val="000000"/>
          <w:sz w:val="28"/>
          <w:szCs w:val="28"/>
        </w:rPr>
        <w:t>ОРЯДОК</w:t>
      </w:r>
    </w:p>
    <w:p w:rsidR="000F711F" w:rsidRPr="001D69B9" w:rsidRDefault="00E3159C" w:rsidP="001D69B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color w:val="000000"/>
          <w:sz w:val="28"/>
          <w:szCs w:val="28"/>
        </w:rPr>
      </w:pPr>
      <w:r w:rsidRPr="001D69B9">
        <w:rPr>
          <w:color w:val="000000"/>
          <w:sz w:val="28"/>
          <w:szCs w:val="28"/>
        </w:rPr>
        <w:t xml:space="preserve">предоставления и распределения субсидий бюджетам </w:t>
      </w:r>
    </w:p>
    <w:p w:rsidR="000F711F" w:rsidRPr="001D69B9" w:rsidRDefault="00E3159C" w:rsidP="001D69B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sz w:val="28"/>
          <w:szCs w:val="28"/>
        </w:rPr>
      </w:pPr>
      <w:r w:rsidRPr="001D69B9">
        <w:rPr>
          <w:color w:val="000000"/>
          <w:sz w:val="28"/>
          <w:szCs w:val="28"/>
        </w:rPr>
        <w:t>муниципальных районов (муниципальных округов, городских округов)</w:t>
      </w:r>
    </w:p>
    <w:p w:rsidR="000F711F" w:rsidRPr="001D69B9" w:rsidRDefault="00E3159C" w:rsidP="001D69B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sz w:val="28"/>
          <w:szCs w:val="28"/>
        </w:rPr>
      </w:pPr>
      <w:r w:rsidRPr="001D69B9">
        <w:rPr>
          <w:color w:val="000000"/>
          <w:sz w:val="28"/>
          <w:szCs w:val="28"/>
        </w:rPr>
        <w:t xml:space="preserve">на реализацию мероприятий по обеспечению жильем молодых семей </w:t>
      </w:r>
      <w:r w:rsidR="00AF12F4">
        <w:rPr>
          <w:color w:val="000000"/>
          <w:sz w:val="28"/>
          <w:szCs w:val="28"/>
        </w:rPr>
        <w:t xml:space="preserve">                         </w:t>
      </w:r>
      <w:r w:rsidRPr="001D69B9">
        <w:rPr>
          <w:color w:val="000000"/>
          <w:sz w:val="28"/>
          <w:szCs w:val="28"/>
        </w:rPr>
        <w:t>в рамках комплекса процессных мероприятий «Обеспечение жильем молодых семей»</w:t>
      </w:r>
      <w:r w:rsidRPr="001D69B9">
        <w:rPr>
          <w:sz w:val="28"/>
          <w:szCs w:val="28"/>
        </w:rPr>
        <w:t xml:space="preserve"> </w:t>
      </w:r>
      <w:r w:rsidRPr="001D69B9">
        <w:rPr>
          <w:color w:val="000000"/>
          <w:sz w:val="28"/>
          <w:szCs w:val="28"/>
        </w:rPr>
        <w:t xml:space="preserve">государственной программы «Социальная </w:t>
      </w:r>
      <w:r w:rsidR="00AF12F4">
        <w:rPr>
          <w:color w:val="000000"/>
          <w:sz w:val="28"/>
          <w:szCs w:val="28"/>
        </w:rPr>
        <w:t xml:space="preserve">                                       </w:t>
      </w:r>
      <w:r w:rsidRPr="001D69B9">
        <w:rPr>
          <w:color w:val="000000"/>
          <w:sz w:val="28"/>
          <w:szCs w:val="28"/>
        </w:rPr>
        <w:t>и демографическая</w:t>
      </w:r>
      <w:r w:rsidRPr="001D69B9">
        <w:rPr>
          <w:sz w:val="28"/>
          <w:szCs w:val="28"/>
        </w:rPr>
        <w:t xml:space="preserve"> </w:t>
      </w:r>
      <w:r w:rsidRPr="001D69B9">
        <w:rPr>
          <w:color w:val="000000"/>
          <w:sz w:val="28"/>
          <w:szCs w:val="28"/>
        </w:rPr>
        <w:t>политика Брянской области»</w:t>
      </w:r>
    </w:p>
    <w:p w:rsidR="000F711F" w:rsidRPr="001D69B9" w:rsidRDefault="000F711F" w:rsidP="001D69B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color w:val="000000"/>
          <w:sz w:val="28"/>
          <w:szCs w:val="28"/>
        </w:rPr>
      </w:pPr>
    </w:p>
    <w:p w:rsidR="000F711F" w:rsidRPr="001D69B9" w:rsidRDefault="0091728B" w:rsidP="00AF12F4">
      <w:pPr>
        <w:pStyle w:val="aff2"/>
        <w:ind w:firstLine="709"/>
        <w:jc w:val="both"/>
        <w:rPr>
          <w:color w:val="000000" w:themeColor="text1"/>
          <w:sz w:val="28"/>
          <w:szCs w:val="28"/>
        </w:rPr>
      </w:pPr>
      <w:r w:rsidRPr="001D69B9">
        <w:rPr>
          <w:color w:val="000000" w:themeColor="text1"/>
          <w:sz w:val="28"/>
          <w:szCs w:val="28"/>
        </w:rPr>
        <w:t>1. Настоящий Порядок</w:t>
      </w:r>
      <w:r w:rsidR="002B2B6B" w:rsidRPr="001D69B9">
        <w:rPr>
          <w:color w:val="000000" w:themeColor="text1"/>
          <w:sz w:val="28"/>
          <w:szCs w:val="28"/>
        </w:rPr>
        <w:t xml:space="preserve"> </w:t>
      </w:r>
      <w:r w:rsidR="00E3159C" w:rsidRPr="001D69B9">
        <w:rPr>
          <w:color w:val="000000" w:themeColor="text1"/>
          <w:sz w:val="28"/>
          <w:szCs w:val="28"/>
        </w:rPr>
        <w:t xml:space="preserve">в соответствии с </w:t>
      </w:r>
      <w:hyperlink r:id="rId11" w:tooltip="https://login.consultant.ru/link/?req=doc&amp;base=RLAW201&amp;n=80193&amp;dst=100013&amp;field=134&amp;date=11.07.2024" w:history="1">
        <w:r w:rsidR="00E3159C" w:rsidRPr="001D69B9">
          <w:rPr>
            <w:rStyle w:val="ae"/>
            <w:rFonts w:eastAsia="Arial"/>
            <w:color w:val="000000" w:themeColor="text1"/>
            <w:sz w:val="28"/>
            <w:szCs w:val="28"/>
            <w:u w:val="none"/>
          </w:rPr>
          <w:t>Правилами</w:t>
        </w:r>
      </w:hyperlink>
      <w:r w:rsidR="00E3159C" w:rsidRPr="001D69B9">
        <w:rPr>
          <w:color w:val="000000" w:themeColor="text1"/>
          <w:sz w:val="28"/>
          <w:szCs w:val="28"/>
        </w:rPr>
        <w:t xml:space="preserve"> формирования, предоставления и распределения субсидий из областного бюджета бюджетам муниципальных образований Брянской области, утвержденными постанов</w:t>
      </w:r>
      <w:r w:rsidR="00AF12F4">
        <w:rPr>
          <w:color w:val="000000" w:themeColor="text1"/>
          <w:sz w:val="28"/>
          <w:szCs w:val="28"/>
        </w:rPr>
        <w:t>-</w:t>
      </w:r>
      <w:proofErr w:type="spellStart"/>
      <w:r w:rsidR="00E3159C" w:rsidRPr="001D69B9">
        <w:rPr>
          <w:color w:val="000000" w:themeColor="text1"/>
          <w:sz w:val="28"/>
          <w:szCs w:val="28"/>
        </w:rPr>
        <w:t>лением</w:t>
      </w:r>
      <w:proofErr w:type="spellEnd"/>
      <w:r w:rsidR="00E3159C" w:rsidRPr="001D69B9">
        <w:rPr>
          <w:color w:val="000000" w:themeColor="text1"/>
          <w:sz w:val="28"/>
          <w:szCs w:val="28"/>
        </w:rPr>
        <w:t xml:space="preserve"> Правительства Брянской области от 23 июля 2018 года № 362-п (далее </w:t>
      </w:r>
      <w:r w:rsidR="00AF12F4">
        <w:rPr>
          <w:color w:val="000000" w:themeColor="text1"/>
          <w:sz w:val="28"/>
          <w:szCs w:val="28"/>
        </w:rPr>
        <w:t>–</w:t>
      </w:r>
      <w:r w:rsidR="00E3159C" w:rsidRPr="001D69B9">
        <w:rPr>
          <w:color w:val="000000" w:themeColor="text1"/>
          <w:sz w:val="28"/>
          <w:szCs w:val="28"/>
        </w:rPr>
        <w:t xml:space="preserve"> Правила), устанавливает порядок предоставления и распределения субсидий из областного бюджета бюджетам муниципальных районов (муниципальных округов, городских округов) </w:t>
      </w:r>
      <w:r w:rsidR="00EF655A" w:rsidRPr="001D69B9">
        <w:rPr>
          <w:color w:val="000000" w:themeColor="text1"/>
          <w:sz w:val="28"/>
          <w:szCs w:val="28"/>
        </w:rPr>
        <w:t xml:space="preserve">(далее – муниципальные образования) </w:t>
      </w:r>
      <w:r w:rsidR="00E3159C" w:rsidRPr="001D69B9">
        <w:rPr>
          <w:color w:val="000000" w:themeColor="text1"/>
          <w:sz w:val="28"/>
          <w:szCs w:val="28"/>
        </w:rPr>
        <w:t xml:space="preserve">на реализацию мероприятий по обеспечению жильем молодых семей в рамках комплекса процессных мероприятий «Обеспечение жильем молодых семей» государственной программы «Социальная и </w:t>
      </w:r>
      <w:proofErr w:type="spellStart"/>
      <w:r w:rsidR="00E3159C" w:rsidRPr="001D69B9">
        <w:rPr>
          <w:color w:val="000000" w:themeColor="text1"/>
          <w:sz w:val="28"/>
          <w:szCs w:val="28"/>
        </w:rPr>
        <w:t>демографи</w:t>
      </w:r>
      <w:r w:rsidR="00AF12F4">
        <w:rPr>
          <w:color w:val="000000" w:themeColor="text1"/>
          <w:sz w:val="28"/>
          <w:szCs w:val="28"/>
        </w:rPr>
        <w:t>-</w:t>
      </w:r>
      <w:r w:rsidR="00E3159C" w:rsidRPr="001D69B9">
        <w:rPr>
          <w:color w:val="000000" w:themeColor="text1"/>
          <w:sz w:val="28"/>
          <w:szCs w:val="28"/>
        </w:rPr>
        <w:t>ческая</w:t>
      </w:r>
      <w:proofErr w:type="spellEnd"/>
      <w:r w:rsidR="00E3159C" w:rsidRPr="001D69B9">
        <w:rPr>
          <w:color w:val="000000" w:themeColor="text1"/>
          <w:sz w:val="28"/>
          <w:szCs w:val="28"/>
        </w:rPr>
        <w:t xml:space="preserve"> политика Брянской области» (далее –</w:t>
      </w:r>
      <w:r w:rsidR="00953889" w:rsidRPr="001D69B9">
        <w:rPr>
          <w:color w:val="000000" w:themeColor="text1"/>
          <w:sz w:val="28"/>
          <w:szCs w:val="28"/>
        </w:rPr>
        <w:t xml:space="preserve"> </w:t>
      </w:r>
      <w:r w:rsidRPr="001D69B9">
        <w:rPr>
          <w:color w:val="000000" w:themeColor="text1"/>
          <w:sz w:val="28"/>
          <w:szCs w:val="28"/>
        </w:rPr>
        <w:t xml:space="preserve">комплекс процессных мероприятий, </w:t>
      </w:r>
      <w:r w:rsidR="00953889" w:rsidRPr="001D69B9">
        <w:rPr>
          <w:color w:val="000000" w:themeColor="text1"/>
          <w:sz w:val="28"/>
          <w:szCs w:val="28"/>
        </w:rPr>
        <w:t>субсидия</w:t>
      </w:r>
      <w:r w:rsidR="00E3159C" w:rsidRPr="001D69B9">
        <w:rPr>
          <w:color w:val="000000" w:themeColor="text1"/>
          <w:sz w:val="28"/>
          <w:szCs w:val="28"/>
        </w:rPr>
        <w:t xml:space="preserve">), определяет цели и условия их </w:t>
      </w:r>
      <w:r w:rsidR="002B2B6B" w:rsidRPr="001D69B9">
        <w:rPr>
          <w:color w:val="000000" w:themeColor="text1"/>
          <w:sz w:val="28"/>
          <w:szCs w:val="28"/>
        </w:rPr>
        <w:t xml:space="preserve">предоставления, критерии отбора </w:t>
      </w:r>
      <w:r w:rsidR="000F6343" w:rsidRPr="001D69B9">
        <w:rPr>
          <w:color w:val="000000" w:themeColor="text1"/>
          <w:sz w:val="28"/>
          <w:szCs w:val="28"/>
        </w:rPr>
        <w:t>муниципальны</w:t>
      </w:r>
      <w:r w:rsidR="001E06CA" w:rsidRPr="001D69B9">
        <w:rPr>
          <w:color w:val="000000" w:themeColor="text1"/>
          <w:sz w:val="28"/>
          <w:szCs w:val="28"/>
        </w:rPr>
        <w:t>х</w:t>
      </w:r>
      <w:r w:rsidR="000F6343" w:rsidRPr="001D69B9">
        <w:rPr>
          <w:color w:val="000000" w:themeColor="text1"/>
          <w:sz w:val="28"/>
          <w:szCs w:val="28"/>
        </w:rPr>
        <w:t xml:space="preserve"> образовани</w:t>
      </w:r>
      <w:r w:rsidR="001E06CA" w:rsidRPr="001D69B9">
        <w:rPr>
          <w:color w:val="000000" w:themeColor="text1"/>
          <w:sz w:val="28"/>
          <w:szCs w:val="28"/>
        </w:rPr>
        <w:t>й</w:t>
      </w:r>
      <w:r w:rsidR="000F6343" w:rsidRPr="001D69B9">
        <w:rPr>
          <w:color w:val="000000" w:themeColor="text1"/>
          <w:sz w:val="28"/>
          <w:szCs w:val="28"/>
        </w:rPr>
        <w:t xml:space="preserve"> </w:t>
      </w:r>
      <w:r w:rsidR="00E3159C" w:rsidRPr="001D69B9">
        <w:rPr>
          <w:color w:val="000000" w:themeColor="text1"/>
          <w:sz w:val="28"/>
          <w:szCs w:val="28"/>
        </w:rPr>
        <w:t xml:space="preserve">для предоставления субсидий, </w:t>
      </w:r>
      <w:r w:rsidR="00BA5E6C" w:rsidRPr="001D69B9">
        <w:rPr>
          <w:color w:val="000000" w:themeColor="text1"/>
          <w:sz w:val="28"/>
          <w:szCs w:val="28"/>
        </w:rPr>
        <w:t>методик</w:t>
      </w:r>
      <w:r w:rsidR="002B2B6B" w:rsidRPr="001D69B9">
        <w:rPr>
          <w:color w:val="000000" w:themeColor="text1"/>
          <w:sz w:val="28"/>
          <w:szCs w:val="28"/>
        </w:rPr>
        <w:t>у</w:t>
      </w:r>
      <w:r w:rsidR="00BA5E6C" w:rsidRPr="001D69B9">
        <w:rPr>
          <w:color w:val="000000" w:themeColor="text1"/>
          <w:sz w:val="28"/>
          <w:szCs w:val="28"/>
        </w:rPr>
        <w:t xml:space="preserve"> распределения субсидий между бюджетами муниципальных образований</w:t>
      </w:r>
      <w:r w:rsidR="00E3159C" w:rsidRPr="001D69B9">
        <w:rPr>
          <w:color w:val="000000" w:themeColor="text1"/>
          <w:sz w:val="28"/>
          <w:szCs w:val="28"/>
        </w:rPr>
        <w:t xml:space="preserve">, а также порядок оценки эффективности использования муниципальными </w:t>
      </w:r>
      <w:r w:rsidR="001E06CA" w:rsidRPr="001D69B9">
        <w:rPr>
          <w:color w:val="000000" w:themeColor="text1"/>
          <w:sz w:val="28"/>
          <w:szCs w:val="28"/>
        </w:rPr>
        <w:t xml:space="preserve">образованиями </w:t>
      </w:r>
      <w:r w:rsidR="00E3159C" w:rsidRPr="001D69B9">
        <w:rPr>
          <w:color w:val="000000" w:themeColor="text1"/>
          <w:sz w:val="28"/>
          <w:szCs w:val="28"/>
        </w:rPr>
        <w:t>предоставляемых субсидий.</w:t>
      </w:r>
    </w:p>
    <w:p w:rsidR="000F711F" w:rsidRPr="001D69B9" w:rsidRDefault="00E3159C" w:rsidP="00AF12F4">
      <w:pPr>
        <w:pStyle w:val="aff2"/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</w:rPr>
      </w:pPr>
      <w:r w:rsidRPr="001D69B9">
        <w:rPr>
          <w:color w:val="000000" w:themeColor="text1"/>
          <w:sz w:val="28"/>
          <w:szCs w:val="28"/>
        </w:rPr>
        <w:t>2</w:t>
      </w:r>
      <w:r w:rsidR="00AF12F4">
        <w:rPr>
          <w:color w:val="00B050"/>
          <w:sz w:val="28"/>
          <w:szCs w:val="28"/>
        </w:rPr>
        <w:t>.</w:t>
      </w:r>
      <w:r w:rsidR="00AF12F4">
        <w:rPr>
          <w:color w:val="00B050"/>
          <w:sz w:val="28"/>
          <w:szCs w:val="28"/>
        </w:rPr>
        <w:tab/>
      </w:r>
      <w:r w:rsidRPr="001D69B9">
        <w:rPr>
          <w:color w:val="000000" w:themeColor="text1"/>
          <w:sz w:val="28"/>
          <w:szCs w:val="28"/>
        </w:rPr>
        <w:t xml:space="preserve">Субсидии предоставляются в целях софинансирования расходных обязательств муниципальных </w:t>
      </w:r>
      <w:r w:rsidR="001E06CA" w:rsidRPr="001D69B9">
        <w:rPr>
          <w:color w:val="000000" w:themeColor="text1"/>
          <w:sz w:val="28"/>
          <w:szCs w:val="28"/>
        </w:rPr>
        <w:t xml:space="preserve">образований </w:t>
      </w:r>
      <w:r w:rsidRPr="001D69B9">
        <w:rPr>
          <w:color w:val="000000" w:themeColor="text1"/>
          <w:sz w:val="28"/>
          <w:szCs w:val="28"/>
        </w:rPr>
        <w:t xml:space="preserve">на </w:t>
      </w:r>
      <w:r w:rsidR="00E648DD" w:rsidRPr="001D69B9">
        <w:rPr>
          <w:color w:val="000000" w:themeColor="text1"/>
          <w:sz w:val="28"/>
          <w:szCs w:val="28"/>
        </w:rPr>
        <w:t>предоставление</w:t>
      </w:r>
      <w:r w:rsidRPr="001D69B9">
        <w:rPr>
          <w:color w:val="000000" w:themeColor="text1"/>
          <w:sz w:val="28"/>
          <w:szCs w:val="28"/>
        </w:rPr>
        <w:t xml:space="preserve"> социальных выплат молодым семьям на приобретение жилого помещения или создание объекта индивидуального жилищного строительства</w:t>
      </w:r>
      <w:r w:rsidR="00245F26" w:rsidRPr="001D69B9">
        <w:rPr>
          <w:color w:val="000000" w:themeColor="text1"/>
          <w:sz w:val="28"/>
          <w:szCs w:val="28"/>
        </w:rPr>
        <w:t xml:space="preserve"> (далее </w:t>
      </w:r>
      <w:r w:rsidR="00AF12F4">
        <w:rPr>
          <w:color w:val="000000" w:themeColor="text1"/>
          <w:sz w:val="28"/>
          <w:szCs w:val="28"/>
        </w:rPr>
        <w:t>–</w:t>
      </w:r>
      <w:r w:rsidR="00245F26" w:rsidRPr="001D69B9">
        <w:rPr>
          <w:color w:val="000000" w:themeColor="text1"/>
          <w:sz w:val="28"/>
          <w:szCs w:val="28"/>
        </w:rPr>
        <w:t xml:space="preserve"> социальная выплата)</w:t>
      </w:r>
      <w:r w:rsidRPr="001D69B9">
        <w:rPr>
          <w:color w:val="000000" w:themeColor="text1"/>
          <w:sz w:val="28"/>
          <w:szCs w:val="28"/>
        </w:rPr>
        <w:t>.</w:t>
      </w:r>
    </w:p>
    <w:p w:rsidR="000F711F" w:rsidRPr="001D69B9" w:rsidRDefault="00E3159C" w:rsidP="00AF12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1D69B9">
        <w:rPr>
          <w:color w:val="000000" w:themeColor="text1"/>
          <w:sz w:val="28"/>
          <w:szCs w:val="28"/>
        </w:rPr>
        <w:t>3. Условиями предоставления субсидий являются:</w:t>
      </w:r>
    </w:p>
    <w:p w:rsidR="000F711F" w:rsidRPr="001D69B9" w:rsidRDefault="00E3159C" w:rsidP="00AF12F4">
      <w:pPr>
        <w:pStyle w:val="aff2"/>
        <w:ind w:firstLine="709"/>
        <w:jc w:val="both"/>
        <w:rPr>
          <w:color w:val="000000"/>
          <w:sz w:val="28"/>
          <w:szCs w:val="28"/>
        </w:rPr>
      </w:pPr>
      <w:r w:rsidRPr="001D69B9">
        <w:rPr>
          <w:color w:val="000000" w:themeColor="text1"/>
          <w:sz w:val="28"/>
          <w:szCs w:val="28"/>
        </w:rPr>
        <w:t>а) наличие</w:t>
      </w:r>
      <w:r w:rsidR="002B2B6B" w:rsidRPr="001D69B9">
        <w:rPr>
          <w:color w:val="000000" w:themeColor="text1"/>
          <w:sz w:val="28"/>
          <w:szCs w:val="28"/>
        </w:rPr>
        <w:t xml:space="preserve"> </w:t>
      </w:r>
      <w:r w:rsidR="001F5598" w:rsidRPr="001D69B9">
        <w:rPr>
          <w:color w:val="000000" w:themeColor="text1"/>
          <w:sz w:val="28"/>
          <w:szCs w:val="28"/>
        </w:rPr>
        <w:t xml:space="preserve">муниципального правового акта, </w:t>
      </w:r>
      <w:r w:rsidRPr="001D69B9">
        <w:rPr>
          <w:color w:val="000000" w:themeColor="text1"/>
          <w:sz w:val="28"/>
          <w:szCs w:val="28"/>
        </w:rPr>
        <w:t xml:space="preserve">утверждающего перечень мероприятий (результатов), </w:t>
      </w:r>
      <w:r w:rsidR="00456C1A" w:rsidRPr="001D69B9">
        <w:rPr>
          <w:color w:val="000000" w:themeColor="text1"/>
          <w:sz w:val="28"/>
          <w:szCs w:val="28"/>
        </w:rPr>
        <w:t xml:space="preserve">при реализации которых возникают расходные обязательства муниципального образования, </w:t>
      </w:r>
      <w:r w:rsidRPr="001D69B9">
        <w:rPr>
          <w:color w:val="000000" w:themeColor="text1"/>
          <w:sz w:val="28"/>
          <w:szCs w:val="28"/>
        </w:rPr>
        <w:t xml:space="preserve">в целях </w:t>
      </w:r>
      <w:r w:rsidR="006B5042" w:rsidRPr="001D69B9">
        <w:rPr>
          <w:color w:val="000000" w:themeColor="text1"/>
          <w:sz w:val="28"/>
          <w:szCs w:val="28"/>
        </w:rPr>
        <w:t xml:space="preserve">софинансирования </w:t>
      </w:r>
      <w:r w:rsidRPr="001D69B9">
        <w:rPr>
          <w:color w:val="000000" w:themeColor="text1"/>
          <w:sz w:val="28"/>
          <w:szCs w:val="28"/>
        </w:rPr>
        <w:t>которых предоставляется субсидия;</w:t>
      </w:r>
    </w:p>
    <w:p w:rsidR="000F711F" w:rsidRPr="001D69B9" w:rsidRDefault="00E3159C" w:rsidP="00AF12F4">
      <w:pPr>
        <w:pStyle w:val="aff2"/>
        <w:ind w:firstLine="709"/>
        <w:jc w:val="both"/>
        <w:rPr>
          <w:strike/>
          <w:color w:val="000000" w:themeColor="text1"/>
          <w:sz w:val="28"/>
          <w:szCs w:val="28"/>
        </w:rPr>
      </w:pPr>
      <w:r w:rsidRPr="001D69B9">
        <w:rPr>
          <w:color w:val="000000" w:themeColor="text1"/>
          <w:sz w:val="28"/>
          <w:szCs w:val="28"/>
        </w:rPr>
        <w:t xml:space="preserve">б) наличие в бюджетах муниципальных </w:t>
      </w:r>
      <w:r w:rsidR="001E06CA" w:rsidRPr="001D69B9">
        <w:rPr>
          <w:color w:val="000000" w:themeColor="text1"/>
          <w:sz w:val="28"/>
          <w:szCs w:val="28"/>
        </w:rPr>
        <w:t>образований</w:t>
      </w:r>
      <w:r w:rsidR="002B2B6B" w:rsidRPr="001D69B9">
        <w:rPr>
          <w:color w:val="000000" w:themeColor="text1"/>
          <w:sz w:val="28"/>
          <w:szCs w:val="28"/>
        </w:rPr>
        <w:t xml:space="preserve"> </w:t>
      </w:r>
      <w:r w:rsidRPr="001D69B9">
        <w:rPr>
          <w:color w:val="000000" w:themeColor="text1"/>
          <w:sz w:val="28"/>
          <w:szCs w:val="28"/>
        </w:rPr>
        <w:t xml:space="preserve">бюджетных ассигнований на исполнение расходного обязательства муниципального </w:t>
      </w:r>
      <w:r w:rsidR="001E06CA" w:rsidRPr="001D69B9">
        <w:rPr>
          <w:color w:val="000000" w:themeColor="text1"/>
          <w:sz w:val="28"/>
          <w:szCs w:val="28"/>
        </w:rPr>
        <w:t>образования</w:t>
      </w:r>
      <w:r w:rsidRPr="001D69B9">
        <w:rPr>
          <w:color w:val="000000" w:themeColor="text1"/>
          <w:sz w:val="28"/>
          <w:szCs w:val="28"/>
        </w:rPr>
        <w:t xml:space="preserve">, </w:t>
      </w:r>
      <w:proofErr w:type="spellStart"/>
      <w:r w:rsidRPr="001D69B9">
        <w:rPr>
          <w:color w:val="000000" w:themeColor="text1"/>
          <w:sz w:val="28"/>
          <w:szCs w:val="28"/>
        </w:rPr>
        <w:t>софинансирование</w:t>
      </w:r>
      <w:proofErr w:type="spellEnd"/>
      <w:r w:rsidRPr="001D69B9">
        <w:rPr>
          <w:color w:val="000000" w:themeColor="text1"/>
          <w:sz w:val="28"/>
          <w:szCs w:val="28"/>
        </w:rPr>
        <w:t xml:space="preserve"> которого осуществляется из областного </w:t>
      </w:r>
      <w:r w:rsidRPr="001D69B9">
        <w:rPr>
          <w:color w:val="000000" w:themeColor="text1"/>
          <w:sz w:val="28"/>
          <w:szCs w:val="28"/>
        </w:rPr>
        <w:lastRenderedPageBreak/>
        <w:t>бюджета, в объеме, необходимом для его исполнения, включающем размер планируемой к предоставлению из областного бюджета субсидии</w:t>
      </w:r>
      <w:r w:rsidR="002B2B6B" w:rsidRPr="001D69B9">
        <w:rPr>
          <w:color w:val="000000" w:themeColor="text1"/>
          <w:sz w:val="28"/>
          <w:szCs w:val="28"/>
        </w:rPr>
        <w:t>.</w:t>
      </w:r>
    </w:p>
    <w:p w:rsidR="00E3159C" w:rsidRPr="001D69B9" w:rsidRDefault="00E3159C" w:rsidP="00AF12F4">
      <w:pPr>
        <w:pStyle w:val="aff2"/>
        <w:ind w:firstLine="709"/>
        <w:jc w:val="both"/>
        <w:rPr>
          <w:color w:val="000000" w:themeColor="text1"/>
          <w:sz w:val="28"/>
          <w:szCs w:val="28"/>
        </w:rPr>
      </w:pPr>
      <w:r w:rsidRPr="001D69B9">
        <w:rPr>
          <w:color w:val="000000" w:themeColor="text1"/>
          <w:sz w:val="28"/>
          <w:szCs w:val="28"/>
        </w:rPr>
        <w:t xml:space="preserve">Объем бюджетных ассигнований, предусмотренных в бюджете </w:t>
      </w:r>
      <w:proofErr w:type="spellStart"/>
      <w:r w:rsidRPr="001D69B9">
        <w:rPr>
          <w:color w:val="000000" w:themeColor="text1"/>
          <w:sz w:val="28"/>
          <w:szCs w:val="28"/>
        </w:rPr>
        <w:t>муни</w:t>
      </w:r>
      <w:r w:rsidR="00AF12F4">
        <w:rPr>
          <w:color w:val="000000" w:themeColor="text1"/>
          <w:sz w:val="28"/>
          <w:szCs w:val="28"/>
        </w:rPr>
        <w:t>-</w:t>
      </w:r>
      <w:r w:rsidRPr="001D69B9">
        <w:rPr>
          <w:color w:val="000000" w:themeColor="text1"/>
          <w:sz w:val="28"/>
          <w:szCs w:val="28"/>
        </w:rPr>
        <w:t>ципального</w:t>
      </w:r>
      <w:proofErr w:type="spellEnd"/>
      <w:r w:rsidRPr="001D69B9">
        <w:rPr>
          <w:color w:val="000000" w:themeColor="text1"/>
          <w:sz w:val="28"/>
          <w:szCs w:val="28"/>
        </w:rPr>
        <w:t xml:space="preserve"> </w:t>
      </w:r>
      <w:r w:rsidR="001E06CA" w:rsidRPr="001D69B9">
        <w:rPr>
          <w:color w:val="000000" w:themeColor="text1"/>
          <w:sz w:val="28"/>
          <w:szCs w:val="28"/>
        </w:rPr>
        <w:t xml:space="preserve">образования </w:t>
      </w:r>
      <w:r w:rsidRPr="001D69B9">
        <w:rPr>
          <w:color w:val="000000" w:themeColor="text1"/>
          <w:sz w:val="28"/>
          <w:szCs w:val="28"/>
        </w:rPr>
        <w:t xml:space="preserve">на исполнение расходных обязательств, в целях софинансирования которых предоставляется субсидия, может быть увеличен муниципальным </w:t>
      </w:r>
      <w:r w:rsidR="001E06CA" w:rsidRPr="001D69B9">
        <w:rPr>
          <w:color w:val="000000" w:themeColor="text1"/>
          <w:sz w:val="28"/>
          <w:szCs w:val="28"/>
        </w:rPr>
        <w:t xml:space="preserve">образованием </w:t>
      </w:r>
      <w:r w:rsidRPr="001D69B9">
        <w:rPr>
          <w:color w:val="000000" w:themeColor="text1"/>
          <w:sz w:val="28"/>
          <w:szCs w:val="28"/>
        </w:rPr>
        <w:t>в одностороннем порядке, что не влечет обязательств по увеличению р</w:t>
      </w:r>
      <w:r w:rsidR="009E24DE" w:rsidRPr="001D69B9">
        <w:rPr>
          <w:color w:val="000000" w:themeColor="text1"/>
          <w:sz w:val="28"/>
          <w:szCs w:val="28"/>
        </w:rPr>
        <w:t>азмера предоставляемой субсидии;</w:t>
      </w:r>
      <w:r w:rsidRPr="001D69B9">
        <w:rPr>
          <w:color w:val="000000" w:themeColor="text1"/>
          <w:sz w:val="28"/>
          <w:szCs w:val="28"/>
        </w:rPr>
        <w:t xml:space="preserve">  </w:t>
      </w:r>
    </w:p>
    <w:p w:rsidR="004210D8" w:rsidRPr="001D69B9" w:rsidRDefault="00E3159C" w:rsidP="00AF12F4">
      <w:pPr>
        <w:pStyle w:val="aff2"/>
        <w:ind w:firstLine="709"/>
        <w:jc w:val="both"/>
        <w:rPr>
          <w:color w:val="000000" w:themeColor="text1"/>
          <w:sz w:val="28"/>
          <w:szCs w:val="28"/>
        </w:rPr>
      </w:pPr>
      <w:r w:rsidRPr="001D69B9">
        <w:rPr>
          <w:color w:val="000000" w:themeColor="text1"/>
          <w:sz w:val="28"/>
          <w:szCs w:val="28"/>
        </w:rPr>
        <w:t xml:space="preserve">в) заключение соглашения о предоставлении субсидии </w:t>
      </w:r>
      <w:r w:rsidR="004210D8" w:rsidRPr="001D69B9">
        <w:rPr>
          <w:color w:val="000000" w:themeColor="text1"/>
          <w:sz w:val="28"/>
          <w:szCs w:val="28"/>
        </w:rPr>
        <w:t xml:space="preserve">между </w:t>
      </w:r>
      <w:proofErr w:type="spellStart"/>
      <w:r w:rsidR="004210D8" w:rsidRPr="001D69B9">
        <w:rPr>
          <w:color w:val="000000" w:themeColor="text1"/>
          <w:sz w:val="28"/>
          <w:szCs w:val="28"/>
        </w:rPr>
        <w:t>департа</w:t>
      </w:r>
      <w:proofErr w:type="spellEnd"/>
      <w:r w:rsidR="00AF12F4">
        <w:rPr>
          <w:color w:val="000000" w:themeColor="text1"/>
          <w:sz w:val="28"/>
          <w:szCs w:val="28"/>
        </w:rPr>
        <w:t>-</w:t>
      </w:r>
      <w:r w:rsidR="004210D8" w:rsidRPr="001D69B9">
        <w:rPr>
          <w:color w:val="000000" w:themeColor="text1"/>
          <w:sz w:val="28"/>
          <w:szCs w:val="28"/>
        </w:rPr>
        <w:t xml:space="preserve">ментом социальной политики и занятости населения Брянской области </w:t>
      </w:r>
      <w:r w:rsidR="00AF12F4">
        <w:rPr>
          <w:color w:val="000000" w:themeColor="text1"/>
          <w:sz w:val="28"/>
          <w:szCs w:val="28"/>
        </w:rPr>
        <w:t xml:space="preserve">       </w:t>
      </w:r>
      <w:r w:rsidR="004210D8" w:rsidRPr="001D69B9">
        <w:rPr>
          <w:color w:val="000000" w:themeColor="text1"/>
          <w:sz w:val="28"/>
          <w:szCs w:val="28"/>
        </w:rPr>
        <w:t xml:space="preserve">(далее – департамент) и органом местного самоуправления муниципального образования (далее </w:t>
      </w:r>
      <w:r w:rsidR="00AF12F4">
        <w:rPr>
          <w:color w:val="000000" w:themeColor="text1"/>
          <w:sz w:val="28"/>
          <w:szCs w:val="28"/>
        </w:rPr>
        <w:t>–</w:t>
      </w:r>
      <w:r w:rsidR="004210D8" w:rsidRPr="001D69B9">
        <w:rPr>
          <w:color w:val="000000" w:themeColor="text1"/>
          <w:sz w:val="28"/>
          <w:szCs w:val="28"/>
        </w:rPr>
        <w:t xml:space="preserve"> соглашение) </w:t>
      </w:r>
      <w:r w:rsidRPr="001D69B9">
        <w:rPr>
          <w:color w:val="000000" w:themeColor="text1"/>
          <w:sz w:val="28"/>
          <w:szCs w:val="28"/>
        </w:rPr>
        <w:t>в соответствии с пунктом 10 Правил</w:t>
      </w:r>
      <w:r w:rsidR="004210D8" w:rsidRPr="001D69B9">
        <w:rPr>
          <w:color w:val="000000" w:themeColor="text1"/>
          <w:sz w:val="28"/>
          <w:szCs w:val="28"/>
        </w:rPr>
        <w:t>.</w:t>
      </w:r>
    </w:p>
    <w:p w:rsidR="000F711F" w:rsidRPr="001D69B9" w:rsidRDefault="00E3159C" w:rsidP="00AF12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1D69B9">
        <w:rPr>
          <w:color w:val="000000" w:themeColor="text1"/>
          <w:sz w:val="28"/>
          <w:szCs w:val="28"/>
        </w:rPr>
        <w:t>4. Главным распорядителем бюджетных средств является департамент</w:t>
      </w:r>
      <w:r w:rsidR="002B2B6B" w:rsidRPr="001D69B9">
        <w:rPr>
          <w:color w:val="000000" w:themeColor="text1"/>
          <w:sz w:val="28"/>
          <w:szCs w:val="28"/>
        </w:rPr>
        <w:t>.</w:t>
      </w:r>
    </w:p>
    <w:p w:rsidR="000F711F" w:rsidRPr="001D69B9" w:rsidRDefault="00E3159C" w:rsidP="00AF12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 w:themeColor="text1"/>
          <w:sz w:val="28"/>
          <w:szCs w:val="28"/>
        </w:rPr>
      </w:pPr>
      <w:r w:rsidRPr="001D69B9">
        <w:rPr>
          <w:color w:val="000000" w:themeColor="text1"/>
          <w:sz w:val="28"/>
          <w:szCs w:val="28"/>
        </w:rPr>
        <w:t xml:space="preserve">5. Критериями отбора муниципальных </w:t>
      </w:r>
      <w:r w:rsidR="001E06CA" w:rsidRPr="001D69B9">
        <w:rPr>
          <w:color w:val="000000" w:themeColor="text1"/>
          <w:sz w:val="28"/>
          <w:szCs w:val="28"/>
        </w:rPr>
        <w:t xml:space="preserve">образований </w:t>
      </w:r>
      <w:r w:rsidRPr="001D69B9">
        <w:rPr>
          <w:color w:val="000000" w:themeColor="text1"/>
          <w:sz w:val="28"/>
          <w:szCs w:val="28"/>
        </w:rPr>
        <w:t xml:space="preserve">для </w:t>
      </w:r>
      <w:proofErr w:type="spellStart"/>
      <w:r w:rsidRPr="001D69B9">
        <w:rPr>
          <w:color w:val="000000" w:themeColor="text1"/>
          <w:sz w:val="28"/>
          <w:szCs w:val="28"/>
        </w:rPr>
        <w:t>предостав</w:t>
      </w:r>
      <w:r w:rsidR="00AF12F4">
        <w:rPr>
          <w:color w:val="000000" w:themeColor="text1"/>
          <w:sz w:val="28"/>
          <w:szCs w:val="28"/>
        </w:rPr>
        <w:t>-</w:t>
      </w:r>
      <w:r w:rsidRPr="001D69B9">
        <w:rPr>
          <w:color w:val="000000" w:themeColor="text1"/>
          <w:sz w:val="28"/>
          <w:szCs w:val="28"/>
        </w:rPr>
        <w:t>ления</w:t>
      </w:r>
      <w:proofErr w:type="spellEnd"/>
      <w:r w:rsidRPr="001D69B9">
        <w:rPr>
          <w:color w:val="000000" w:themeColor="text1"/>
          <w:sz w:val="28"/>
          <w:szCs w:val="28"/>
        </w:rPr>
        <w:t xml:space="preserve"> субсидий являются:</w:t>
      </w:r>
    </w:p>
    <w:p w:rsidR="000F711F" w:rsidRPr="001D69B9" w:rsidRDefault="00E3159C" w:rsidP="00AF12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 w:themeColor="text1"/>
          <w:sz w:val="28"/>
          <w:szCs w:val="28"/>
        </w:rPr>
      </w:pPr>
      <w:r w:rsidRPr="001D69B9">
        <w:rPr>
          <w:color w:val="000000" w:themeColor="text1"/>
          <w:sz w:val="28"/>
          <w:szCs w:val="28"/>
        </w:rPr>
        <w:t>а) наличие молодых семей</w:t>
      </w:r>
      <w:r w:rsidR="00B04EF1" w:rsidRPr="001D69B9">
        <w:rPr>
          <w:color w:val="000000" w:themeColor="text1"/>
          <w:sz w:val="28"/>
          <w:szCs w:val="28"/>
        </w:rPr>
        <w:t xml:space="preserve">, соответствующих требованиям, </w:t>
      </w:r>
      <w:proofErr w:type="spellStart"/>
      <w:r w:rsidR="00B04EF1" w:rsidRPr="001D69B9">
        <w:rPr>
          <w:color w:val="000000" w:themeColor="text1"/>
          <w:sz w:val="28"/>
          <w:szCs w:val="28"/>
        </w:rPr>
        <w:t>установ</w:t>
      </w:r>
      <w:proofErr w:type="spellEnd"/>
      <w:r w:rsidR="00AF12F4">
        <w:rPr>
          <w:color w:val="000000" w:themeColor="text1"/>
          <w:sz w:val="28"/>
          <w:szCs w:val="28"/>
        </w:rPr>
        <w:t>-</w:t>
      </w:r>
      <w:r w:rsidR="00B04EF1" w:rsidRPr="001D69B9">
        <w:rPr>
          <w:color w:val="000000" w:themeColor="text1"/>
          <w:sz w:val="28"/>
          <w:szCs w:val="28"/>
        </w:rPr>
        <w:t xml:space="preserve">ленным пунктом 6 Правил предоставления молодым семьям социальных выплат на приобретение (строительство) жилья и их использования, </w:t>
      </w:r>
      <w:r w:rsidR="007B15A4" w:rsidRPr="001D69B9">
        <w:rPr>
          <w:color w:val="000000" w:themeColor="text1"/>
          <w:sz w:val="28"/>
          <w:szCs w:val="28"/>
        </w:rPr>
        <w:t xml:space="preserve">установленных в приложении № 1 к </w:t>
      </w:r>
      <w:r w:rsidR="00AF12F4">
        <w:rPr>
          <w:color w:val="000000" w:themeColor="text1"/>
          <w:sz w:val="28"/>
          <w:szCs w:val="28"/>
        </w:rPr>
        <w:t>о</w:t>
      </w:r>
      <w:r w:rsidR="007B15A4" w:rsidRPr="001D69B9">
        <w:rPr>
          <w:color w:val="000000" w:themeColor="text1"/>
          <w:sz w:val="28"/>
          <w:szCs w:val="28"/>
        </w:rPr>
        <w:t>собенностям реализации отдельных мероприятий государственной программы Российской Федерации «</w:t>
      </w:r>
      <w:proofErr w:type="spellStart"/>
      <w:r w:rsidR="007B15A4" w:rsidRPr="001D69B9">
        <w:rPr>
          <w:color w:val="000000" w:themeColor="text1"/>
          <w:sz w:val="28"/>
          <w:szCs w:val="28"/>
        </w:rPr>
        <w:t>Обеспе</w:t>
      </w:r>
      <w:r w:rsidR="00AF12F4">
        <w:rPr>
          <w:color w:val="000000" w:themeColor="text1"/>
          <w:sz w:val="28"/>
          <w:szCs w:val="28"/>
        </w:rPr>
        <w:t>-</w:t>
      </w:r>
      <w:r w:rsidR="007B15A4" w:rsidRPr="001D69B9">
        <w:rPr>
          <w:color w:val="000000" w:themeColor="text1"/>
          <w:sz w:val="28"/>
          <w:szCs w:val="28"/>
        </w:rPr>
        <w:t>чение</w:t>
      </w:r>
      <w:proofErr w:type="spellEnd"/>
      <w:r w:rsidR="007B15A4" w:rsidRPr="001D69B9">
        <w:rPr>
          <w:color w:val="000000" w:themeColor="text1"/>
          <w:sz w:val="28"/>
          <w:szCs w:val="28"/>
        </w:rPr>
        <w:t xml:space="preserve"> доступным и комфортным жильем и коммунальными услугами граждан Российской Федерации», </w:t>
      </w:r>
      <w:r w:rsidR="00B04EF1" w:rsidRPr="001D69B9">
        <w:rPr>
          <w:color w:val="000000" w:themeColor="text1"/>
          <w:sz w:val="28"/>
          <w:szCs w:val="28"/>
        </w:rPr>
        <w:t>утвержденны</w:t>
      </w:r>
      <w:r w:rsidR="00CA5CD5" w:rsidRPr="001D69B9">
        <w:rPr>
          <w:color w:val="000000" w:themeColor="text1"/>
          <w:sz w:val="28"/>
          <w:szCs w:val="28"/>
        </w:rPr>
        <w:t>м</w:t>
      </w:r>
      <w:r w:rsidR="00B04EF1" w:rsidRPr="001D69B9">
        <w:rPr>
          <w:color w:val="000000" w:themeColor="text1"/>
          <w:sz w:val="28"/>
          <w:szCs w:val="28"/>
        </w:rPr>
        <w:t xml:space="preserve"> постановлением </w:t>
      </w:r>
      <w:proofErr w:type="spellStart"/>
      <w:r w:rsidR="00B04EF1" w:rsidRPr="001D69B9">
        <w:rPr>
          <w:color w:val="000000" w:themeColor="text1"/>
          <w:sz w:val="28"/>
          <w:szCs w:val="28"/>
        </w:rPr>
        <w:t>Прави</w:t>
      </w:r>
      <w:r w:rsidR="00AF12F4">
        <w:rPr>
          <w:color w:val="000000" w:themeColor="text1"/>
          <w:sz w:val="28"/>
          <w:szCs w:val="28"/>
        </w:rPr>
        <w:t>-</w:t>
      </w:r>
      <w:r w:rsidR="00B04EF1" w:rsidRPr="001D69B9">
        <w:rPr>
          <w:color w:val="000000" w:themeColor="text1"/>
          <w:sz w:val="28"/>
          <w:szCs w:val="28"/>
        </w:rPr>
        <w:t>тельства</w:t>
      </w:r>
      <w:proofErr w:type="spellEnd"/>
      <w:r w:rsidR="00B04EF1" w:rsidRPr="001D69B9">
        <w:rPr>
          <w:color w:val="000000" w:themeColor="text1"/>
          <w:sz w:val="28"/>
          <w:szCs w:val="28"/>
        </w:rPr>
        <w:t xml:space="preserve"> Российской Федерации от 17 декабря 2010 года № 1050 (далее – Правила предоставления социальных выплат)</w:t>
      </w:r>
      <w:r w:rsidR="0091728B" w:rsidRPr="001D69B9">
        <w:rPr>
          <w:color w:val="000000" w:themeColor="text1"/>
          <w:sz w:val="28"/>
          <w:szCs w:val="28"/>
        </w:rPr>
        <w:t>;</w:t>
      </w:r>
    </w:p>
    <w:p w:rsidR="00895DED" w:rsidRPr="001D69B9" w:rsidRDefault="00E3159C" w:rsidP="00AF12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FF0000"/>
          <w:sz w:val="28"/>
          <w:szCs w:val="28"/>
        </w:rPr>
      </w:pPr>
      <w:r w:rsidRPr="001D69B9">
        <w:rPr>
          <w:color w:val="000000" w:themeColor="text1"/>
          <w:sz w:val="28"/>
          <w:szCs w:val="28"/>
        </w:rPr>
        <w:t xml:space="preserve">б) </w:t>
      </w:r>
      <w:proofErr w:type="spellStart"/>
      <w:r w:rsidRPr="001D69B9">
        <w:rPr>
          <w:color w:val="auto"/>
          <w:sz w:val="28"/>
          <w:szCs w:val="28"/>
        </w:rPr>
        <w:t>софинансирование</w:t>
      </w:r>
      <w:proofErr w:type="spellEnd"/>
      <w:r w:rsidRPr="001D69B9">
        <w:rPr>
          <w:color w:val="auto"/>
          <w:sz w:val="28"/>
          <w:szCs w:val="28"/>
        </w:rPr>
        <w:t xml:space="preserve"> </w:t>
      </w:r>
      <w:r w:rsidRPr="001D69B9">
        <w:rPr>
          <w:color w:val="000000" w:themeColor="text1"/>
          <w:sz w:val="28"/>
          <w:szCs w:val="28"/>
        </w:rPr>
        <w:t xml:space="preserve">расходов </w:t>
      </w:r>
      <w:r w:rsidR="00CE7673" w:rsidRPr="001D69B9">
        <w:rPr>
          <w:color w:val="000000" w:themeColor="text1"/>
          <w:sz w:val="28"/>
          <w:szCs w:val="28"/>
        </w:rPr>
        <w:t xml:space="preserve">на предоставление социальной выплаты </w:t>
      </w:r>
      <w:r w:rsidRPr="001D69B9">
        <w:rPr>
          <w:color w:val="000000" w:themeColor="text1"/>
          <w:sz w:val="28"/>
          <w:szCs w:val="28"/>
        </w:rPr>
        <w:t>за счет средств местных бюджетов в размере не менее 10</w:t>
      </w:r>
      <w:r w:rsidR="00AF12F4">
        <w:rPr>
          <w:color w:val="000000" w:themeColor="text1"/>
          <w:sz w:val="28"/>
          <w:szCs w:val="28"/>
        </w:rPr>
        <w:t xml:space="preserve"> </w:t>
      </w:r>
      <w:r w:rsidRPr="001D69B9">
        <w:rPr>
          <w:color w:val="000000" w:themeColor="text1"/>
          <w:sz w:val="28"/>
          <w:szCs w:val="28"/>
        </w:rPr>
        <w:t>% от расчетной (средней) стоимости жилья.</w:t>
      </w:r>
      <w:r w:rsidR="00895DED" w:rsidRPr="001D69B9">
        <w:rPr>
          <w:color w:val="000000" w:themeColor="text1"/>
          <w:sz w:val="28"/>
          <w:szCs w:val="28"/>
        </w:rPr>
        <w:t xml:space="preserve"> </w:t>
      </w:r>
    </w:p>
    <w:p w:rsidR="000F711F" w:rsidRPr="001D69B9" w:rsidRDefault="00AF12F4" w:rsidP="00AF12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6.</w:t>
      </w:r>
      <w:r>
        <w:rPr>
          <w:color w:val="000000" w:themeColor="text1"/>
          <w:sz w:val="28"/>
          <w:szCs w:val="28"/>
        </w:rPr>
        <w:tab/>
      </w:r>
      <w:r w:rsidR="00E3159C" w:rsidRPr="001D69B9">
        <w:rPr>
          <w:color w:val="000000" w:themeColor="text1"/>
          <w:sz w:val="28"/>
          <w:szCs w:val="28"/>
        </w:rPr>
        <w:t xml:space="preserve">Отбор муниципальных </w:t>
      </w:r>
      <w:r w:rsidR="001E06CA" w:rsidRPr="001D69B9">
        <w:rPr>
          <w:color w:val="000000" w:themeColor="text1"/>
          <w:sz w:val="28"/>
          <w:szCs w:val="28"/>
        </w:rPr>
        <w:t xml:space="preserve">образований </w:t>
      </w:r>
      <w:r w:rsidR="00E3159C" w:rsidRPr="001D69B9">
        <w:rPr>
          <w:color w:val="000000" w:themeColor="text1"/>
          <w:sz w:val="28"/>
          <w:szCs w:val="28"/>
        </w:rPr>
        <w:t xml:space="preserve">осуществляется комиссией </w:t>
      </w:r>
      <w:r>
        <w:rPr>
          <w:color w:val="000000" w:themeColor="text1"/>
          <w:sz w:val="28"/>
          <w:szCs w:val="28"/>
        </w:rPr>
        <w:t xml:space="preserve">                 </w:t>
      </w:r>
      <w:r w:rsidR="00E3159C" w:rsidRPr="001D69B9">
        <w:rPr>
          <w:color w:val="000000" w:themeColor="text1"/>
          <w:sz w:val="28"/>
          <w:szCs w:val="28"/>
        </w:rPr>
        <w:t xml:space="preserve">по реализации комплекса процессных мероприятий «Обеспечение жильем молодых семей» государственной программы «Социальная и </w:t>
      </w:r>
      <w:proofErr w:type="spellStart"/>
      <w:r w:rsidR="00E3159C" w:rsidRPr="001D69B9">
        <w:rPr>
          <w:color w:val="000000" w:themeColor="text1"/>
          <w:sz w:val="28"/>
          <w:szCs w:val="28"/>
        </w:rPr>
        <w:t>демографи</w:t>
      </w:r>
      <w:r>
        <w:rPr>
          <w:color w:val="000000" w:themeColor="text1"/>
          <w:sz w:val="28"/>
          <w:szCs w:val="28"/>
        </w:rPr>
        <w:t>-</w:t>
      </w:r>
      <w:r w:rsidR="00E3159C" w:rsidRPr="001D69B9">
        <w:rPr>
          <w:color w:val="000000" w:themeColor="text1"/>
          <w:sz w:val="28"/>
          <w:szCs w:val="28"/>
        </w:rPr>
        <w:t>ческая</w:t>
      </w:r>
      <w:proofErr w:type="spellEnd"/>
      <w:r w:rsidR="00E3159C" w:rsidRPr="001D69B9">
        <w:rPr>
          <w:color w:val="000000" w:themeColor="text1"/>
          <w:sz w:val="28"/>
          <w:szCs w:val="28"/>
        </w:rPr>
        <w:t xml:space="preserve"> политика Брянской области». Порядок отбора, </w:t>
      </w:r>
      <w:r w:rsidR="002F1295">
        <w:rPr>
          <w:color w:val="000000" w:themeColor="text1"/>
          <w:sz w:val="28"/>
          <w:szCs w:val="28"/>
        </w:rPr>
        <w:t>п</w:t>
      </w:r>
      <w:r w:rsidR="00E3159C" w:rsidRPr="001D69B9">
        <w:rPr>
          <w:color w:val="000000" w:themeColor="text1"/>
          <w:sz w:val="28"/>
          <w:szCs w:val="28"/>
        </w:rPr>
        <w:t>оложение и состав комиссии утверждаются приказами департамента.</w:t>
      </w:r>
    </w:p>
    <w:p w:rsidR="0072064B" w:rsidRPr="001D69B9" w:rsidRDefault="00AF12F4" w:rsidP="00AF12F4">
      <w:pPr>
        <w:pStyle w:val="aff2"/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7.</w:t>
      </w:r>
      <w:r>
        <w:rPr>
          <w:color w:val="000000" w:themeColor="text1"/>
          <w:sz w:val="28"/>
          <w:szCs w:val="28"/>
        </w:rPr>
        <w:tab/>
      </w:r>
      <w:r w:rsidR="0072064B" w:rsidRPr="001D69B9">
        <w:rPr>
          <w:color w:val="000000" w:themeColor="text1"/>
          <w:sz w:val="28"/>
          <w:szCs w:val="28"/>
        </w:rPr>
        <w:t>Предоставление субсидии бюджету муниципального образования осуществляется на основании соглашения, подготавливаемого (</w:t>
      </w:r>
      <w:proofErr w:type="spellStart"/>
      <w:r w:rsidR="0072064B" w:rsidRPr="001D69B9">
        <w:rPr>
          <w:color w:val="000000" w:themeColor="text1"/>
          <w:sz w:val="28"/>
          <w:szCs w:val="28"/>
        </w:rPr>
        <w:t>формируе</w:t>
      </w:r>
      <w:r>
        <w:rPr>
          <w:color w:val="000000" w:themeColor="text1"/>
          <w:sz w:val="28"/>
          <w:szCs w:val="28"/>
        </w:rPr>
        <w:t>-</w:t>
      </w:r>
      <w:r w:rsidR="0072064B" w:rsidRPr="001D69B9">
        <w:rPr>
          <w:color w:val="000000" w:themeColor="text1"/>
          <w:sz w:val="28"/>
          <w:szCs w:val="28"/>
        </w:rPr>
        <w:t>мого</w:t>
      </w:r>
      <w:proofErr w:type="spellEnd"/>
      <w:r w:rsidR="0072064B" w:rsidRPr="001D69B9">
        <w:rPr>
          <w:color w:val="000000" w:themeColor="text1"/>
          <w:sz w:val="28"/>
          <w:szCs w:val="28"/>
        </w:rPr>
        <w:t>) и заключаемого в государственной интегрированной информационной системе управления общественными финансами «Электронный бюджет» (далее – система «Электронный бюджет») в соответствии с типовой формой соглашения, утвержденной Министерством финансов Российской Феде</w:t>
      </w:r>
      <w:r>
        <w:rPr>
          <w:color w:val="000000" w:themeColor="text1"/>
          <w:sz w:val="28"/>
          <w:szCs w:val="28"/>
        </w:rPr>
        <w:t>-</w:t>
      </w:r>
      <w:r w:rsidR="0072064B" w:rsidRPr="001D69B9">
        <w:rPr>
          <w:color w:val="000000" w:themeColor="text1"/>
          <w:sz w:val="28"/>
          <w:szCs w:val="28"/>
        </w:rPr>
        <w:t>рации.</w:t>
      </w:r>
    </w:p>
    <w:p w:rsidR="00B04EF1" w:rsidRPr="001D69B9" w:rsidRDefault="00982EA5" w:rsidP="00AF12F4">
      <w:pPr>
        <w:pStyle w:val="aff2"/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1D69B9">
        <w:rPr>
          <w:color w:val="000000" w:themeColor="text1"/>
          <w:sz w:val="28"/>
          <w:szCs w:val="28"/>
        </w:rPr>
        <w:t>8</w:t>
      </w:r>
      <w:r w:rsidR="00AF12F4">
        <w:rPr>
          <w:color w:val="000000" w:themeColor="text1"/>
          <w:sz w:val="28"/>
          <w:szCs w:val="28"/>
        </w:rPr>
        <w:t>.</w:t>
      </w:r>
      <w:r w:rsidR="00AF12F4">
        <w:rPr>
          <w:color w:val="000000" w:themeColor="text1"/>
          <w:sz w:val="28"/>
          <w:szCs w:val="28"/>
        </w:rPr>
        <w:tab/>
      </w:r>
      <w:r w:rsidR="00B04EF1" w:rsidRPr="001D69B9">
        <w:rPr>
          <w:color w:val="000000" w:themeColor="text1"/>
          <w:sz w:val="28"/>
          <w:szCs w:val="28"/>
        </w:rPr>
        <w:t>Размер субсидии, предоставляемой i-</w:t>
      </w:r>
      <w:proofErr w:type="spellStart"/>
      <w:r w:rsidR="00B04EF1" w:rsidRPr="001D69B9">
        <w:rPr>
          <w:color w:val="000000" w:themeColor="text1"/>
          <w:sz w:val="28"/>
          <w:szCs w:val="28"/>
        </w:rPr>
        <w:t>му</w:t>
      </w:r>
      <w:proofErr w:type="spellEnd"/>
      <w:r w:rsidR="00B04EF1" w:rsidRPr="001D69B9">
        <w:rPr>
          <w:color w:val="000000" w:themeColor="text1"/>
          <w:sz w:val="28"/>
          <w:szCs w:val="28"/>
        </w:rPr>
        <w:t xml:space="preserve"> муниципальному </w:t>
      </w:r>
      <w:proofErr w:type="spellStart"/>
      <w:r w:rsidR="00B04EF1" w:rsidRPr="001D69B9">
        <w:rPr>
          <w:color w:val="000000" w:themeColor="text1"/>
          <w:sz w:val="28"/>
          <w:szCs w:val="28"/>
        </w:rPr>
        <w:t>образова</w:t>
      </w:r>
      <w:r w:rsidR="00AF12F4">
        <w:rPr>
          <w:color w:val="000000" w:themeColor="text1"/>
          <w:sz w:val="28"/>
          <w:szCs w:val="28"/>
        </w:rPr>
        <w:t>-</w:t>
      </w:r>
      <w:r w:rsidR="00B04EF1" w:rsidRPr="001D69B9">
        <w:rPr>
          <w:color w:val="000000" w:themeColor="text1"/>
          <w:sz w:val="28"/>
          <w:szCs w:val="28"/>
        </w:rPr>
        <w:t>нию</w:t>
      </w:r>
      <w:proofErr w:type="spellEnd"/>
      <w:r w:rsidR="00B04EF1" w:rsidRPr="001D69B9">
        <w:rPr>
          <w:color w:val="000000" w:themeColor="text1"/>
          <w:sz w:val="28"/>
          <w:szCs w:val="28"/>
        </w:rPr>
        <w:t xml:space="preserve"> на </w:t>
      </w:r>
      <w:proofErr w:type="spellStart"/>
      <w:r w:rsidR="00B04EF1" w:rsidRPr="001D69B9">
        <w:rPr>
          <w:color w:val="000000" w:themeColor="text1"/>
          <w:sz w:val="28"/>
          <w:szCs w:val="28"/>
        </w:rPr>
        <w:t>софинансирование</w:t>
      </w:r>
      <w:proofErr w:type="spellEnd"/>
      <w:r w:rsidR="00B04EF1" w:rsidRPr="001D69B9">
        <w:rPr>
          <w:color w:val="000000" w:themeColor="text1"/>
          <w:sz w:val="28"/>
          <w:szCs w:val="28"/>
        </w:rPr>
        <w:t xml:space="preserve"> социальных выплат (V</w:t>
      </w:r>
      <w:r w:rsidR="00B04EF1" w:rsidRPr="001D69B9">
        <w:rPr>
          <w:color w:val="000000" w:themeColor="text1"/>
          <w:sz w:val="28"/>
          <w:szCs w:val="28"/>
          <w:lang w:val="en-US"/>
        </w:rPr>
        <w:t>sub</w:t>
      </w:r>
      <w:r w:rsidR="00B04EF1" w:rsidRPr="001D69B9">
        <w:rPr>
          <w:color w:val="000000" w:themeColor="text1"/>
          <w:sz w:val="28"/>
          <w:szCs w:val="28"/>
        </w:rPr>
        <w:t xml:space="preserve">i), определяется </w:t>
      </w:r>
      <w:r w:rsidR="00AF12F4">
        <w:rPr>
          <w:color w:val="000000" w:themeColor="text1"/>
          <w:sz w:val="28"/>
          <w:szCs w:val="28"/>
        </w:rPr>
        <w:t xml:space="preserve">                   </w:t>
      </w:r>
      <w:r w:rsidR="00B04EF1" w:rsidRPr="001D69B9">
        <w:rPr>
          <w:color w:val="000000" w:themeColor="text1"/>
          <w:sz w:val="28"/>
          <w:szCs w:val="28"/>
        </w:rPr>
        <w:t>по формуле:</w:t>
      </w:r>
    </w:p>
    <w:p w:rsidR="00B04EF1" w:rsidRPr="001D69B9" w:rsidRDefault="00B04EF1" w:rsidP="001D69B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center"/>
        <w:rPr>
          <w:color w:val="000000"/>
          <w:sz w:val="28"/>
          <w:szCs w:val="28"/>
        </w:rPr>
      </w:pPr>
      <w:proofErr w:type="spellStart"/>
      <w:r w:rsidRPr="001D69B9">
        <w:rPr>
          <w:color w:val="000000" w:themeColor="text1"/>
          <w:sz w:val="28"/>
          <w:szCs w:val="28"/>
          <w:lang w:val="en-US"/>
        </w:rPr>
        <w:t>Vsubi</w:t>
      </w:r>
      <w:proofErr w:type="spellEnd"/>
      <w:r w:rsidRPr="001D69B9">
        <w:rPr>
          <w:color w:val="000000" w:themeColor="text1"/>
          <w:sz w:val="28"/>
          <w:szCs w:val="28"/>
        </w:rPr>
        <w:t xml:space="preserve"> = </w:t>
      </w:r>
      <w:r w:rsidRPr="001D69B9">
        <w:rPr>
          <w:color w:val="000000" w:themeColor="text1"/>
          <w:sz w:val="28"/>
          <w:szCs w:val="28"/>
          <w:lang w:val="en-US"/>
        </w:rPr>
        <w:t>R</w:t>
      </w:r>
      <w:proofErr w:type="spellStart"/>
      <w:r w:rsidRPr="001D69B9">
        <w:rPr>
          <w:rFonts w:eastAsia="Cambria Math"/>
          <w:color w:val="000000" w:themeColor="text1"/>
          <w:sz w:val="28"/>
          <w:szCs w:val="28"/>
        </w:rPr>
        <w:t>svi</w:t>
      </w:r>
      <w:proofErr w:type="spellEnd"/>
      <w:r w:rsidRPr="001D69B9">
        <w:rPr>
          <w:color w:val="000000" w:themeColor="text1"/>
          <w:sz w:val="28"/>
          <w:szCs w:val="28"/>
        </w:rPr>
        <w:t xml:space="preserve"> -</w:t>
      </w:r>
      <w:proofErr w:type="spellStart"/>
      <w:r w:rsidRPr="001D69B9">
        <w:rPr>
          <w:color w:val="000000" w:themeColor="text1"/>
          <w:sz w:val="28"/>
          <w:szCs w:val="28"/>
          <w:lang w:val="en-US"/>
        </w:rPr>
        <w:t>Vsofi</w:t>
      </w:r>
      <w:proofErr w:type="spellEnd"/>
      <w:r w:rsidRPr="001D69B9">
        <w:rPr>
          <w:color w:val="000000" w:themeColor="text1"/>
          <w:sz w:val="28"/>
          <w:szCs w:val="28"/>
        </w:rPr>
        <w:t>, где:</w:t>
      </w:r>
    </w:p>
    <w:p w:rsidR="00B04EF1" w:rsidRPr="001D69B9" w:rsidRDefault="00B04EF1" w:rsidP="001D69B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both"/>
        <w:rPr>
          <w:color w:val="000000"/>
          <w:sz w:val="28"/>
          <w:szCs w:val="28"/>
        </w:rPr>
      </w:pPr>
    </w:p>
    <w:p w:rsidR="00B04EF1" w:rsidRPr="001D69B9" w:rsidRDefault="00B04EF1" w:rsidP="00AF12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 w:themeColor="text1"/>
          <w:sz w:val="28"/>
          <w:szCs w:val="28"/>
        </w:rPr>
      </w:pPr>
      <w:r w:rsidRPr="001D69B9">
        <w:rPr>
          <w:color w:val="000000" w:themeColor="text1"/>
          <w:sz w:val="28"/>
          <w:szCs w:val="28"/>
          <w:lang w:val="en-US"/>
        </w:rPr>
        <w:t>R</w:t>
      </w:r>
      <w:proofErr w:type="spellStart"/>
      <w:r w:rsidRPr="001D69B9">
        <w:rPr>
          <w:rFonts w:eastAsia="Cambria Math"/>
          <w:color w:val="000000" w:themeColor="text1"/>
          <w:sz w:val="28"/>
          <w:szCs w:val="28"/>
        </w:rPr>
        <w:t>svi</w:t>
      </w:r>
      <w:proofErr w:type="spellEnd"/>
      <w:r w:rsidRPr="001D69B9">
        <w:rPr>
          <w:color w:val="000000" w:themeColor="text1"/>
          <w:sz w:val="28"/>
          <w:szCs w:val="28"/>
        </w:rPr>
        <w:t xml:space="preserve"> – размер социальных выплат i-</w:t>
      </w:r>
      <w:proofErr w:type="spellStart"/>
      <w:r w:rsidRPr="001D69B9">
        <w:rPr>
          <w:color w:val="000000" w:themeColor="text1"/>
          <w:sz w:val="28"/>
          <w:szCs w:val="28"/>
        </w:rPr>
        <w:t>му</w:t>
      </w:r>
      <w:proofErr w:type="spellEnd"/>
      <w:r w:rsidRPr="001D69B9">
        <w:rPr>
          <w:color w:val="000000" w:themeColor="text1"/>
          <w:sz w:val="28"/>
          <w:szCs w:val="28"/>
        </w:rPr>
        <w:t xml:space="preserve"> муниципальному образованию;</w:t>
      </w:r>
    </w:p>
    <w:p w:rsidR="00B04EF1" w:rsidRPr="001D69B9" w:rsidRDefault="00B04EF1" w:rsidP="00AF12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 w:themeColor="text1"/>
          <w:sz w:val="28"/>
          <w:szCs w:val="28"/>
        </w:rPr>
      </w:pPr>
      <w:r w:rsidRPr="001D69B9">
        <w:rPr>
          <w:color w:val="000000" w:themeColor="text1"/>
          <w:sz w:val="28"/>
          <w:szCs w:val="28"/>
        </w:rPr>
        <w:lastRenderedPageBreak/>
        <w:t>V</w:t>
      </w:r>
      <w:proofErr w:type="spellStart"/>
      <w:r w:rsidRPr="001D69B9">
        <w:rPr>
          <w:color w:val="000000" w:themeColor="text1"/>
          <w:sz w:val="28"/>
          <w:szCs w:val="28"/>
          <w:lang w:val="en-US"/>
        </w:rPr>
        <w:t>sof</w:t>
      </w:r>
      <w:proofErr w:type="spellEnd"/>
      <w:r w:rsidRPr="001D69B9">
        <w:rPr>
          <w:color w:val="000000" w:themeColor="text1"/>
          <w:sz w:val="28"/>
          <w:szCs w:val="28"/>
        </w:rPr>
        <w:t xml:space="preserve">i </w:t>
      </w:r>
      <w:r w:rsidR="00AF12F4">
        <w:rPr>
          <w:color w:val="000000" w:themeColor="text1"/>
          <w:sz w:val="28"/>
          <w:szCs w:val="28"/>
        </w:rPr>
        <w:t>–</w:t>
      </w:r>
      <w:r w:rsidRPr="001D69B9">
        <w:rPr>
          <w:color w:val="000000" w:themeColor="text1"/>
          <w:sz w:val="28"/>
          <w:szCs w:val="28"/>
        </w:rPr>
        <w:t xml:space="preserve"> объем </w:t>
      </w:r>
      <w:proofErr w:type="spellStart"/>
      <w:r w:rsidRPr="001D69B9">
        <w:rPr>
          <w:color w:val="000000" w:themeColor="text1"/>
          <w:sz w:val="28"/>
          <w:szCs w:val="28"/>
        </w:rPr>
        <w:t>софинансирования</w:t>
      </w:r>
      <w:proofErr w:type="spellEnd"/>
      <w:r w:rsidRPr="001D69B9">
        <w:rPr>
          <w:color w:val="000000" w:themeColor="text1"/>
          <w:sz w:val="28"/>
          <w:szCs w:val="28"/>
        </w:rPr>
        <w:t xml:space="preserve"> из бюджета i-</w:t>
      </w:r>
      <w:proofErr w:type="spellStart"/>
      <w:r w:rsidRPr="001D69B9">
        <w:rPr>
          <w:color w:val="000000" w:themeColor="text1"/>
          <w:sz w:val="28"/>
          <w:szCs w:val="28"/>
        </w:rPr>
        <w:t>го</w:t>
      </w:r>
      <w:proofErr w:type="spellEnd"/>
      <w:r w:rsidRPr="001D69B9">
        <w:rPr>
          <w:color w:val="000000" w:themeColor="text1"/>
          <w:sz w:val="28"/>
          <w:szCs w:val="28"/>
        </w:rPr>
        <w:t xml:space="preserve"> муниципального образования в размере не менее 10</w:t>
      </w:r>
      <w:r w:rsidR="00AF12F4">
        <w:rPr>
          <w:color w:val="000000" w:themeColor="text1"/>
          <w:sz w:val="28"/>
          <w:szCs w:val="28"/>
        </w:rPr>
        <w:t xml:space="preserve"> </w:t>
      </w:r>
      <w:r w:rsidRPr="001D69B9">
        <w:rPr>
          <w:color w:val="000000" w:themeColor="text1"/>
          <w:sz w:val="28"/>
          <w:szCs w:val="28"/>
        </w:rPr>
        <w:t xml:space="preserve">% от расчетной (средней) стоимости жилья. </w:t>
      </w:r>
    </w:p>
    <w:p w:rsidR="00B04EF1" w:rsidRPr="001D69B9" w:rsidRDefault="00B04EF1" w:rsidP="00AF12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eastAsia="Cambria Math"/>
          <w:color w:val="000000" w:themeColor="text1"/>
          <w:sz w:val="28"/>
          <w:szCs w:val="28"/>
        </w:rPr>
      </w:pPr>
      <w:r w:rsidRPr="001D69B9">
        <w:rPr>
          <w:color w:val="000000" w:themeColor="text1"/>
          <w:sz w:val="28"/>
          <w:szCs w:val="28"/>
        </w:rPr>
        <w:t>Размер социальных выплат i-</w:t>
      </w:r>
      <w:proofErr w:type="spellStart"/>
      <w:r w:rsidRPr="001D69B9">
        <w:rPr>
          <w:color w:val="000000" w:themeColor="text1"/>
          <w:sz w:val="28"/>
          <w:szCs w:val="28"/>
        </w:rPr>
        <w:t>му</w:t>
      </w:r>
      <w:proofErr w:type="spellEnd"/>
      <w:r w:rsidRPr="001D69B9">
        <w:rPr>
          <w:color w:val="000000" w:themeColor="text1"/>
          <w:sz w:val="28"/>
          <w:szCs w:val="28"/>
        </w:rPr>
        <w:t xml:space="preserve"> муниципальному образованию (</w:t>
      </w:r>
      <w:r w:rsidRPr="001D69B9">
        <w:rPr>
          <w:color w:val="000000" w:themeColor="text1"/>
          <w:sz w:val="28"/>
          <w:szCs w:val="28"/>
          <w:lang w:val="en-US"/>
        </w:rPr>
        <w:t>R</w:t>
      </w:r>
      <w:proofErr w:type="spellStart"/>
      <w:r w:rsidRPr="001D69B9">
        <w:rPr>
          <w:rFonts w:eastAsia="Cambria Math"/>
          <w:color w:val="000000" w:themeColor="text1"/>
          <w:sz w:val="28"/>
          <w:szCs w:val="28"/>
        </w:rPr>
        <w:t>svi</w:t>
      </w:r>
      <w:proofErr w:type="spellEnd"/>
      <w:r w:rsidRPr="001D69B9">
        <w:rPr>
          <w:rFonts w:eastAsia="Cambria Math"/>
          <w:color w:val="000000" w:themeColor="text1"/>
          <w:sz w:val="28"/>
          <w:szCs w:val="28"/>
        </w:rPr>
        <w:t>) определяется по формуле:</w:t>
      </w:r>
    </w:p>
    <w:p w:rsidR="00B04EF1" w:rsidRPr="001D69B9" w:rsidRDefault="00B04EF1" w:rsidP="001D69B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both"/>
        <w:rPr>
          <w:rFonts w:eastAsia="Cambria Math"/>
          <w:color w:val="000000" w:themeColor="text1"/>
          <w:sz w:val="28"/>
          <w:szCs w:val="28"/>
        </w:rPr>
      </w:pPr>
    </w:p>
    <w:p w:rsidR="00B04EF1" w:rsidRPr="001D69B9" w:rsidRDefault="001D69B9" w:rsidP="001D69B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center"/>
        <w:rPr>
          <w:color w:val="000000" w:themeColor="text1"/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color w:val="000000" w:themeColor="text1"/>
            <w:sz w:val="28"/>
            <w:szCs w:val="28"/>
            <w:lang w:val="en-US"/>
          </w:rPr>
          <m:t>R</m:t>
        </m:r>
        <m:r>
          <m:rPr>
            <m:sty m:val="p"/>
          </m:rPr>
          <w:rPr>
            <w:rFonts w:ascii="Cambria Math" w:eastAsia="Cambria Math" w:hAnsi="Cambria Math"/>
            <w:color w:val="000000" w:themeColor="text1"/>
            <w:sz w:val="28"/>
            <w:szCs w:val="28"/>
            <w:lang w:val="en-US"/>
          </w:rPr>
          <m:t>svi</m:t>
        </m:r>
        <m:r>
          <w:rPr>
            <w:rFonts w:ascii="Cambria Math" w:eastAsia="Cambria Math" w:hAnsi="Cambria Math"/>
            <w:color w:val="000000" w:themeColor="text1"/>
            <w:sz w:val="28"/>
            <w:szCs w:val="28"/>
          </w:rPr>
          <m:t>=</m:t>
        </m:r>
        <m:nary>
          <m:naryPr>
            <m:chr m:val="∑"/>
            <m:grow m:val="1"/>
            <m:ctrl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="Cambria Math" w:hAnsi="Cambria Math"/>
                <w:color w:val="000000" w:themeColor="text1"/>
                <w:sz w:val="28"/>
                <w:szCs w:val="28"/>
                <w:lang w:val="en-US"/>
              </w:rPr>
              <m:t>j</m:t>
            </m:r>
            <m:r>
              <w:rPr>
                <w:rFonts w:ascii="Cambria Math" w:eastAsia="Cambria Math" w:hAnsi="Cambria Math"/>
                <w:color w:val="000000" w:themeColor="text1"/>
                <w:sz w:val="28"/>
                <w:szCs w:val="28"/>
              </w:rPr>
              <m:t>=1</m:t>
            </m:r>
          </m:sub>
          <m:sup>
            <m:r>
              <w:rPr>
                <w:rFonts w:ascii="Cambria Math" w:eastAsia="Cambria Math" w:hAnsi="Cambria Math"/>
                <w:color w:val="000000" w:themeColor="text1"/>
                <w:sz w:val="28"/>
                <w:szCs w:val="28"/>
                <w:lang w:val="en-US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Н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*Р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Gj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*</m:t>
            </m:r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  <w:lang w:val="en-US"/>
              </w:rPr>
              <m:t>Psvj</m:t>
            </m:r>
          </m:e>
        </m:nary>
      </m:oMath>
      <w:r w:rsidR="00B04EF1" w:rsidRPr="001D69B9">
        <w:rPr>
          <w:color w:val="000000" w:themeColor="text1"/>
          <w:sz w:val="28"/>
          <w:szCs w:val="28"/>
        </w:rPr>
        <w:t>, где:</w:t>
      </w:r>
    </w:p>
    <w:p w:rsidR="00B04EF1" w:rsidRPr="001D69B9" w:rsidRDefault="00B04EF1" w:rsidP="001D69B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center"/>
        <w:rPr>
          <w:color w:val="000000" w:themeColor="text1"/>
          <w:sz w:val="28"/>
          <w:szCs w:val="28"/>
        </w:rPr>
      </w:pPr>
    </w:p>
    <w:p w:rsidR="00B04EF1" w:rsidRPr="001D69B9" w:rsidRDefault="00B04EF1" w:rsidP="00AF12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1D69B9">
        <w:rPr>
          <w:color w:val="000000" w:themeColor="text1"/>
          <w:sz w:val="28"/>
          <w:szCs w:val="28"/>
        </w:rPr>
        <w:t>Н</w:t>
      </w:r>
      <w:proofErr w:type="spellStart"/>
      <w:r w:rsidRPr="001D69B9">
        <w:rPr>
          <w:color w:val="000000" w:themeColor="text1"/>
          <w:sz w:val="28"/>
          <w:szCs w:val="28"/>
          <w:lang w:val="en-US"/>
        </w:rPr>
        <w:t>i</w:t>
      </w:r>
      <w:proofErr w:type="spellEnd"/>
      <w:r w:rsidRPr="001D69B9">
        <w:rPr>
          <w:color w:val="000000" w:themeColor="text1"/>
          <w:sz w:val="28"/>
          <w:szCs w:val="28"/>
        </w:rPr>
        <w:t xml:space="preserve"> </w:t>
      </w:r>
      <w:r w:rsidR="00AF12F4">
        <w:rPr>
          <w:color w:val="000000" w:themeColor="text1"/>
          <w:sz w:val="28"/>
          <w:szCs w:val="28"/>
        </w:rPr>
        <w:t xml:space="preserve">– </w:t>
      </w:r>
      <w:r w:rsidRPr="001D69B9">
        <w:rPr>
          <w:color w:val="000000" w:themeColor="text1"/>
          <w:sz w:val="28"/>
          <w:szCs w:val="28"/>
        </w:rPr>
        <w:t xml:space="preserve">норматив стоимости 1 кв. м общей площади жилья </w:t>
      </w:r>
      <w:r w:rsidR="00AF12F4">
        <w:rPr>
          <w:color w:val="000000" w:themeColor="text1"/>
          <w:sz w:val="28"/>
          <w:szCs w:val="28"/>
        </w:rPr>
        <w:t xml:space="preserve">                           </w:t>
      </w:r>
      <w:r w:rsidRPr="001D69B9">
        <w:rPr>
          <w:color w:val="000000" w:themeColor="text1"/>
          <w:sz w:val="28"/>
          <w:szCs w:val="28"/>
        </w:rPr>
        <w:t xml:space="preserve">по </w:t>
      </w:r>
      <w:proofErr w:type="spellStart"/>
      <w:r w:rsidRPr="001D69B9">
        <w:rPr>
          <w:color w:val="000000" w:themeColor="text1"/>
          <w:sz w:val="28"/>
          <w:szCs w:val="28"/>
          <w:lang w:val="en-US"/>
        </w:rPr>
        <w:t>i</w:t>
      </w:r>
      <w:proofErr w:type="spellEnd"/>
      <w:r w:rsidRPr="001D69B9">
        <w:rPr>
          <w:color w:val="000000" w:themeColor="text1"/>
          <w:sz w:val="28"/>
          <w:szCs w:val="28"/>
        </w:rPr>
        <w:t>-му муниципальному образованию на дату расчета;</w:t>
      </w:r>
    </w:p>
    <w:p w:rsidR="00B04EF1" w:rsidRPr="001D69B9" w:rsidRDefault="00B04EF1" w:rsidP="00AF12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1D69B9">
        <w:rPr>
          <w:rFonts w:eastAsia="Cambria Math"/>
          <w:color w:val="000000" w:themeColor="text1"/>
          <w:sz w:val="28"/>
          <w:szCs w:val="28"/>
          <w:lang w:val="en-US"/>
        </w:rPr>
        <w:t>PGj</w:t>
      </w:r>
      <w:proofErr w:type="spellEnd"/>
      <w:r w:rsidRPr="001D69B9">
        <w:rPr>
          <w:color w:val="000000" w:themeColor="text1"/>
          <w:sz w:val="28"/>
          <w:szCs w:val="28"/>
        </w:rPr>
        <w:t xml:space="preserve"> – размер общей площади жилого помещения, с учетом которой определяется размер социальной выплаты для </w:t>
      </w:r>
      <w:r w:rsidRPr="001D69B9">
        <w:rPr>
          <w:color w:val="000000" w:themeColor="text1"/>
          <w:sz w:val="28"/>
          <w:szCs w:val="28"/>
          <w:lang w:val="en-US"/>
        </w:rPr>
        <w:t>j</w:t>
      </w:r>
      <w:r w:rsidR="002F1295">
        <w:rPr>
          <w:color w:val="000000" w:themeColor="text1"/>
          <w:sz w:val="28"/>
          <w:szCs w:val="28"/>
        </w:rPr>
        <w:t>-</w:t>
      </w:r>
      <w:r w:rsidRPr="001D69B9">
        <w:rPr>
          <w:color w:val="000000" w:themeColor="text1"/>
          <w:sz w:val="28"/>
          <w:szCs w:val="28"/>
        </w:rPr>
        <w:t>й семьи;</w:t>
      </w:r>
    </w:p>
    <w:p w:rsidR="00B04EF1" w:rsidRPr="001D69B9" w:rsidRDefault="00B04EF1" w:rsidP="00AF12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eastAsia="Cambria Math"/>
          <w:color w:val="000000" w:themeColor="text1"/>
          <w:sz w:val="28"/>
          <w:szCs w:val="28"/>
        </w:rPr>
      </w:pPr>
      <w:r w:rsidRPr="001D69B9">
        <w:rPr>
          <w:rFonts w:eastAsia="Cambria Math"/>
          <w:color w:val="000000" w:themeColor="text1"/>
          <w:sz w:val="28"/>
          <w:szCs w:val="28"/>
          <w:lang w:val="en-US"/>
        </w:rPr>
        <w:t>P</w:t>
      </w:r>
      <w:proofErr w:type="spellStart"/>
      <w:r w:rsidRPr="001D69B9">
        <w:rPr>
          <w:rFonts w:eastAsia="Cambria Math"/>
          <w:color w:val="000000" w:themeColor="text1"/>
          <w:sz w:val="28"/>
          <w:szCs w:val="28"/>
        </w:rPr>
        <w:t>svj</w:t>
      </w:r>
      <w:proofErr w:type="spellEnd"/>
      <w:r w:rsidR="00E05865">
        <w:rPr>
          <w:rFonts w:eastAsia="Cambria Math"/>
          <w:color w:val="000000" w:themeColor="text1"/>
          <w:sz w:val="28"/>
          <w:szCs w:val="28"/>
        </w:rPr>
        <w:t xml:space="preserve"> –</w:t>
      </w:r>
      <w:r w:rsidRPr="001D69B9">
        <w:rPr>
          <w:rFonts w:eastAsia="Cambria Math"/>
          <w:color w:val="000000" w:themeColor="text1"/>
          <w:sz w:val="28"/>
          <w:szCs w:val="28"/>
        </w:rPr>
        <w:t xml:space="preserve"> процент социальной выплаты, определенный по </w:t>
      </w:r>
      <w:r w:rsidRPr="001D69B9">
        <w:rPr>
          <w:color w:val="000000" w:themeColor="text1"/>
          <w:sz w:val="28"/>
          <w:szCs w:val="28"/>
          <w:lang w:val="en-US"/>
        </w:rPr>
        <w:t>j</w:t>
      </w:r>
      <w:r w:rsidR="002F1295">
        <w:rPr>
          <w:color w:val="000000" w:themeColor="text1"/>
          <w:sz w:val="28"/>
          <w:szCs w:val="28"/>
        </w:rPr>
        <w:t>-</w:t>
      </w:r>
      <w:r w:rsidRPr="001D69B9">
        <w:rPr>
          <w:color w:val="000000" w:themeColor="text1"/>
          <w:sz w:val="28"/>
          <w:szCs w:val="28"/>
        </w:rPr>
        <w:t xml:space="preserve">й </w:t>
      </w:r>
      <w:r w:rsidRPr="001D69B9">
        <w:rPr>
          <w:rFonts w:eastAsia="Cambria Math"/>
          <w:color w:val="000000" w:themeColor="text1"/>
          <w:sz w:val="28"/>
          <w:szCs w:val="28"/>
        </w:rPr>
        <w:t xml:space="preserve">семье: </w:t>
      </w:r>
    </w:p>
    <w:p w:rsidR="00B04EF1" w:rsidRPr="001D69B9" w:rsidRDefault="00B04EF1" w:rsidP="00AF12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eastAsia="Cambria Math"/>
          <w:color w:val="000000" w:themeColor="text1"/>
          <w:sz w:val="28"/>
          <w:szCs w:val="28"/>
        </w:rPr>
      </w:pPr>
      <w:r w:rsidRPr="001D69B9">
        <w:rPr>
          <w:rFonts w:eastAsia="Cambria Math"/>
          <w:color w:val="000000" w:themeColor="text1"/>
          <w:sz w:val="28"/>
          <w:szCs w:val="28"/>
        </w:rPr>
        <w:t xml:space="preserve">не менее 30 процентов расчетной (средней) стоимости жилья </w:t>
      </w:r>
      <w:r w:rsidR="00E05865">
        <w:rPr>
          <w:rFonts w:eastAsia="Cambria Math"/>
          <w:color w:val="000000" w:themeColor="text1"/>
          <w:sz w:val="28"/>
          <w:szCs w:val="28"/>
        </w:rPr>
        <w:t xml:space="preserve">                      </w:t>
      </w:r>
      <w:r w:rsidRPr="001D69B9">
        <w:rPr>
          <w:rFonts w:eastAsia="Cambria Math"/>
          <w:color w:val="000000" w:themeColor="text1"/>
          <w:sz w:val="28"/>
          <w:szCs w:val="28"/>
        </w:rPr>
        <w:t xml:space="preserve">для молодых семей, не имеющих детей; </w:t>
      </w:r>
    </w:p>
    <w:p w:rsidR="00B04EF1" w:rsidRPr="001D69B9" w:rsidRDefault="00B04EF1" w:rsidP="00AF12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eastAsia="Cambria Math"/>
          <w:color w:val="000000" w:themeColor="text1"/>
          <w:sz w:val="28"/>
          <w:szCs w:val="28"/>
        </w:rPr>
      </w:pPr>
      <w:r w:rsidRPr="001D69B9">
        <w:rPr>
          <w:rFonts w:eastAsia="Cambria Math"/>
          <w:color w:val="000000" w:themeColor="text1"/>
          <w:sz w:val="28"/>
          <w:szCs w:val="28"/>
        </w:rPr>
        <w:t xml:space="preserve">не менее 35 процентов расчетной (средней) стоимости жилья </w:t>
      </w:r>
      <w:r w:rsidR="00E05865">
        <w:rPr>
          <w:rFonts w:eastAsia="Cambria Math"/>
          <w:color w:val="000000" w:themeColor="text1"/>
          <w:sz w:val="28"/>
          <w:szCs w:val="28"/>
        </w:rPr>
        <w:t xml:space="preserve">                        </w:t>
      </w:r>
      <w:r w:rsidRPr="001D69B9">
        <w:rPr>
          <w:rFonts w:eastAsia="Cambria Math"/>
          <w:color w:val="000000" w:themeColor="text1"/>
          <w:sz w:val="28"/>
          <w:szCs w:val="28"/>
        </w:rPr>
        <w:t xml:space="preserve">для молодых семей, имеющих одного ребенка или более, а также </w:t>
      </w:r>
      <w:r w:rsidR="00E05865">
        <w:rPr>
          <w:rFonts w:eastAsia="Cambria Math"/>
          <w:color w:val="000000" w:themeColor="text1"/>
          <w:sz w:val="28"/>
          <w:szCs w:val="28"/>
        </w:rPr>
        <w:t xml:space="preserve">                          </w:t>
      </w:r>
      <w:r w:rsidRPr="001D69B9">
        <w:rPr>
          <w:rFonts w:eastAsia="Cambria Math"/>
          <w:color w:val="000000" w:themeColor="text1"/>
          <w:sz w:val="28"/>
          <w:szCs w:val="28"/>
        </w:rPr>
        <w:t xml:space="preserve">для неполных молодых семей, состоящих из одного молодого родителя </w:t>
      </w:r>
      <w:r w:rsidR="00E05865">
        <w:rPr>
          <w:rFonts w:eastAsia="Cambria Math"/>
          <w:color w:val="000000" w:themeColor="text1"/>
          <w:sz w:val="28"/>
          <w:szCs w:val="28"/>
        </w:rPr>
        <w:t xml:space="preserve">                   </w:t>
      </w:r>
      <w:r w:rsidRPr="001D69B9">
        <w:rPr>
          <w:rFonts w:eastAsia="Cambria Math"/>
          <w:color w:val="000000" w:themeColor="text1"/>
          <w:sz w:val="28"/>
          <w:szCs w:val="28"/>
        </w:rPr>
        <w:t>и одного ребенка или более;</w:t>
      </w:r>
    </w:p>
    <w:p w:rsidR="00B04EF1" w:rsidRPr="001D69B9" w:rsidRDefault="00B04EF1" w:rsidP="00AF12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eastAsia="Cambria Math"/>
          <w:color w:val="000000" w:themeColor="text1"/>
          <w:sz w:val="28"/>
          <w:szCs w:val="28"/>
        </w:rPr>
      </w:pPr>
      <w:r w:rsidRPr="001D69B9">
        <w:rPr>
          <w:rFonts w:eastAsia="Cambria Math"/>
          <w:color w:val="000000" w:themeColor="text1"/>
          <w:sz w:val="28"/>
          <w:szCs w:val="28"/>
          <w:lang w:val="en-US"/>
        </w:rPr>
        <w:t>n</w:t>
      </w:r>
      <w:r w:rsidRPr="001D69B9">
        <w:rPr>
          <w:rFonts w:eastAsia="Cambria Math"/>
          <w:color w:val="000000" w:themeColor="text1"/>
          <w:sz w:val="28"/>
          <w:szCs w:val="28"/>
        </w:rPr>
        <w:t xml:space="preserve"> – количество молодых семей, определенных для предоставления социальной выплаты.</w:t>
      </w:r>
    </w:p>
    <w:p w:rsidR="00B04EF1" w:rsidRPr="001D69B9" w:rsidRDefault="00B04EF1" w:rsidP="00AF12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 w:themeColor="text1"/>
          <w:sz w:val="28"/>
          <w:szCs w:val="28"/>
        </w:rPr>
      </w:pPr>
      <w:r w:rsidRPr="001D69B9">
        <w:rPr>
          <w:color w:val="000000" w:themeColor="text1"/>
          <w:sz w:val="28"/>
          <w:szCs w:val="28"/>
        </w:rPr>
        <w:t xml:space="preserve">В случае </w:t>
      </w:r>
      <w:r w:rsidR="007626E3" w:rsidRPr="001D69B9">
        <w:rPr>
          <w:color w:val="000000" w:themeColor="text1"/>
          <w:sz w:val="28"/>
          <w:szCs w:val="28"/>
        </w:rPr>
        <w:t xml:space="preserve">предоставления </w:t>
      </w:r>
      <w:r w:rsidRPr="001D69B9">
        <w:rPr>
          <w:color w:val="000000" w:themeColor="text1"/>
          <w:sz w:val="28"/>
          <w:szCs w:val="28"/>
        </w:rPr>
        <w:t xml:space="preserve">социальной выплаты на цели, </w:t>
      </w:r>
      <w:proofErr w:type="spellStart"/>
      <w:r w:rsidRPr="001D69B9">
        <w:rPr>
          <w:color w:val="000000" w:themeColor="text1"/>
          <w:sz w:val="28"/>
          <w:szCs w:val="28"/>
        </w:rPr>
        <w:t>предусмот</w:t>
      </w:r>
      <w:r w:rsidR="00E05865">
        <w:rPr>
          <w:color w:val="000000" w:themeColor="text1"/>
          <w:sz w:val="28"/>
          <w:szCs w:val="28"/>
        </w:rPr>
        <w:t>-</w:t>
      </w:r>
      <w:r w:rsidRPr="001D69B9">
        <w:rPr>
          <w:color w:val="000000" w:themeColor="text1"/>
          <w:sz w:val="28"/>
          <w:szCs w:val="28"/>
        </w:rPr>
        <w:t>ренные</w:t>
      </w:r>
      <w:proofErr w:type="spellEnd"/>
      <w:r w:rsidRPr="001D69B9">
        <w:rPr>
          <w:color w:val="000000" w:themeColor="text1"/>
          <w:sz w:val="28"/>
          <w:szCs w:val="28"/>
        </w:rPr>
        <w:t xml:space="preserve"> </w:t>
      </w:r>
      <w:hyperlink r:id="rId12" w:history="1">
        <w:r w:rsidRPr="001D69B9">
          <w:rPr>
            <w:color w:val="000000" w:themeColor="text1"/>
            <w:sz w:val="28"/>
            <w:szCs w:val="28"/>
          </w:rPr>
          <w:t>подпунктами «в», «е», «и» пункта 2</w:t>
        </w:r>
      </w:hyperlink>
      <w:r w:rsidRPr="001D69B9">
        <w:rPr>
          <w:color w:val="000000" w:themeColor="text1"/>
          <w:sz w:val="28"/>
          <w:szCs w:val="28"/>
        </w:rPr>
        <w:t xml:space="preserve"> Правил предоставления социальных выплат, ее размер устанавливается в соответствии с настоящим </w:t>
      </w:r>
      <w:r w:rsidRPr="001D69B9">
        <w:rPr>
          <w:sz w:val="28"/>
          <w:szCs w:val="28"/>
        </w:rPr>
        <w:t xml:space="preserve">пунктом </w:t>
      </w:r>
      <w:r w:rsidRPr="001D69B9">
        <w:rPr>
          <w:color w:val="000000" w:themeColor="text1"/>
          <w:sz w:val="28"/>
          <w:szCs w:val="28"/>
        </w:rPr>
        <w:t xml:space="preserve">и ограничивается суммой остатка задолженности по выплате остатка пая, суммой остатка основного долга и остатка задолженности </w:t>
      </w:r>
      <w:r w:rsidR="00E05865">
        <w:rPr>
          <w:color w:val="000000" w:themeColor="text1"/>
          <w:sz w:val="28"/>
          <w:szCs w:val="28"/>
        </w:rPr>
        <w:t xml:space="preserve">                    </w:t>
      </w:r>
      <w:r w:rsidRPr="001D69B9">
        <w:rPr>
          <w:color w:val="000000" w:themeColor="text1"/>
          <w:sz w:val="28"/>
          <w:szCs w:val="28"/>
        </w:rPr>
        <w:t>по выплате процентов за пользование жилищным кредитом, за исключением иных процентов, штрафов, комиссий и пеней за просрочку исполнения обязательств по этим кредитам или займам.</w:t>
      </w:r>
    </w:p>
    <w:p w:rsidR="00B04EF1" w:rsidRPr="001D69B9" w:rsidRDefault="00B04EF1" w:rsidP="00AF12F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 w:themeColor="text1"/>
          <w:sz w:val="28"/>
          <w:szCs w:val="28"/>
        </w:rPr>
      </w:pPr>
      <w:r w:rsidRPr="001D69B9">
        <w:rPr>
          <w:color w:val="000000" w:themeColor="text1"/>
          <w:sz w:val="28"/>
          <w:szCs w:val="28"/>
        </w:rPr>
        <w:t xml:space="preserve">При этом объем </w:t>
      </w:r>
      <w:proofErr w:type="spellStart"/>
      <w:r w:rsidRPr="001D69B9">
        <w:rPr>
          <w:color w:val="000000" w:themeColor="text1"/>
          <w:sz w:val="28"/>
          <w:szCs w:val="28"/>
        </w:rPr>
        <w:t>софинансирования</w:t>
      </w:r>
      <w:proofErr w:type="spellEnd"/>
      <w:r w:rsidRPr="001D69B9">
        <w:rPr>
          <w:color w:val="000000" w:themeColor="text1"/>
          <w:sz w:val="28"/>
          <w:szCs w:val="28"/>
        </w:rPr>
        <w:t xml:space="preserve"> из бюджета i-</w:t>
      </w:r>
      <w:proofErr w:type="spellStart"/>
      <w:r w:rsidRPr="001D69B9">
        <w:rPr>
          <w:color w:val="000000" w:themeColor="text1"/>
          <w:sz w:val="28"/>
          <w:szCs w:val="28"/>
        </w:rPr>
        <w:t>го</w:t>
      </w:r>
      <w:proofErr w:type="spellEnd"/>
      <w:r w:rsidRPr="001D69B9">
        <w:rPr>
          <w:color w:val="000000" w:themeColor="text1"/>
          <w:sz w:val="28"/>
          <w:szCs w:val="28"/>
        </w:rPr>
        <w:t xml:space="preserve"> муниципального образования расходов на погашение остатка задолженности по выплате остатка пая, остатка основного долга и остатка задолженности по выплате процентов за пользование жилищным кредитом, за исключением иных процентов, штрафов, комиссий и пеней за просрочку исполнения обязательств по этим кредитам или займам, определяется по формуле:</w:t>
      </w:r>
    </w:p>
    <w:p w:rsidR="00B04EF1" w:rsidRPr="001D69B9" w:rsidRDefault="00B04EF1" w:rsidP="001D69B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both"/>
        <w:rPr>
          <w:color w:val="000000"/>
          <w:sz w:val="28"/>
          <w:szCs w:val="28"/>
        </w:rPr>
      </w:pPr>
    </w:p>
    <w:p w:rsidR="00B04EF1" w:rsidRPr="001D69B9" w:rsidRDefault="00B04EF1" w:rsidP="001D69B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40"/>
        <w:jc w:val="center"/>
        <w:rPr>
          <w:color w:val="000000"/>
          <w:sz w:val="28"/>
          <w:szCs w:val="28"/>
        </w:rPr>
      </w:pPr>
      <w:proofErr w:type="spellStart"/>
      <w:r w:rsidRPr="001D69B9">
        <w:rPr>
          <w:color w:val="000000" w:themeColor="text1"/>
          <w:sz w:val="28"/>
          <w:szCs w:val="28"/>
          <w:lang w:val="en-US"/>
        </w:rPr>
        <w:t>Vsofi</w:t>
      </w:r>
      <w:proofErr w:type="spellEnd"/>
      <w:r w:rsidRPr="001D69B9">
        <w:rPr>
          <w:color w:val="000000" w:themeColor="text1"/>
          <w:sz w:val="28"/>
          <w:szCs w:val="28"/>
        </w:rPr>
        <w:t xml:space="preserve"> = </w:t>
      </w:r>
      <w:r w:rsidRPr="001D69B9">
        <w:rPr>
          <w:color w:val="000000" w:themeColor="text1"/>
          <w:sz w:val="28"/>
          <w:szCs w:val="28"/>
          <w:lang w:val="en-US"/>
        </w:rPr>
        <w:t>OZ</w:t>
      </w:r>
      <w:r w:rsidRPr="001D69B9">
        <w:rPr>
          <w:color w:val="000000" w:themeColor="text1"/>
          <w:sz w:val="28"/>
          <w:szCs w:val="28"/>
        </w:rPr>
        <w:t xml:space="preserve"> x 10%/ </w:t>
      </w:r>
      <w:proofErr w:type="spellStart"/>
      <w:r w:rsidRPr="001D69B9">
        <w:rPr>
          <w:rFonts w:eastAsia="Cambria Math"/>
          <w:color w:val="000000" w:themeColor="text1"/>
          <w:sz w:val="28"/>
          <w:szCs w:val="28"/>
        </w:rPr>
        <w:t>Psvj</w:t>
      </w:r>
      <w:proofErr w:type="spellEnd"/>
      <w:r w:rsidRPr="001D69B9">
        <w:rPr>
          <w:color w:val="000000" w:themeColor="text1"/>
          <w:sz w:val="28"/>
          <w:szCs w:val="28"/>
        </w:rPr>
        <w:t>, где:</w:t>
      </w:r>
    </w:p>
    <w:p w:rsidR="00B04EF1" w:rsidRPr="001D69B9" w:rsidRDefault="00B04EF1" w:rsidP="001D69B9">
      <w:pPr>
        <w:pStyle w:val="aff2"/>
        <w:ind w:firstLine="539"/>
        <w:jc w:val="both"/>
        <w:rPr>
          <w:color w:val="000000" w:themeColor="text1"/>
          <w:sz w:val="28"/>
          <w:szCs w:val="28"/>
        </w:rPr>
      </w:pPr>
    </w:p>
    <w:p w:rsidR="00B04EF1" w:rsidRPr="001D69B9" w:rsidRDefault="00B04EF1" w:rsidP="00E05865">
      <w:pPr>
        <w:pStyle w:val="aff2"/>
        <w:ind w:firstLine="709"/>
        <w:jc w:val="both"/>
        <w:rPr>
          <w:color w:val="000000" w:themeColor="text1"/>
          <w:sz w:val="28"/>
          <w:szCs w:val="28"/>
        </w:rPr>
      </w:pPr>
      <w:r w:rsidRPr="001D69B9">
        <w:rPr>
          <w:color w:val="000000" w:themeColor="text1"/>
          <w:sz w:val="28"/>
          <w:szCs w:val="28"/>
          <w:lang w:val="en-US"/>
        </w:rPr>
        <w:t>OZ</w:t>
      </w:r>
      <w:r w:rsidRPr="001D69B9">
        <w:rPr>
          <w:color w:val="000000" w:themeColor="text1"/>
          <w:sz w:val="28"/>
          <w:szCs w:val="28"/>
        </w:rPr>
        <w:t xml:space="preserve"> </w:t>
      </w:r>
      <w:r w:rsidR="00E05865">
        <w:rPr>
          <w:color w:val="000000" w:themeColor="text1"/>
          <w:sz w:val="28"/>
          <w:szCs w:val="28"/>
        </w:rPr>
        <w:t>–</w:t>
      </w:r>
      <w:r w:rsidRPr="001D69B9">
        <w:rPr>
          <w:color w:val="000000" w:themeColor="text1"/>
          <w:sz w:val="28"/>
          <w:szCs w:val="28"/>
        </w:rPr>
        <w:t xml:space="preserve"> размер остатка задолженности по выплате остатка пая, размер остатка основного долга и остатка задолженности по выплате процентов </w:t>
      </w:r>
      <w:r w:rsidR="00E05865">
        <w:rPr>
          <w:color w:val="000000" w:themeColor="text1"/>
          <w:sz w:val="28"/>
          <w:szCs w:val="28"/>
        </w:rPr>
        <w:t xml:space="preserve">                     </w:t>
      </w:r>
      <w:r w:rsidRPr="001D69B9">
        <w:rPr>
          <w:color w:val="000000" w:themeColor="text1"/>
          <w:sz w:val="28"/>
          <w:szCs w:val="28"/>
        </w:rPr>
        <w:t>за пользование жилищным кредитом, за исключением иных процентов, штрафов, комиссий и пеней за просрочку исполнения обязательств по этим кредитам или займам.</w:t>
      </w:r>
    </w:p>
    <w:p w:rsidR="000F711F" w:rsidRPr="001D69B9" w:rsidRDefault="00982EA5" w:rsidP="00E05865">
      <w:pPr>
        <w:pStyle w:val="aff2"/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</w:rPr>
      </w:pPr>
      <w:r w:rsidRPr="001D69B9">
        <w:rPr>
          <w:color w:val="000000" w:themeColor="text1"/>
          <w:sz w:val="28"/>
          <w:szCs w:val="28"/>
        </w:rPr>
        <w:t>9</w:t>
      </w:r>
      <w:r w:rsidR="00E05865">
        <w:rPr>
          <w:color w:val="000000" w:themeColor="text1"/>
          <w:sz w:val="28"/>
          <w:szCs w:val="28"/>
        </w:rPr>
        <w:t>.</w:t>
      </w:r>
      <w:r w:rsidR="00E05865">
        <w:rPr>
          <w:color w:val="000000" w:themeColor="text1"/>
          <w:sz w:val="28"/>
          <w:szCs w:val="28"/>
        </w:rPr>
        <w:tab/>
      </w:r>
      <w:r w:rsidR="00E3159C" w:rsidRPr="001D69B9">
        <w:rPr>
          <w:color w:val="000000" w:themeColor="text1"/>
          <w:sz w:val="28"/>
          <w:szCs w:val="28"/>
        </w:rPr>
        <w:t xml:space="preserve">Распределение субсидий бюджетам муниципальных </w:t>
      </w:r>
      <w:r w:rsidR="00213F61" w:rsidRPr="001D69B9">
        <w:rPr>
          <w:color w:val="000000" w:themeColor="text1"/>
          <w:sz w:val="28"/>
          <w:szCs w:val="28"/>
        </w:rPr>
        <w:t xml:space="preserve">образований </w:t>
      </w:r>
      <w:r w:rsidR="00E3159C" w:rsidRPr="001D69B9">
        <w:rPr>
          <w:color w:val="000000" w:themeColor="text1"/>
          <w:sz w:val="28"/>
          <w:szCs w:val="28"/>
        </w:rPr>
        <w:t xml:space="preserve">утверждается законом Брянской области об областном бюджете на </w:t>
      </w:r>
      <w:proofErr w:type="spellStart"/>
      <w:r w:rsidR="00E3159C" w:rsidRPr="001D69B9">
        <w:rPr>
          <w:color w:val="000000" w:themeColor="text1"/>
          <w:sz w:val="28"/>
          <w:szCs w:val="28"/>
        </w:rPr>
        <w:t>соответ</w:t>
      </w:r>
      <w:r w:rsidR="00E05865">
        <w:rPr>
          <w:color w:val="000000" w:themeColor="text1"/>
          <w:sz w:val="28"/>
          <w:szCs w:val="28"/>
        </w:rPr>
        <w:t>-</w:t>
      </w:r>
      <w:r w:rsidR="00E3159C" w:rsidRPr="001D69B9">
        <w:rPr>
          <w:color w:val="000000" w:themeColor="text1"/>
          <w:sz w:val="28"/>
          <w:szCs w:val="28"/>
        </w:rPr>
        <w:lastRenderedPageBreak/>
        <w:t>ствующий</w:t>
      </w:r>
      <w:proofErr w:type="spellEnd"/>
      <w:r w:rsidR="00E3159C" w:rsidRPr="001D69B9">
        <w:rPr>
          <w:color w:val="000000" w:themeColor="text1"/>
          <w:sz w:val="28"/>
          <w:szCs w:val="28"/>
        </w:rPr>
        <w:t xml:space="preserve"> финансовый год и плановый период. Внесение изменений </w:t>
      </w:r>
      <w:r w:rsidR="00E05865">
        <w:rPr>
          <w:color w:val="000000" w:themeColor="text1"/>
          <w:sz w:val="28"/>
          <w:szCs w:val="28"/>
        </w:rPr>
        <w:t xml:space="preserve">                         </w:t>
      </w:r>
      <w:r w:rsidR="00E3159C" w:rsidRPr="001D69B9">
        <w:rPr>
          <w:color w:val="000000" w:themeColor="text1"/>
          <w:sz w:val="28"/>
          <w:szCs w:val="28"/>
        </w:rPr>
        <w:t xml:space="preserve">в распределение субсидий бюджетам муниципальных </w:t>
      </w:r>
      <w:r w:rsidR="00213F61" w:rsidRPr="001D69B9">
        <w:rPr>
          <w:color w:val="000000" w:themeColor="text1"/>
          <w:sz w:val="28"/>
          <w:szCs w:val="28"/>
        </w:rPr>
        <w:t xml:space="preserve">образований </w:t>
      </w:r>
      <w:proofErr w:type="spellStart"/>
      <w:r w:rsidR="00E3159C" w:rsidRPr="001D69B9">
        <w:rPr>
          <w:color w:val="000000" w:themeColor="text1"/>
          <w:sz w:val="28"/>
          <w:szCs w:val="28"/>
        </w:rPr>
        <w:t>осуществ</w:t>
      </w:r>
      <w:r w:rsidR="00E05865">
        <w:rPr>
          <w:color w:val="000000" w:themeColor="text1"/>
          <w:sz w:val="28"/>
          <w:szCs w:val="28"/>
        </w:rPr>
        <w:t>-</w:t>
      </w:r>
      <w:r w:rsidR="00E3159C" w:rsidRPr="001D69B9">
        <w:rPr>
          <w:color w:val="000000" w:themeColor="text1"/>
          <w:sz w:val="28"/>
          <w:szCs w:val="28"/>
        </w:rPr>
        <w:t>ляется</w:t>
      </w:r>
      <w:proofErr w:type="spellEnd"/>
      <w:r w:rsidR="00E3159C" w:rsidRPr="001D69B9">
        <w:rPr>
          <w:color w:val="000000" w:themeColor="text1"/>
          <w:sz w:val="28"/>
          <w:szCs w:val="28"/>
        </w:rPr>
        <w:t xml:space="preserve"> в соответствии с </w:t>
      </w:r>
      <w:hyperlink r:id="rId13" w:tooltip="https://login.consultant.ru/link/?req=doc&amp;base=RLAW201&amp;n=80260&amp;date=11.07.2024" w:history="1">
        <w:r w:rsidR="00E3159C" w:rsidRPr="001D69B9">
          <w:rPr>
            <w:color w:val="000000" w:themeColor="text1"/>
            <w:sz w:val="28"/>
            <w:szCs w:val="28"/>
          </w:rPr>
          <w:t>Законом</w:t>
        </w:r>
      </w:hyperlink>
      <w:r w:rsidR="00E3159C" w:rsidRPr="001D69B9">
        <w:rPr>
          <w:color w:val="000000" w:themeColor="text1"/>
          <w:sz w:val="28"/>
          <w:szCs w:val="28"/>
        </w:rPr>
        <w:t xml:space="preserve"> Брянской</w:t>
      </w:r>
      <w:r w:rsidR="00E05865">
        <w:rPr>
          <w:color w:val="000000" w:themeColor="text1"/>
          <w:sz w:val="28"/>
          <w:szCs w:val="28"/>
        </w:rPr>
        <w:t xml:space="preserve"> области от 2 </w:t>
      </w:r>
      <w:r w:rsidR="00E3159C" w:rsidRPr="001D69B9">
        <w:rPr>
          <w:color w:val="000000" w:themeColor="text1"/>
          <w:sz w:val="28"/>
          <w:szCs w:val="28"/>
        </w:rPr>
        <w:t xml:space="preserve">ноября 2016 года </w:t>
      </w:r>
      <w:r w:rsidR="00E05865">
        <w:rPr>
          <w:color w:val="000000" w:themeColor="text1"/>
          <w:sz w:val="28"/>
          <w:szCs w:val="28"/>
        </w:rPr>
        <w:t xml:space="preserve">              </w:t>
      </w:r>
      <w:r w:rsidR="00E3159C" w:rsidRPr="001D69B9">
        <w:rPr>
          <w:color w:val="000000" w:themeColor="text1"/>
          <w:sz w:val="28"/>
          <w:szCs w:val="28"/>
        </w:rPr>
        <w:t>№ 89-З «О межбюджетных отношениях в Брянской области».</w:t>
      </w:r>
    </w:p>
    <w:p w:rsidR="000767DE" w:rsidRPr="001D69B9" w:rsidRDefault="000767DE" w:rsidP="00E05865">
      <w:pPr>
        <w:pStyle w:val="aff2"/>
        <w:ind w:firstLine="709"/>
        <w:jc w:val="both"/>
        <w:rPr>
          <w:color w:val="000000" w:themeColor="text1"/>
          <w:sz w:val="28"/>
          <w:szCs w:val="28"/>
        </w:rPr>
      </w:pPr>
      <w:r w:rsidRPr="001D69B9">
        <w:rPr>
          <w:color w:val="000000" w:themeColor="text1"/>
          <w:sz w:val="28"/>
          <w:szCs w:val="28"/>
        </w:rPr>
        <w:t xml:space="preserve">При распределении субсидий между бюджетами муниципальных образований объем субсидии бюджету муниципального образования </w:t>
      </w:r>
      <w:r w:rsidR="00E05865">
        <w:rPr>
          <w:color w:val="000000" w:themeColor="text1"/>
          <w:sz w:val="28"/>
          <w:szCs w:val="28"/>
        </w:rPr>
        <w:t xml:space="preserve">                    </w:t>
      </w:r>
      <w:r w:rsidRPr="001D69B9">
        <w:rPr>
          <w:color w:val="000000" w:themeColor="text1"/>
          <w:sz w:val="28"/>
          <w:szCs w:val="28"/>
        </w:rPr>
        <w:t xml:space="preserve">в финансовом году не может превышать объем средств на исполнение </w:t>
      </w:r>
      <w:r w:rsidR="00E05865">
        <w:rPr>
          <w:color w:val="000000" w:themeColor="text1"/>
          <w:sz w:val="28"/>
          <w:szCs w:val="28"/>
        </w:rPr>
        <w:t xml:space="preserve">                </w:t>
      </w:r>
      <w:r w:rsidRPr="001D69B9">
        <w:rPr>
          <w:color w:val="000000" w:themeColor="text1"/>
          <w:sz w:val="28"/>
          <w:szCs w:val="28"/>
        </w:rPr>
        <w:t xml:space="preserve">в финансовом году расходного обязательства муниципального образования, </w:t>
      </w:r>
      <w:r w:rsidR="00E05865">
        <w:rPr>
          <w:color w:val="000000" w:themeColor="text1"/>
          <w:sz w:val="28"/>
          <w:szCs w:val="28"/>
        </w:rPr>
        <w:t xml:space="preserve">                </w:t>
      </w:r>
      <w:r w:rsidRPr="001D69B9">
        <w:rPr>
          <w:color w:val="000000" w:themeColor="text1"/>
          <w:sz w:val="28"/>
          <w:szCs w:val="28"/>
        </w:rPr>
        <w:t xml:space="preserve">в целях </w:t>
      </w:r>
      <w:proofErr w:type="spellStart"/>
      <w:r w:rsidRPr="001D69B9">
        <w:rPr>
          <w:color w:val="000000" w:themeColor="text1"/>
          <w:sz w:val="28"/>
          <w:szCs w:val="28"/>
        </w:rPr>
        <w:t>софинансирования</w:t>
      </w:r>
      <w:proofErr w:type="spellEnd"/>
      <w:r w:rsidRPr="001D69B9">
        <w:rPr>
          <w:color w:val="000000" w:themeColor="text1"/>
          <w:sz w:val="28"/>
          <w:szCs w:val="28"/>
        </w:rPr>
        <w:t xml:space="preserve"> которого предоставляется субсидия, с учетом предельного уровня </w:t>
      </w:r>
      <w:proofErr w:type="spellStart"/>
      <w:r w:rsidRPr="001D69B9">
        <w:rPr>
          <w:color w:val="000000" w:themeColor="text1"/>
          <w:sz w:val="28"/>
          <w:szCs w:val="28"/>
        </w:rPr>
        <w:t>софинансирования</w:t>
      </w:r>
      <w:proofErr w:type="spellEnd"/>
      <w:r w:rsidRPr="001D69B9">
        <w:rPr>
          <w:color w:val="000000" w:themeColor="text1"/>
          <w:sz w:val="28"/>
          <w:szCs w:val="28"/>
        </w:rPr>
        <w:t xml:space="preserve"> расходного обязательства </w:t>
      </w:r>
      <w:proofErr w:type="spellStart"/>
      <w:r w:rsidRPr="001D69B9">
        <w:rPr>
          <w:color w:val="000000" w:themeColor="text1"/>
          <w:sz w:val="28"/>
          <w:szCs w:val="28"/>
        </w:rPr>
        <w:t>муници</w:t>
      </w:r>
      <w:r w:rsidR="00E05865">
        <w:rPr>
          <w:color w:val="000000" w:themeColor="text1"/>
          <w:sz w:val="28"/>
          <w:szCs w:val="28"/>
        </w:rPr>
        <w:t>-</w:t>
      </w:r>
      <w:r w:rsidRPr="001D69B9">
        <w:rPr>
          <w:color w:val="000000" w:themeColor="text1"/>
          <w:sz w:val="28"/>
          <w:szCs w:val="28"/>
        </w:rPr>
        <w:t>пального</w:t>
      </w:r>
      <w:proofErr w:type="spellEnd"/>
      <w:r w:rsidRPr="001D69B9">
        <w:rPr>
          <w:color w:val="000000" w:themeColor="text1"/>
          <w:sz w:val="28"/>
          <w:szCs w:val="28"/>
        </w:rPr>
        <w:t xml:space="preserve"> образования из областного бюджета, утверждаемого нормативным правовым актом Правительства Брянской области.</w:t>
      </w:r>
    </w:p>
    <w:p w:rsidR="000F711F" w:rsidRPr="001D69B9" w:rsidRDefault="00E05865" w:rsidP="00E0586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10.</w:t>
      </w:r>
      <w:r>
        <w:rPr>
          <w:color w:val="000000" w:themeColor="text1"/>
          <w:sz w:val="28"/>
          <w:szCs w:val="28"/>
        </w:rPr>
        <w:tab/>
      </w:r>
      <w:r w:rsidR="00E3159C" w:rsidRPr="001D69B9">
        <w:rPr>
          <w:color w:val="000000" w:themeColor="text1"/>
          <w:sz w:val="28"/>
          <w:szCs w:val="28"/>
        </w:rPr>
        <w:t xml:space="preserve">Перечисление субсидий бюджетам муниципальных </w:t>
      </w:r>
      <w:r w:rsidR="00213F61" w:rsidRPr="001D69B9">
        <w:rPr>
          <w:color w:val="000000" w:themeColor="text1"/>
          <w:sz w:val="28"/>
          <w:szCs w:val="28"/>
        </w:rPr>
        <w:t xml:space="preserve">образований </w:t>
      </w:r>
      <w:r w:rsidR="00E3159C" w:rsidRPr="001D69B9">
        <w:rPr>
          <w:color w:val="000000" w:themeColor="text1"/>
          <w:sz w:val="28"/>
          <w:szCs w:val="28"/>
        </w:rPr>
        <w:t xml:space="preserve">осуществляется в соответствии со сводной бюджетной росписью областного бюджета в пределах лимитов бюджетных обязательств и в соответствии </w:t>
      </w:r>
      <w:r>
        <w:rPr>
          <w:color w:val="000000" w:themeColor="text1"/>
          <w:sz w:val="28"/>
          <w:szCs w:val="28"/>
        </w:rPr>
        <w:t xml:space="preserve">                 </w:t>
      </w:r>
      <w:r w:rsidR="00E3159C" w:rsidRPr="001D69B9">
        <w:rPr>
          <w:color w:val="000000" w:themeColor="text1"/>
          <w:sz w:val="28"/>
          <w:szCs w:val="28"/>
        </w:rPr>
        <w:t xml:space="preserve">с кассовым планом выплат департамента, формируемого на основании заявок муниципальных </w:t>
      </w:r>
      <w:r w:rsidR="00067CD5" w:rsidRPr="001D69B9">
        <w:rPr>
          <w:color w:val="000000" w:themeColor="text1"/>
          <w:sz w:val="28"/>
          <w:szCs w:val="28"/>
        </w:rPr>
        <w:t>образований</w:t>
      </w:r>
      <w:r w:rsidR="0029578C" w:rsidRPr="001D69B9">
        <w:rPr>
          <w:color w:val="000000" w:themeColor="text1"/>
          <w:sz w:val="28"/>
          <w:szCs w:val="28"/>
        </w:rPr>
        <w:t>.</w:t>
      </w:r>
    </w:p>
    <w:p w:rsidR="00982EA5" w:rsidRPr="001D69B9" w:rsidRDefault="00C4583D" w:rsidP="00E0586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 w:themeColor="text1"/>
          <w:sz w:val="28"/>
          <w:szCs w:val="28"/>
        </w:rPr>
      </w:pPr>
      <w:r w:rsidRPr="001D69B9">
        <w:rPr>
          <w:color w:val="000000" w:themeColor="text1"/>
          <w:sz w:val="28"/>
          <w:szCs w:val="28"/>
        </w:rPr>
        <w:t xml:space="preserve">11. </w:t>
      </w:r>
      <w:r w:rsidR="00C02EAF" w:rsidRPr="001D69B9">
        <w:rPr>
          <w:color w:val="000000" w:themeColor="text1"/>
          <w:sz w:val="28"/>
          <w:szCs w:val="28"/>
        </w:rPr>
        <w:t>П</w:t>
      </w:r>
      <w:r w:rsidR="00982EA5" w:rsidRPr="001D69B9">
        <w:rPr>
          <w:color w:val="000000" w:themeColor="text1"/>
          <w:sz w:val="28"/>
          <w:szCs w:val="28"/>
        </w:rPr>
        <w:t xml:space="preserve">оступившие в местный бюджет средства в размере, необходимом для предоставления социальной выплаты, перечисляются на казначейский счет для осуществления и отражения операций с денежными средствами, поступающими во временное распоряжение, открытый финансовому органу муниципального образования, с отражением указанных операций на лицевых счетах, открытых органам местного самоуправления в территориальных отделах </w:t>
      </w:r>
      <w:r w:rsidR="002F1295">
        <w:rPr>
          <w:color w:val="000000" w:themeColor="text1"/>
          <w:sz w:val="28"/>
          <w:szCs w:val="28"/>
        </w:rPr>
        <w:t>у</w:t>
      </w:r>
      <w:r w:rsidR="00982EA5" w:rsidRPr="001D69B9">
        <w:rPr>
          <w:color w:val="000000" w:themeColor="text1"/>
          <w:sz w:val="28"/>
          <w:szCs w:val="28"/>
        </w:rPr>
        <w:t xml:space="preserve">правления Федерального казначейства по Брянской области, </w:t>
      </w:r>
      <w:r w:rsidR="00E05865">
        <w:rPr>
          <w:color w:val="000000" w:themeColor="text1"/>
          <w:sz w:val="28"/>
          <w:szCs w:val="28"/>
        </w:rPr>
        <w:t xml:space="preserve">                 </w:t>
      </w:r>
      <w:r w:rsidR="00982EA5" w:rsidRPr="001D69B9">
        <w:rPr>
          <w:color w:val="000000" w:themeColor="text1"/>
          <w:sz w:val="28"/>
          <w:szCs w:val="28"/>
        </w:rPr>
        <w:t xml:space="preserve">для учета операций со средствами, поступающими в соответствии с </w:t>
      </w:r>
      <w:proofErr w:type="spellStart"/>
      <w:r w:rsidR="00982EA5" w:rsidRPr="001D69B9">
        <w:rPr>
          <w:color w:val="000000" w:themeColor="text1"/>
          <w:sz w:val="28"/>
          <w:szCs w:val="28"/>
        </w:rPr>
        <w:t>законо</w:t>
      </w:r>
      <w:r w:rsidR="00E05865">
        <w:rPr>
          <w:color w:val="000000" w:themeColor="text1"/>
          <w:sz w:val="28"/>
          <w:szCs w:val="28"/>
        </w:rPr>
        <w:t>-</w:t>
      </w:r>
      <w:r w:rsidR="00982EA5" w:rsidRPr="001D69B9">
        <w:rPr>
          <w:color w:val="000000" w:themeColor="text1"/>
          <w:sz w:val="28"/>
          <w:szCs w:val="28"/>
        </w:rPr>
        <w:t>дательством</w:t>
      </w:r>
      <w:proofErr w:type="spellEnd"/>
      <w:r w:rsidR="00982EA5" w:rsidRPr="001D69B9">
        <w:rPr>
          <w:color w:val="000000" w:themeColor="text1"/>
          <w:sz w:val="28"/>
          <w:szCs w:val="28"/>
        </w:rPr>
        <w:t xml:space="preserve"> Российской Федерации во временное распоряжение получателей средств местных бюджетов.</w:t>
      </w:r>
    </w:p>
    <w:p w:rsidR="000F711F" w:rsidRPr="001D69B9" w:rsidRDefault="00E3159C" w:rsidP="00E0586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 w:rsidRPr="001D69B9">
        <w:rPr>
          <w:color w:val="000000" w:themeColor="text1"/>
          <w:sz w:val="28"/>
          <w:szCs w:val="28"/>
        </w:rPr>
        <w:t xml:space="preserve">Перечисление средств с лицевых счетов, предназначенных для учета операций со средствами, поступающими во временное распоряжение получателей средств местного бюджета, осуществляется на основании представленных в территориальный отдел </w:t>
      </w:r>
      <w:r w:rsidR="002F1295">
        <w:rPr>
          <w:color w:val="000000" w:themeColor="text1"/>
          <w:sz w:val="28"/>
          <w:szCs w:val="28"/>
        </w:rPr>
        <w:t>у</w:t>
      </w:r>
      <w:r w:rsidRPr="001D69B9">
        <w:rPr>
          <w:color w:val="000000" w:themeColor="text1"/>
          <w:sz w:val="28"/>
          <w:szCs w:val="28"/>
        </w:rPr>
        <w:t xml:space="preserve">правления Федерального казначейства по Брянской области органами местного самоуправления утвержденных указанными органами </w:t>
      </w:r>
      <w:r w:rsidRPr="001D69B9">
        <w:rPr>
          <w:color w:val="auto"/>
          <w:sz w:val="28"/>
          <w:szCs w:val="28"/>
        </w:rPr>
        <w:t>списков получателей социальных выплат с указанием размера социально</w:t>
      </w:r>
      <w:r w:rsidRPr="001D69B9">
        <w:rPr>
          <w:color w:val="000000" w:themeColor="text1"/>
          <w:sz w:val="28"/>
          <w:szCs w:val="28"/>
        </w:rPr>
        <w:t>й выплаты для каждого получателя.</w:t>
      </w:r>
    </w:p>
    <w:p w:rsidR="001E3114" w:rsidRPr="001D69B9" w:rsidRDefault="00E05865" w:rsidP="00E05865">
      <w:pPr>
        <w:tabs>
          <w:tab w:val="left" w:pos="993"/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12.</w:t>
      </w:r>
      <w:r>
        <w:rPr>
          <w:color w:val="000000" w:themeColor="text1"/>
          <w:sz w:val="28"/>
          <w:szCs w:val="28"/>
        </w:rPr>
        <w:tab/>
      </w:r>
      <w:r w:rsidR="001E3114" w:rsidRPr="001D69B9">
        <w:rPr>
          <w:color w:val="000000" w:themeColor="text1"/>
          <w:sz w:val="28"/>
          <w:szCs w:val="28"/>
        </w:rPr>
        <w:t>Органы местного самоуправления муниципальных образований представляют отчетность об осуществлении расходов местного бюджета,</w:t>
      </w:r>
      <w:r w:rsidR="0091728B" w:rsidRPr="001D69B9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                 </w:t>
      </w:r>
      <w:r w:rsidR="0091728B" w:rsidRPr="001D69B9">
        <w:rPr>
          <w:color w:val="000000" w:themeColor="text1"/>
          <w:sz w:val="28"/>
          <w:szCs w:val="28"/>
        </w:rPr>
        <w:t xml:space="preserve">в целях </w:t>
      </w:r>
      <w:proofErr w:type="spellStart"/>
      <w:r w:rsidR="0091728B" w:rsidRPr="001D69B9">
        <w:rPr>
          <w:color w:val="000000" w:themeColor="text1"/>
          <w:sz w:val="28"/>
          <w:szCs w:val="28"/>
        </w:rPr>
        <w:t>софинансирования</w:t>
      </w:r>
      <w:proofErr w:type="spellEnd"/>
      <w:r w:rsidR="0091728B" w:rsidRPr="001D69B9">
        <w:rPr>
          <w:color w:val="000000" w:themeColor="text1"/>
          <w:sz w:val="28"/>
          <w:szCs w:val="28"/>
        </w:rPr>
        <w:t xml:space="preserve"> которых предоставляется субсидия, о достижении значений результатов использования субсидии </w:t>
      </w:r>
      <w:r w:rsidR="001E3114" w:rsidRPr="001D69B9">
        <w:rPr>
          <w:color w:val="000000" w:themeColor="text1"/>
          <w:sz w:val="28"/>
          <w:szCs w:val="28"/>
        </w:rPr>
        <w:t xml:space="preserve">в системе </w:t>
      </w:r>
      <w:r w:rsidR="0091728B" w:rsidRPr="001D69B9">
        <w:rPr>
          <w:color w:val="000000" w:themeColor="text1"/>
          <w:sz w:val="28"/>
          <w:szCs w:val="28"/>
        </w:rPr>
        <w:t>«</w:t>
      </w:r>
      <w:r w:rsidR="001E3114" w:rsidRPr="001D69B9">
        <w:rPr>
          <w:color w:val="000000" w:themeColor="text1"/>
          <w:sz w:val="28"/>
          <w:szCs w:val="28"/>
        </w:rPr>
        <w:t>Электронный бюджет</w:t>
      </w:r>
      <w:r w:rsidR="002F1295">
        <w:rPr>
          <w:color w:val="000000" w:themeColor="text1"/>
          <w:sz w:val="28"/>
          <w:szCs w:val="28"/>
        </w:rPr>
        <w:t>»</w:t>
      </w:r>
      <w:r w:rsidR="0091728B" w:rsidRPr="001D69B9">
        <w:rPr>
          <w:color w:val="000000" w:themeColor="text1"/>
          <w:sz w:val="28"/>
          <w:szCs w:val="28"/>
        </w:rPr>
        <w:t xml:space="preserve"> </w:t>
      </w:r>
      <w:r w:rsidR="001E3114" w:rsidRPr="001D69B9">
        <w:rPr>
          <w:color w:val="000000" w:themeColor="text1"/>
          <w:sz w:val="28"/>
          <w:szCs w:val="28"/>
        </w:rPr>
        <w:t>в сроки и порядке, предусмотренн</w:t>
      </w:r>
      <w:r w:rsidR="002F1295">
        <w:rPr>
          <w:color w:val="000000" w:themeColor="text1"/>
          <w:sz w:val="28"/>
          <w:szCs w:val="28"/>
        </w:rPr>
        <w:t>ые</w:t>
      </w:r>
      <w:r w:rsidR="001E3114" w:rsidRPr="001D69B9">
        <w:rPr>
          <w:color w:val="000000" w:themeColor="text1"/>
          <w:sz w:val="28"/>
          <w:szCs w:val="28"/>
        </w:rPr>
        <w:t xml:space="preserve"> соглашением</w:t>
      </w:r>
      <w:r w:rsidR="0091728B" w:rsidRPr="001D69B9">
        <w:rPr>
          <w:color w:val="000000" w:themeColor="text1"/>
          <w:sz w:val="28"/>
          <w:szCs w:val="28"/>
        </w:rPr>
        <w:t xml:space="preserve">, а также отчетность об использовании субсидий по форме, утвержденной приказом </w:t>
      </w:r>
      <w:r w:rsidR="00BA0EA5" w:rsidRPr="001D69B9">
        <w:rPr>
          <w:color w:val="000000" w:themeColor="text1"/>
          <w:sz w:val="28"/>
          <w:szCs w:val="28"/>
        </w:rPr>
        <w:t>департамента</w:t>
      </w:r>
      <w:r w:rsidR="0091728B" w:rsidRPr="001D69B9">
        <w:rPr>
          <w:color w:val="000000" w:themeColor="text1"/>
          <w:sz w:val="28"/>
          <w:szCs w:val="28"/>
        </w:rPr>
        <w:t>.</w:t>
      </w:r>
    </w:p>
    <w:p w:rsidR="000F711F" w:rsidRPr="001D69B9" w:rsidRDefault="00E3159C" w:rsidP="00E05865">
      <w:pPr>
        <w:ind w:firstLine="709"/>
        <w:jc w:val="both"/>
        <w:rPr>
          <w:color w:val="000000" w:themeColor="text1"/>
          <w:sz w:val="28"/>
          <w:szCs w:val="28"/>
        </w:rPr>
      </w:pPr>
      <w:r w:rsidRPr="001D69B9">
        <w:rPr>
          <w:color w:val="000000" w:themeColor="text1"/>
          <w:sz w:val="28"/>
          <w:szCs w:val="28"/>
        </w:rPr>
        <w:t xml:space="preserve">Ответственность за достоверность представляемых сведений </w:t>
      </w:r>
      <w:proofErr w:type="spellStart"/>
      <w:r w:rsidRPr="001D69B9">
        <w:rPr>
          <w:color w:val="000000" w:themeColor="text1"/>
          <w:sz w:val="28"/>
          <w:szCs w:val="28"/>
        </w:rPr>
        <w:t>возла</w:t>
      </w:r>
      <w:r w:rsidR="00E05865">
        <w:rPr>
          <w:color w:val="000000" w:themeColor="text1"/>
          <w:sz w:val="28"/>
          <w:szCs w:val="28"/>
        </w:rPr>
        <w:t>-</w:t>
      </w:r>
      <w:r w:rsidRPr="001D69B9">
        <w:rPr>
          <w:color w:val="000000" w:themeColor="text1"/>
          <w:sz w:val="28"/>
          <w:szCs w:val="28"/>
        </w:rPr>
        <w:t>гается</w:t>
      </w:r>
      <w:proofErr w:type="spellEnd"/>
      <w:r w:rsidRPr="001D69B9">
        <w:rPr>
          <w:color w:val="000000" w:themeColor="text1"/>
          <w:sz w:val="28"/>
          <w:szCs w:val="28"/>
        </w:rPr>
        <w:t xml:space="preserve"> на органы местного самоуправления муниципальных </w:t>
      </w:r>
      <w:r w:rsidR="00067CD5" w:rsidRPr="001D69B9">
        <w:rPr>
          <w:color w:val="000000" w:themeColor="text1"/>
          <w:sz w:val="28"/>
          <w:szCs w:val="28"/>
        </w:rPr>
        <w:t>образований</w:t>
      </w:r>
      <w:r w:rsidR="007706A2" w:rsidRPr="001D69B9">
        <w:rPr>
          <w:color w:val="000000" w:themeColor="text1"/>
          <w:sz w:val="28"/>
          <w:szCs w:val="28"/>
        </w:rPr>
        <w:t>.</w:t>
      </w:r>
    </w:p>
    <w:p w:rsidR="00A935DF" w:rsidRPr="001D69B9" w:rsidRDefault="00E05865" w:rsidP="00E05865">
      <w:pPr>
        <w:pStyle w:val="aff2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13.</w:t>
      </w:r>
      <w:r>
        <w:rPr>
          <w:color w:val="000000" w:themeColor="text1"/>
          <w:sz w:val="28"/>
          <w:szCs w:val="28"/>
        </w:rPr>
        <w:tab/>
      </w:r>
      <w:r w:rsidR="00A935DF" w:rsidRPr="001D69B9">
        <w:rPr>
          <w:color w:val="000000" w:themeColor="text1"/>
          <w:sz w:val="28"/>
          <w:szCs w:val="28"/>
        </w:rPr>
        <w:t xml:space="preserve">Эффективность использования субсидии оценивается </w:t>
      </w:r>
      <w:proofErr w:type="spellStart"/>
      <w:r w:rsidR="00A935DF" w:rsidRPr="001D69B9">
        <w:rPr>
          <w:color w:val="000000" w:themeColor="text1"/>
          <w:sz w:val="28"/>
          <w:szCs w:val="28"/>
        </w:rPr>
        <w:t>департа</w:t>
      </w:r>
      <w:proofErr w:type="spellEnd"/>
      <w:r>
        <w:rPr>
          <w:color w:val="000000" w:themeColor="text1"/>
          <w:sz w:val="28"/>
          <w:szCs w:val="28"/>
        </w:rPr>
        <w:t>-</w:t>
      </w:r>
      <w:r w:rsidR="00A935DF" w:rsidRPr="001D69B9">
        <w:rPr>
          <w:color w:val="000000" w:themeColor="text1"/>
          <w:sz w:val="28"/>
          <w:szCs w:val="28"/>
        </w:rPr>
        <w:t>ментом путем сравнения фактически достигнутых и плановых значений результата использования субсидии, предусмотренных соглашением.</w:t>
      </w:r>
    </w:p>
    <w:p w:rsidR="000F711F" w:rsidRPr="001D69B9" w:rsidRDefault="00E3159C" w:rsidP="00E05865">
      <w:pPr>
        <w:pStyle w:val="aff2"/>
        <w:ind w:firstLine="709"/>
        <w:jc w:val="both"/>
        <w:rPr>
          <w:color w:val="auto"/>
          <w:sz w:val="28"/>
          <w:szCs w:val="28"/>
        </w:rPr>
      </w:pPr>
      <w:r w:rsidRPr="001D69B9">
        <w:rPr>
          <w:color w:val="auto"/>
          <w:sz w:val="28"/>
          <w:szCs w:val="28"/>
        </w:rPr>
        <w:t xml:space="preserve">Результатом использования субсидии является количество </w:t>
      </w:r>
      <w:r w:rsidR="00386321" w:rsidRPr="001D69B9">
        <w:rPr>
          <w:color w:val="auto"/>
          <w:sz w:val="28"/>
          <w:szCs w:val="28"/>
        </w:rPr>
        <w:t xml:space="preserve">молодых </w:t>
      </w:r>
      <w:r w:rsidRPr="001D69B9">
        <w:rPr>
          <w:color w:val="auto"/>
          <w:sz w:val="28"/>
          <w:szCs w:val="28"/>
        </w:rPr>
        <w:t>семей</w:t>
      </w:r>
      <w:r w:rsidR="002F1295">
        <w:rPr>
          <w:color w:val="auto"/>
          <w:sz w:val="28"/>
          <w:szCs w:val="28"/>
        </w:rPr>
        <w:t>,</w:t>
      </w:r>
      <w:r w:rsidR="00386321" w:rsidRPr="001D69B9">
        <w:rPr>
          <w:color w:val="auto"/>
          <w:sz w:val="28"/>
          <w:szCs w:val="28"/>
        </w:rPr>
        <w:t xml:space="preserve"> обеспеченных</w:t>
      </w:r>
      <w:r w:rsidRPr="001D69B9">
        <w:rPr>
          <w:color w:val="auto"/>
          <w:sz w:val="28"/>
          <w:szCs w:val="28"/>
        </w:rPr>
        <w:t xml:space="preserve"> </w:t>
      </w:r>
      <w:r w:rsidR="00386321" w:rsidRPr="001D69B9">
        <w:rPr>
          <w:color w:val="auto"/>
          <w:sz w:val="28"/>
          <w:szCs w:val="28"/>
        </w:rPr>
        <w:t>ж</w:t>
      </w:r>
      <w:r w:rsidRPr="001D69B9">
        <w:rPr>
          <w:color w:val="auto"/>
          <w:sz w:val="28"/>
          <w:szCs w:val="28"/>
        </w:rPr>
        <w:t>ильем.</w:t>
      </w:r>
    </w:p>
    <w:p w:rsidR="00B609D7" w:rsidRPr="001D69B9" w:rsidRDefault="00E3159C" w:rsidP="00E05865">
      <w:pPr>
        <w:pStyle w:val="aff2"/>
        <w:ind w:firstLine="709"/>
        <w:jc w:val="both"/>
        <w:rPr>
          <w:color w:val="000000" w:themeColor="text1"/>
          <w:sz w:val="28"/>
          <w:szCs w:val="28"/>
        </w:rPr>
      </w:pPr>
      <w:r w:rsidRPr="001D69B9">
        <w:rPr>
          <w:color w:val="000000" w:themeColor="text1"/>
          <w:sz w:val="28"/>
          <w:szCs w:val="28"/>
        </w:rPr>
        <w:t>1</w:t>
      </w:r>
      <w:r w:rsidR="00C4583D" w:rsidRPr="001D69B9">
        <w:rPr>
          <w:color w:val="000000" w:themeColor="text1"/>
          <w:sz w:val="28"/>
          <w:szCs w:val="28"/>
        </w:rPr>
        <w:t>4</w:t>
      </w:r>
      <w:r w:rsidRPr="001D69B9">
        <w:rPr>
          <w:color w:val="000000" w:themeColor="text1"/>
          <w:sz w:val="28"/>
          <w:szCs w:val="28"/>
        </w:rPr>
        <w:t>. Не использованные в те</w:t>
      </w:r>
      <w:r w:rsidR="00EB5062" w:rsidRPr="001D69B9">
        <w:rPr>
          <w:color w:val="000000" w:themeColor="text1"/>
          <w:sz w:val="28"/>
          <w:szCs w:val="28"/>
        </w:rPr>
        <w:t xml:space="preserve">кущем финансовом году субсидии </w:t>
      </w:r>
      <w:r w:rsidRPr="001D69B9">
        <w:rPr>
          <w:color w:val="000000" w:themeColor="text1"/>
          <w:sz w:val="28"/>
          <w:szCs w:val="28"/>
        </w:rPr>
        <w:t xml:space="preserve">подлежат возврату в областной бюджет </w:t>
      </w:r>
      <w:r w:rsidR="00657CAB" w:rsidRPr="001D69B9">
        <w:rPr>
          <w:color w:val="000000" w:themeColor="text1"/>
          <w:sz w:val="28"/>
          <w:szCs w:val="28"/>
        </w:rPr>
        <w:t>в соответствии с требованиями, установлен</w:t>
      </w:r>
      <w:r w:rsidR="00E05865">
        <w:rPr>
          <w:color w:val="000000" w:themeColor="text1"/>
          <w:sz w:val="28"/>
          <w:szCs w:val="28"/>
        </w:rPr>
        <w:t>-</w:t>
      </w:r>
      <w:proofErr w:type="spellStart"/>
      <w:r w:rsidR="00657CAB" w:rsidRPr="001D69B9">
        <w:rPr>
          <w:color w:val="000000" w:themeColor="text1"/>
          <w:sz w:val="28"/>
          <w:szCs w:val="28"/>
        </w:rPr>
        <w:t>ными</w:t>
      </w:r>
      <w:proofErr w:type="spellEnd"/>
      <w:r w:rsidR="00657CAB" w:rsidRPr="001D69B9">
        <w:rPr>
          <w:color w:val="000000" w:themeColor="text1"/>
          <w:sz w:val="28"/>
          <w:szCs w:val="28"/>
        </w:rPr>
        <w:t xml:space="preserve"> бюджетным законодательством Российской Федерации.</w:t>
      </w:r>
    </w:p>
    <w:p w:rsidR="000F711F" w:rsidRPr="001D69B9" w:rsidRDefault="00E3159C" w:rsidP="00E05865">
      <w:pPr>
        <w:pStyle w:val="aff2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1D69B9">
        <w:rPr>
          <w:color w:val="000000" w:themeColor="text1"/>
          <w:sz w:val="28"/>
          <w:szCs w:val="28"/>
        </w:rPr>
        <w:t>1</w:t>
      </w:r>
      <w:r w:rsidR="001E0911" w:rsidRPr="001D69B9">
        <w:rPr>
          <w:color w:val="000000" w:themeColor="text1"/>
          <w:sz w:val="28"/>
          <w:szCs w:val="28"/>
        </w:rPr>
        <w:t>5</w:t>
      </w:r>
      <w:r w:rsidRPr="001D69B9">
        <w:rPr>
          <w:color w:val="000000" w:themeColor="text1"/>
          <w:sz w:val="28"/>
          <w:szCs w:val="28"/>
        </w:rPr>
        <w:t>.</w:t>
      </w:r>
      <w:bookmarkStart w:id="0" w:name="p1"/>
      <w:bookmarkEnd w:id="0"/>
      <w:r w:rsidR="00E05865">
        <w:rPr>
          <w:color w:val="000000" w:themeColor="text1"/>
          <w:sz w:val="28"/>
          <w:szCs w:val="28"/>
        </w:rPr>
        <w:tab/>
      </w:r>
      <w:r w:rsidRPr="001D69B9">
        <w:rPr>
          <w:color w:val="000000" w:themeColor="text1"/>
          <w:sz w:val="28"/>
          <w:szCs w:val="28"/>
        </w:rPr>
        <w:t xml:space="preserve">В случае если муниципальным </w:t>
      </w:r>
      <w:r w:rsidR="00067CD5" w:rsidRPr="001D69B9">
        <w:rPr>
          <w:color w:val="000000" w:themeColor="text1"/>
          <w:sz w:val="28"/>
          <w:szCs w:val="28"/>
        </w:rPr>
        <w:t>образовани</w:t>
      </w:r>
      <w:r w:rsidR="00EB5062" w:rsidRPr="001D69B9">
        <w:rPr>
          <w:color w:val="000000" w:themeColor="text1"/>
          <w:sz w:val="28"/>
          <w:szCs w:val="28"/>
        </w:rPr>
        <w:t>е</w:t>
      </w:r>
      <w:r w:rsidR="00067CD5" w:rsidRPr="001D69B9">
        <w:rPr>
          <w:color w:val="000000" w:themeColor="text1"/>
          <w:sz w:val="28"/>
          <w:szCs w:val="28"/>
        </w:rPr>
        <w:t xml:space="preserve">м </w:t>
      </w:r>
      <w:r w:rsidRPr="001D69B9">
        <w:rPr>
          <w:color w:val="000000" w:themeColor="text1"/>
          <w:sz w:val="28"/>
          <w:szCs w:val="28"/>
        </w:rPr>
        <w:t xml:space="preserve">по состоянию </w:t>
      </w:r>
      <w:r w:rsidR="00E05865">
        <w:rPr>
          <w:color w:val="000000" w:themeColor="text1"/>
          <w:sz w:val="28"/>
          <w:szCs w:val="28"/>
        </w:rPr>
        <w:t xml:space="preserve">               </w:t>
      </w:r>
      <w:r w:rsidRPr="001D69B9">
        <w:rPr>
          <w:color w:val="000000" w:themeColor="text1"/>
          <w:sz w:val="28"/>
          <w:szCs w:val="28"/>
        </w:rPr>
        <w:t xml:space="preserve">на 31 декабря соответствующего финансового года предоставления субсидии допущены нарушения обязательств по достижению результатов </w:t>
      </w:r>
      <w:proofErr w:type="spellStart"/>
      <w:r w:rsidRPr="001D69B9">
        <w:rPr>
          <w:color w:val="000000" w:themeColor="text1"/>
          <w:sz w:val="28"/>
          <w:szCs w:val="28"/>
        </w:rPr>
        <w:t>использо</w:t>
      </w:r>
      <w:r w:rsidR="00E05865">
        <w:rPr>
          <w:color w:val="000000" w:themeColor="text1"/>
          <w:sz w:val="28"/>
          <w:szCs w:val="28"/>
        </w:rPr>
        <w:t>-</w:t>
      </w:r>
      <w:r w:rsidRPr="001D69B9">
        <w:rPr>
          <w:color w:val="000000" w:themeColor="text1"/>
          <w:sz w:val="28"/>
          <w:szCs w:val="28"/>
        </w:rPr>
        <w:t>вания</w:t>
      </w:r>
      <w:proofErr w:type="spellEnd"/>
      <w:r w:rsidRPr="001D69B9">
        <w:rPr>
          <w:color w:val="000000" w:themeColor="text1"/>
          <w:sz w:val="28"/>
          <w:szCs w:val="28"/>
        </w:rPr>
        <w:t xml:space="preserve"> субсидий, предусмотренных соглашением, и в срок до первой даты представления отчетности о достижении значений данных результатов </w:t>
      </w:r>
      <w:r w:rsidR="00E05865">
        <w:rPr>
          <w:color w:val="000000" w:themeColor="text1"/>
          <w:sz w:val="28"/>
          <w:szCs w:val="28"/>
        </w:rPr>
        <w:t xml:space="preserve">                     </w:t>
      </w:r>
      <w:r w:rsidRPr="001D69B9">
        <w:rPr>
          <w:color w:val="000000" w:themeColor="text1"/>
          <w:sz w:val="28"/>
          <w:szCs w:val="28"/>
        </w:rPr>
        <w:t xml:space="preserve">в году, следующем за годом предоставления субсидии, указанные нарушения не устранены, объем средств, подлежащий возврату из бюджета </w:t>
      </w:r>
      <w:proofErr w:type="spellStart"/>
      <w:r w:rsidRPr="001D69B9">
        <w:rPr>
          <w:color w:val="000000" w:themeColor="text1"/>
          <w:sz w:val="28"/>
          <w:szCs w:val="28"/>
        </w:rPr>
        <w:t>муници</w:t>
      </w:r>
      <w:r w:rsidR="00E05865">
        <w:rPr>
          <w:color w:val="000000" w:themeColor="text1"/>
          <w:sz w:val="28"/>
          <w:szCs w:val="28"/>
        </w:rPr>
        <w:t>-</w:t>
      </w:r>
      <w:r w:rsidRPr="001D69B9">
        <w:rPr>
          <w:color w:val="000000" w:themeColor="text1"/>
          <w:sz w:val="28"/>
          <w:szCs w:val="28"/>
        </w:rPr>
        <w:t>пального</w:t>
      </w:r>
      <w:proofErr w:type="spellEnd"/>
      <w:r w:rsidRPr="001D69B9">
        <w:rPr>
          <w:color w:val="000000" w:themeColor="text1"/>
          <w:sz w:val="28"/>
          <w:szCs w:val="28"/>
        </w:rPr>
        <w:t xml:space="preserve"> </w:t>
      </w:r>
      <w:r w:rsidR="00067CD5" w:rsidRPr="001D69B9">
        <w:rPr>
          <w:color w:val="000000" w:themeColor="text1"/>
          <w:sz w:val="28"/>
          <w:szCs w:val="28"/>
        </w:rPr>
        <w:t xml:space="preserve">образования </w:t>
      </w:r>
      <w:r w:rsidRPr="001D69B9">
        <w:rPr>
          <w:color w:val="000000" w:themeColor="text1"/>
          <w:sz w:val="28"/>
          <w:szCs w:val="28"/>
        </w:rPr>
        <w:t xml:space="preserve">в областной бюджет, и срок возврата указанных средств определяются в соответствии с </w:t>
      </w:r>
      <w:hyperlink r:id="rId14" w:tooltip="https://login.consultant.ru/link/?req=doc&amp;base=RLAW201&amp;n=80193&amp;dst=100229&amp;field=134&amp;date=11.07.2024" w:history="1">
        <w:r w:rsidRPr="001D69B9">
          <w:rPr>
            <w:color w:val="000000" w:themeColor="text1"/>
            <w:sz w:val="28"/>
            <w:szCs w:val="28"/>
          </w:rPr>
          <w:t>пунктами 16</w:t>
        </w:r>
      </w:hyperlink>
      <w:r w:rsidRPr="001D69B9">
        <w:rPr>
          <w:color w:val="000000" w:themeColor="text1"/>
          <w:sz w:val="28"/>
          <w:szCs w:val="28"/>
        </w:rPr>
        <w:t xml:space="preserve"> </w:t>
      </w:r>
      <w:r w:rsidR="00E05865">
        <w:rPr>
          <w:color w:val="000000" w:themeColor="text1"/>
          <w:sz w:val="28"/>
          <w:szCs w:val="28"/>
        </w:rPr>
        <w:t>–</w:t>
      </w:r>
      <w:r w:rsidRPr="001D69B9">
        <w:rPr>
          <w:color w:val="000000" w:themeColor="text1"/>
          <w:sz w:val="28"/>
          <w:szCs w:val="28"/>
        </w:rPr>
        <w:t xml:space="preserve"> </w:t>
      </w:r>
      <w:hyperlink r:id="rId15" w:tooltip="https://login.consultant.ru/link/?req=doc&amp;base=RLAW201&amp;n=80193&amp;dst=100234&amp;field=134&amp;date=11.07.2024" w:history="1">
        <w:r w:rsidRPr="001D69B9">
          <w:rPr>
            <w:color w:val="000000" w:themeColor="text1"/>
            <w:sz w:val="28"/>
            <w:szCs w:val="28"/>
          </w:rPr>
          <w:t>18</w:t>
        </w:r>
      </w:hyperlink>
      <w:r w:rsidRPr="001D69B9">
        <w:rPr>
          <w:color w:val="000000" w:themeColor="text1"/>
          <w:sz w:val="28"/>
          <w:szCs w:val="28"/>
        </w:rPr>
        <w:t xml:space="preserve"> Правил.</w:t>
      </w:r>
    </w:p>
    <w:p w:rsidR="000F711F" w:rsidRPr="001D69B9" w:rsidRDefault="00E3159C" w:rsidP="00E05865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1D69B9">
        <w:rPr>
          <w:color w:val="000000" w:themeColor="text1"/>
          <w:sz w:val="28"/>
          <w:szCs w:val="28"/>
        </w:rPr>
        <w:t>1</w:t>
      </w:r>
      <w:r w:rsidR="001E0911" w:rsidRPr="001D69B9">
        <w:rPr>
          <w:color w:val="000000" w:themeColor="text1"/>
          <w:sz w:val="28"/>
          <w:szCs w:val="28"/>
        </w:rPr>
        <w:t>6</w:t>
      </w:r>
      <w:r w:rsidR="00E05865">
        <w:rPr>
          <w:color w:val="000000" w:themeColor="text1"/>
          <w:sz w:val="28"/>
          <w:szCs w:val="28"/>
        </w:rPr>
        <w:t>.</w:t>
      </w:r>
      <w:r w:rsidR="00E05865">
        <w:rPr>
          <w:color w:val="000000" w:themeColor="text1"/>
          <w:sz w:val="28"/>
          <w:szCs w:val="28"/>
        </w:rPr>
        <w:tab/>
      </w:r>
      <w:r w:rsidRPr="001D69B9">
        <w:rPr>
          <w:color w:val="000000" w:themeColor="text1"/>
          <w:sz w:val="28"/>
          <w:szCs w:val="28"/>
        </w:rPr>
        <w:t xml:space="preserve">Основанием для освобождения муниципальных </w:t>
      </w:r>
      <w:r w:rsidR="00067CD5" w:rsidRPr="001D69B9">
        <w:rPr>
          <w:color w:val="000000" w:themeColor="text1"/>
          <w:sz w:val="28"/>
          <w:szCs w:val="28"/>
        </w:rPr>
        <w:t xml:space="preserve">образований </w:t>
      </w:r>
      <w:r w:rsidR="00E05865">
        <w:rPr>
          <w:color w:val="000000" w:themeColor="text1"/>
          <w:sz w:val="28"/>
          <w:szCs w:val="28"/>
        </w:rPr>
        <w:t xml:space="preserve">                     </w:t>
      </w:r>
      <w:r w:rsidRPr="001D69B9">
        <w:rPr>
          <w:color w:val="000000" w:themeColor="text1"/>
          <w:sz w:val="28"/>
          <w:szCs w:val="28"/>
        </w:rPr>
        <w:t xml:space="preserve">от применения мер ответственности, предусмотренных </w:t>
      </w:r>
      <w:hyperlink w:anchor="p1" w:tooltip="#p1" w:history="1">
        <w:r w:rsidRPr="001D69B9">
          <w:rPr>
            <w:color w:val="000000" w:themeColor="text1"/>
            <w:sz w:val="28"/>
            <w:szCs w:val="28"/>
          </w:rPr>
          <w:t>пунктом 1</w:t>
        </w:r>
      </w:hyperlink>
      <w:r w:rsidR="001E0911" w:rsidRPr="001D69B9">
        <w:rPr>
          <w:color w:val="000000" w:themeColor="text1"/>
          <w:sz w:val="28"/>
          <w:szCs w:val="28"/>
        </w:rPr>
        <w:t>5</w:t>
      </w:r>
      <w:r w:rsidRPr="001D69B9">
        <w:rPr>
          <w:color w:val="000000" w:themeColor="text1"/>
          <w:sz w:val="28"/>
          <w:szCs w:val="28"/>
        </w:rPr>
        <w:t xml:space="preserve"> настоящего Порядка, является документально подтвержденное наступление обстоятельств непреодолимой силы, препятствующих исполнению </w:t>
      </w:r>
      <w:proofErr w:type="spellStart"/>
      <w:r w:rsidRPr="001D69B9">
        <w:rPr>
          <w:color w:val="000000" w:themeColor="text1"/>
          <w:sz w:val="28"/>
          <w:szCs w:val="28"/>
        </w:rPr>
        <w:t>соответ</w:t>
      </w:r>
      <w:r w:rsidR="00E05865">
        <w:rPr>
          <w:color w:val="000000" w:themeColor="text1"/>
          <w:sz w:val="28"/>
          <w:szCs w:val="28"/>
        </w:rPr>
        <w:t>-</w:t>
      </w:r>
      <w:r w:rsidRPr="001D69B9">
        <w:rPr>
          <w:color w:val="000000" w:themeColor="text1"/>
          <w:sz w:val="28"/>
          <w:szCs w:val="28"/>
        </w:rPr>
        <w:t>ствующих</w:t>
      </w:r>
      <w:proofErr w:type="spellEnd"/>
      <w:r w:rsidRPr="001D69B9">
        <w:rPr>
          <w:color w:val="000000" w:themeColor="text1"/>
          <w:sz w:val="28"/>
          <w:szCs w:val="28"/>
        </w:rPr>
        <w:t xml:space="preserve"> обязательств. </w:t>
      </w:r>
    </w:p>
    <w:p w:rsidR="000F711F" w:rsidRPr="001D69B9" w:rsidRDefault="00E3159C" w:rsidP="00E05865">
      <w:pPr>
        <w:ind w:firstLine="709"/>
        <w:jc w:val="both"/>
        <w:rPr>
          <w:color w:val="000000" w:themeColor="text1"/>
          <w:sz w:val="28"/>
          <w:szCs w:val="28"/>
        </w:rPr>
      </w:pPr>
      <w:r w:rsidRPr="001D69B9">
        <w:rPr>
          <w:color w:val="000000" w:themeColor="text1"/>
          <w:sz w:val="28"/>
          <w:szCs w:val="28"/>
        </w:rPr>
        <w:t xml:space="preserve">Наличие оснований для освобождения муниципальных </w:t>
      </w:r>
      <w:r w:rsidR="00067CD5" w:rsidRPr="001D69B9">
        <w:rPr>
          <w:color w:val="000000" w:themeColor="text1"/>
          <w:sz w:val="28"/>
          <w:szCs w:val="28"/>
        </w:rPr>
        <w:t xml:space="preserve">образований </w:t>
      </w:r>
      <w:r w:rsidR="00E05865">
        <w:rPr>
          <w:color w:val="000000" w:themeColor="text1"/>
          <w:sz w:val="28"/>
          <w:szCs w:val="28"/>
        </w:rPr>
        <w:t xml:space="preserve">                </w:t>
      </w:r>
      <w:r w:rsidRPr="001D69B9">
        <w:rPr>
          <w:color w:val="000000" w:themeColor="text1"/>
          <w:sz w:val="28"/>
          <w:szCs w:val="28"/>
        </w:rPr>
        <w:t xml:space="preserve">от применения мер ответственности устанавливается в порядке, </w:t>
      </w:r>
      <w:proofErr w:type="spellStart"/>
      <w:r w:rsidRPr="001D69B9">
        <w:rPr>
          <w:color w:val="000000" w:themeColor="text1"/>
          <w:sz w:val="28"/>
          <w:szCs w:val="28"/>
        </w:rPr>
        <w:t>опреде</w:t>
      </w:r>
      <w:proofErr w:type="spellEnd"/>
      <w:r w:rsidR="00E05865">
        <w:rPr>
          <w:color w:val="000000" w:themeColor="text1"/>
          <w:sz w:val="28"/>
          <w:szCs w:val="28"/>
        </w:rPr>
        <w:t>-</w:t>
      </w:r>
      <w:r w:rsidRPr="001D69B9">
        <w:rPr>
          <w:color w:val="000000" w:themeColor="text1"/>
          <w:sz w:val="28"/>
          <w:szCs w:val="28"/>
        </w:rPr>
        <w:t xml:space="preserve">ленном </w:t>
      </w:r>
      <w:hyperlink r:id="rId16" w:tooltip="https://login.consultant.ru/link/?req=doc&amp;base=RLAW201&amp;n=80193&amp;dst=100169&amp;field=134&amp;date=11.07.2024" w:history="1">
        <w:r w:rsidRPr="001D69B9">
          <w:rPr>
            <w:color w:val="000000" w:themeColor="text1"/>
            <w:sz w:val="28"/>
            <w:szCs w:val="28"/>
          </w:rPr>
          <w:t>пунктом 20</w:t>
        </w:r>
      </w:hyperlink>
      <w:r w:rsidRPr="001D69B9">
        <w:rPr>
          <w:color w:val="000000" w:themeColor="text1"/>
          <w:sz w:val="28"/>
          <w:szCs w:val="28"/>
        </w:rPr>
        <w:t xml:space="preserve"> Правил. </w:t>
      </w:r>
    </w:p>
    <w:p w:rsidR="00CE094A" w:rsidRPr="001D69B9" w:rsidRDefault="00657CAB" w:rsidP="00E05865">
      <w:pPr>
        <w:pStyle w:val="aff2"/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1D69B9">
        <w:rPr>
          <w:color w:val="000000" w:themeColor="text1"/>
          <w:sz w:val="28"/>
          <w:szCs w:val="28"/>
        </w:rPr>
        <w:t>1</w:t>
      </w:r>
      <w:r w:rsidR="001E0911" w:rsidRPr="001D69B9">
        <w:rPr>
          <w:color w:val="000000" w:themeColor="text1"/>
          <w:sz w:val="28"/>
          <w:szCs w:val="28"/>
        </w:rPr>
        <w:t>7</w:t>
      </w:r>
      <w:r w:rsidR="00E05865">
        <w:rPr>
          <w:color w:val="000000" w:themeColor="text1"/>
          <w:sz w:val="28"/>
          <w:szCs w:val="28"/>
        </w:rPr>
        <w:t>.</w:t>
      </w:r>
      <w:r w:rsidR="00E05865">
        <w:rPr>
          <w:color w:val="000000" w:themeColor="text1"/>
          <w:sz w:val="28"/>
          <w:szCs w:val="28"/>
        </w:rPr>
        <w:tab/>
      </w:r>
      <w:r w:rsidR="00CE094A" w:rsidRPr="001D69B9">
        <w:rPr>
          <w:color w:val="000000" w:themeColor="text1"/>
          <w:sz w:val="28"/>
          <w:szCs w:val="28"/>
        </w:rPr>
        <w:t>В случае нарушения целей, установленных при предоставлении субсидии, применяются бюджетные меры принуждения, предусмотренные бюджетным законодательством Российской Федерации.</w:t>
      </w:r>
    </w:p>
    <w:p w:rsidR="000F711F" w:rsidRPr="001D69B9" w:rsidRDefault="00E3159C" w:rsidP="00E05865">
      <w:pPr>
        <w:pStyle w:val="aff2"/>
        <w:ind w:firstLine="709"/>
        <w:jc w:val="both"/>
        <w:rPr>
          <w:color w:val="000000" w:themeColor="text1"/>
          <w:sz w:val="28"/>
          <w:szCs w:val="28"/>
        </w:rPr>
      </w:pPr>
      <w:r w:rsidRPr="001D69B9">
        <w:rPr>
          <w:color w:val="000000" w:themeColor="text1"/>
          <w:sz w:val="28"/>
          <w:szCs w:val="28"/>
        </w:rPr>
        <w:t>1</w:t>
      </w:r>
      <w:r w:rsidR="001E0911" w:rsidRPr="001D69B9">
        <w:rPr>
          <w:color w:val="000000" w:themeColor="text1"/>
          <w:sz w:val="28"/>
          <w:szCs w:val="28"/>
        </w:rPr>
        <w:t>8</w:t>
      </w:r>
      <w:r w:rsidRPr="001D69B9">
        <w:rPr>
          <w:color w:val="000000" w:themeColor="text1"/>
          <w:sz w:val="28"/>
          <w:szCs w:val="28"/>
        </w:rPr>
        <w:t xml:space="preserve">. Контроль за целевым и эффективным использованием бюджетных средств осуществляют органы местного самоуправления муниципальных </w:t>
      </w:r>
      <w:r w:rsidR="00067CD5" w:rsidRPr="001D69B9">
        <w:rPr>
          <w:color w:val="000000" w:themeColor="text1"/>
          <w:sz w:val="28"/>
          <w:szCs w:val="28"/>
        </w:rPr>
        <w:t xml:space="preserve">образований </w:t>
      </w:r>
      <w:r w:rsidRPr="001D69B9">
        <w:rPr>
          <w:color w:val="000000" w:themeColor="text1"/>
          <w:sz w:val="28"/>
          <w:szCs w:val="28"/>
        </w:rPr>
        <w:t>и департамент.</w:t>
      </w:r>
    </w:p>
    <w:p w:rsidR="000F711F" w:rsidRPr="001D69B9" w:rsidRDefault="00E3159C" w:rsidP="00E05865">
      <w:pPr>
        <w:pStyle w:val="aff2"/>
        <w:ind w:firstLine="709"/>
        <w:jc w:val="both"/>
        <w:rPr>
          <w:color w:val="000000" w:themeColor="text1"/>
          <w:sz w:val="28"/>
          <w:szCs w:val="28"/>
        </w:rPr>
      </w:pPr>
      <w:r w:rsidRPr="001D69B9">
        <w:rPr>
          <w:color w:val="000000" w:themeColor="text1"/>
          <w:sz w:val="28"/>
          <w:szCs w:val="28"/>
        </w:rPr>
        <w:t xml:space="preserve">Контроль за соблюдением муниципальными </w:t>
      </w:r>
      <w:r w:rsidR="00067CD5" w:rsidRPr="001D69B9">
        <w:rPr>
          <w:color w:val="000000" w:themeColor="text1"/>
          <w:sz w:val="28"/>
          <w:szCs w:val="28"/>
        </w:rPr>
        <w:t xml:space="preserve">образованиями </w:t>
      </w:r>
      <w:r w:rsidRPr="001D69B9">
        <w:rPr>
          <w:color w:val="000000" w:themeColor="text1"/>
          <w:sz w:val="28"/>
          <w:szCs w:val="28"/>
        </w:rPr>
        <w:t xml:space="preserve">условий предоставления субсидий осуществляется в соответствии с </w:t>
      </w:r>
      <w:hyperlink r:id="rId17" w:tooltip="https://login.consultant.ru/link/?req=doc&amp;base=RLAW201&amp;n=80193&amp;dst=100229&amp;field=134&amp;date=26.06.2024" w:history="1">
        <w:r w:rsidRPr="001D69B9">
          <w:rPr>
            <w:rStyle w:val="ae"/>
            <w:color w:val="000000" w:themeColor="text1"/>
            <w:sz w:val="28"/>
            <w:szCs w:val="28"/>
            <w:u w:val="none"/>
          </w:rPr>
          <w:t>пунктом 24</w:t>
        </w:r>
      </w:hyperlink>
      <w:r w:rsidRPr="001D69B9">
        <w:rPr>
          <w:rStyle w:val="ae"/>
          <w:color w:val="000000" w:themeColor="text1"/>
          <w:sz w:val="28"/>
          <w:szCs w:val="28"/>
          <w:u w:val="none"/>
        </w:rPr>
        <w:t xml:space="preserve"> </w:t>
      </w:r>
      <w:r w:rsidR="00F532CB" w:rsidRPr="001D69B9">
        <w:rPr>
          <w:color w:val="000000" w:themeColor="text1"/>
          <w:sz w:val="28"/>
          <w:szCs w:val="28"/>
        </w:rPr>
        <w:t>Правил.».</w:t>
      </w:r>
    </w:p>
    <w:p w:rsidR="000F711F" w:rsidRPr="001D69B9" w:rsidRDefault="00E05865" w:rsidP="00E0586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3"/>
        </w:tabs>
        <w:ind w:firstLine="709"/>
        <w:jc w:val="both"/>
        <w:rPr>
          <w:rFonts w:eastAsia="Arial"/>
          <w:color w:val="auto"/>
          <w:sz w:val="28"/>
          <w:szCs w:val="28"/>
          <w:lang w:eastAsia="en-US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E3159C" w:rsidRPr="001D69B9">
        <w:rPr>
          <w:sz w:val="28"/>
          <w:szCs w:val="28"/>
        </w:rPr>
        <w:t xml:space="preserve">Постановление вступает в силу со дня его официального </w:t>
      </w:r>
      <w:proofErr w:type="spellStart"/>
      <w:r w:rsidR="00E3159C" w:rsidRPr="001D69B9">
        <w:rPr>
          <w:sz w:val="28"/>
          <w:szCs w:val="28"/>
        </w:rPr>
        <w:t>опубли</w:t>
      </w:r>
      <w:r>
        <w:rPr>
          <w:sz w:val="28"/>
          <w:szCs w:val="28"/>
        </w:rPr>
        <w:t>-</w:t>
      </w:r>
      <w:r w:rsidR="00E3159C" w:rsidRPr="001D69B9">
        <w:rPr>
          <w:sz w:val="28"/>
          <w:szCs w:val="28"/>
        </w:rPr>
        <w:t>кования</w:t>
      </w:r>
      <w:proofErr w:type="spellEnd"/>
      <w:r w:rsidR="00E3159C" w:rsidRPr="001D69B9">
        <w:rPr>
          <w:sz w:val="28"/>
          <w:szCs w:val="28"/>
        </w:rPr>
        <w:t>.</w:t>
      </w:r>
    </w:p>
    <w:p w:rsidR="000F711F" w:rsidRPr="001D69B9" w:rsidRDefault="00E3159C" w:rsidP="00E05865">
      <w:pPr>
        <w:ind w:firstLine="709"/>
        <w:jc w:val="both"/>
        <w:rPr>
          <w:sz w:val="28"/>
          <w:szCs w:val="28"/>
        </w:rPr>
      </w:pPr>
      <w:r w:rsidRPr="001D69B9">
        <w:rPr>
          <w:sz w:val="28"/>
          <w:szCs w:val="28"/>
        </w:rPr>
        <w:t>3. Контроль за исполнением постановления возложить на заместителя Губернатора Брянской области Агафонову И.В.</w:t>
      </w:r>
    </w:p>
    <w:p w:rsidR="000F711F" w:rsidRPr="001D69B9" w:rsidRDefault="000F711F" w:rsidP="001D69B9">
      <w:pPr>
        <w:widowControl w:val="0"/>
        <w:jc w:val="both"/>
        <w:rPr>
          <w:sz w:val="28"/>
          <w:szCs w:val="28"/>
        </w:rPr>
      </w:pPr>
    </w:p>
    <w:p w:rsidR="000F711F" w:rsidRPr="001D69B9" w:rsidRDefault="000F711F" w:rsidP="001D69B9">
      <w:pPr>
        <w:widowControl w:val="0"/>
        <w:jc w:val="both"/>
        <w:rPr>
          <w:sz w:val="28"/>
          <w:szCs w:val="28"/>
        </w:rPr>
      </w:pPr>
    </w:p>
    <w:p w:rsidR="009A59EB" w:rsidRDefault="009A59EB" w:rsidP="001D69B9">
      <w:pPr>
        <w:widowControl w:val="0"/>
        <w:jc w:val="both"/>
        <w:rPr>
          <w:sz w:val="28"/>
          <w:szCs w:val="28"/>
        </w:rPr>
      </w:pPr>
    </w:p>
    <w:p w:rsidR="009A59EB" w:rsidRDefault="009A59EB" w:rsidP="001D69B9">
      <w:pPr>
        <w:widowControl w:val="0"/>
        <w:jc w:val="both"/>
        <w:rPr>
          <w:sz w:val="28"/>
          <w:szCs w:val="28"/>
        </w:rPr>
      </w:pPr>
    </w:p>
    <w:p w:rsidR="000F711F" w:rsidRPr="001D69B9" w:rsidRDefault="001D69B9" w:rsidP="001D69B9">
      <w:pPr>
        <w:widowControl w:val="0"/>
        <w:jc w:val="both"/>
        <w:rPr>
          <w:sz w:val="28"/>
          <w:szCs w:val="28"/>
        </w:rPr>
      </w:pPr>
      <w:r w:rsidRPr="001D69B9">
        <w:rPr>
          <w:sz w:val="28"/>
          <w:szCs w:val="28"/>
        </w:rPr>
        <w:t xml:space="preserve">Губернатор </w:t>
      </w:r>
      <w:r w:rsidR="00E05865">
        <w:rPr>
          <w:sz w:val="28"/>
          <w:szCs w:val="28"/>
        </w:rPr>
        <w:t xml:space="preserve">                                                                                        </w:t>
      </w:r>
      <w:r w:rsidRPr="001D69B9">
        <w:rPr>
          <w:sz w:val="28"/>
          <w:szCs w:val="28"/>
        </w:rPr>
        <w:t xml:space="preserve">  А.В. Богомаз</w:t>
      </w:r>
      <w:bookmarkStart w:id="1" w:name="_GoBack"/>
      <w:bookmarkEnd w:id="1"/>
    </w:p>
    <w:sectPr w:rsidR="000F711F" w:rsidRPr="001D69B9" w:rsidSect="00AF12F4">
      <w:headerReference w:type="default" r:id="rId18"/>
      <w:pgSz w:w="11906" w:h="16838"/>
      <w:pgMar w:top="1134" w:right="851" w:bottom="1134" w:left="1701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DD4" w:rsidRDefault="009D6DD4">
      <w:r>
        <w:separator/>
      </w:r>
    </w:p>
  </w:endnote>
  <w:endnote w:type="continuationSeparator" w:id="0">
    <w:p w:rsidR="009D6DD4" w:rsidRDefault="009D6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DD4" w:rsidRDefault="009D6DD4">
      <w:r>
        <w:separator/>
      </w:r>
    </w:p>
  </w:footnote>
  <w:footnote w:type="continuationSeparator" w:id="0">
    <w:p w:rsidR="009D6DD4" w:rsidRDefault="009D6D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7982549"/>
      <w:docPartObj>
        <w:docPartGallery w:val="Page Numbers (Top of Page)"/>
        <w:docPartUnique/>
      </w:docPartObj>
    </w:sdtPr>
    <w:sdtEndPr/>
    <w:sdtContent>
      <w:p w:rsidR="00AF12F4" w:rsidRDefault="00AF12F4">
        <w:pPr>
          <w:pStyle w:val="aa"/>
          <w:jc w:val="center"/>
        </w:pPr>
      </w:p>
      <w:p w:rsidR="00AF12F4" w:rsidRDefault="00AF12F4">
        <w:pPr>
          <w:pStyle w:val="aa"/>
          <w:jc w:val="center"/>
        </w:pPr>
      </w:p>
      <w:p w:rsidR="00AF12F4" w:rsidRDefault="00AF12F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3AB2">
          <w:rPr>
            <w:noProof/>
          </w:rPr>
          <w:t>6</w:t>
        </w:r>
        <w:r>
          <w:fldChar w:fldCharType="end"/>
        </w:r>
      </w:p>
    </w:sdtContent>
  </w:sdt>
  <w:p w:rsidR="00AF12F4" w:rsidRDefault="00AF12F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21EAD"/>
    <w:multiLevelType w:val="hybridMultilevel"/>
    <w:tmpl w:val="2BA247FA"/>
    <w:lvl w:ilvl="0" w:tplc="C8922404">
      <w:start w:val="1"/>
      <w:numFmt w:val="decimal"/>
      <w:lvlText w:val="%1."/>
      <w:lvlJc w:val="left"/>
    </w:lvl>
    <w:lvl w:ilvl="1" w:tplc="31B8E6B8">
      <w:start w:val="1"/>
      <w:numFmt w:val="lowerLetter"/>
      <w:lvlText w:val="%2."/>
      <w:lvlJc w:val="left"/>
      <w:pPr>
        <w:ind w:left="1440" w:hanging="360"/>
      </w:pPr>
    </w:lvl>
    <w:lvl w:ilvl="2" w:tplc="AA62DB1E">
      <w:start w:val="1"/>
      <w:numFmt w:val="lowerRoman"/>
      <w:lvlText w:val="%3."/>
      <w:lvlJc w:val="right"/>
      <w:pPr>
        <w:ind w:left="2160" w:hanging="180"/>
      </w:pPr>
    </w:lvl>
    <w:lvl w:ilvl="3" w:tplc="B360DFD0">
      <w:start w:val="1"/>
      <w:numFmt w:val="decimal"/>
      <w:lvlText w:val="%4."/>
      <w:lvlJc w:val="left"/>
      <w:pPr>
        <w:ind w:left="2880" w:hanging="360"/>
      </w:pPr>
    </w:lvl>
    <w:lvl w:ilvl="4" w:tplc="D8BE6BB2">
      <w:start w:val="1"/>
      <w:numFmt w:val="lowerLetter"/>
      <w:lvlText w:val="%5."/>
      <w:lvlJc w:val="left"/>
      <w:pPr>
        <w:ind w:left="3600" w:hanging="360"/>
      </w:pPr>
    </w:lvl>
    <w:lvl w:ilvl="5" w:tplc="038C73E0">
      <w:start w:val="1"/>
      <w:numFmt w:val="lowerRoman"/>
      <w:lvlText w:val="%6."/>
      <w:lvlJc w:val="right"/>
      <w:pPr>
        <w:ind w:left="4320" w:hanging="180"/>
      </w:pPr>
    </w:lvl>
    <w:lvl w:ilvl="6" w:tplc="C79405D6">
      <w:start w:val="1"/>
      <w:numFmt w:val="decimal"/>
      <w:lvlText w:val="%7."/>
      <w:lvlJc w:val="left"/>
      <w:pPr>
        <w:ind w:left="5040" w:hanging="360"/>
      </w:pPr>
    </w:lvl>
    <w:lvl w:ilvl="7" w:tplc="27ECE4B6">
      <w:start w:val="1"/>
      <w:numFmt w:val="lowerLetter"/>
      <w:lvlText w:val="%8."/>
      <w:lvlJc w:val="left"/>
      <w:pPr>
        <w:ind w:left="5760" w:hanging="360"/>
      </w:pPr>
    </w:lvl>
    <w:lvl w:ilvl="8" w:tplc="AD6A29AE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138E8"/>
    <w:multiLevelType w:val="hybridMultilevel"/>
    <w:tmpl w:val="CC14AB0E"/>
    <w:lvl w:ilvl="0" w:tplc="EA6608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AA85820">
      <w:start w:val="1"/>
      <w:numFmt w:val="lowerLetter"/>
      <w:lvlText w:val="%2."/>
      <w:lvlJc w:val="left"/>
      <w:pPr>
        <w:ind w:left="1440" w:hanging="360"/>
      </w:pPr>
    </w:lvl>
    <w:lvl w:ilvl="2" w:tplc="24A29F38">
      <w:start w:val="1"/>
      <w:numFmt w:val="lowerRoman"/>
      <w:lvlText w:val="%3."/>
      <w:lvlJc w:val="right"/>
      <w:pPr>
        <w:ind w:left="2160" w:hanging="180"/>
      </w:pPr>
    </w:lvl>
    <w:lvl w:ilvl="3" w:tplc="A09E4196">
      <w:start w:val="1"/>
      <w:numFmt w:val="decimal"/>
      <w:lvlText w:val="%4."/>
      <w:lvlJc w:val="left"/>
      <w:pPr>
        <w:ind w:left="2880" w:hanging="360"/>
      </w:pPr>
    </w:lvl>
    <w:lvl w:ilvl="4" w:tplc="7C44CF18">
      <w:start w:val="1"/>
      <w:numFmt w:val="lowerLetter"/>
      <w:lvlText w:val="%5."/>
      <w:lvlJc w:val="left"/>
      <w:pPr>
        <w:ind w:left="3600" w:hanging="360"/>
      </w:pPr>
    </w:lvl>
    <w:lvl w:ilvl="5" w:tplc="8384FF7E">
      <w:start w:val="1"/>
      <w:numFmt w:val="lowerRoman"/>
      <w:lvlText w:val="%6."/>
      <w:lvlJc w:val="right"/>
      <w:pPr>
        <w:ind w:left="4320" w:hanging="180"/>
      </w:pPr>
    </w:lvl>
    <w:lvl w:ilvl="6" w:tplc="5204DCE0">
      <w:start w:val="1"/>
      <w:numFmt w:val="decimal"/>
      <w:lvlText w:val="%7."/>
      <w:lvlJc w:val="left"/>
      <w:pPr>
        <w:ind w:left="5040" w:hanging="360"/>
      </w:pPr>
    </w:lvl>
    <w:lvl w:ilvl="7" w:tplc="39364BCE">
      <w:start w:val="1"/>
      <w:numFmt w:val="lowerLetter"/>
      <w:lvlText w:val="%8."/>
      <w:lvlJc w:val="left"/>
      <w:pPr>
        <w:ind w:left="5760" w:hanging="360"/>
      </w:pPr>
    </w:lvl>
    <w:lvl w:ilvl="8" w:tplc="B4489E8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D0EDD"/>
    <w:multiLevelType w:val="hybridMultilevel"/>
    <w:tmpl w:val="C9B0111E"/>
    <w:lvl w:ilvl="0" w:tplc="08781DDC">
      <w:start w:val="1"/>
      <w:numFmt w:val="decimal"/>
      <w:lvlText w:val="%1."/>
      <w:lvlJc w:val="left"/>
      <w:pPr>
        <w:ind w:left="1069" w:hanging="360"/>
      </w:pPr>
    </w:lvl>
    <w:lvl w:ilvl="1" w:tplc="D158DE52">
      <w:start w:val="1"/>
      <w:numFmt w:val="lowerLetter"/>
      <w:lvlText w:val="%2."/>
      <w:lvlJc w:val="left"/>
      <w:pPr>
        <w:ind w:left="1789" w:hanging="360"/>
      </w:pPr>
    </w:lvl>
    <w:lvl w:ilvl="2" w:tplc="70D8A73C">
      <w:start w:val="1"/>
      <w:numFmt w:val="lowerRoman"/>
      <w:lvlText w:val="%3."/>
      <w:lvlJc w:val="right"/>
      <w:pPr>
        <w:ind w:left="2509" w:hanging="180"/>
      </w:pPr>
    </w:lvl>
    <w:lvl w:ilvl="3" w:tplc="4426D4B2">
      <w:start w:val="1"/>
      <w:numFmt w:val="decimal"/>
      <w:lvlText w:val="%4."/>
      <w:lvlJc w:val="left"/>
      <w:pPr>
        <w:ind w:left="3229" w:hanging="360"/>
      </w:pPr>
    </w:lvl>
    <w:lvl w:ilvl="4" w:tplc="382AEE34">
      <w:start w:val="1"/>
      <w:numFmt w:val="lowerLetter"/>
      <w:lvlText w:val="%5."/>
      <w:lvlJc w:val="left"/>
      <w:pPr>
        <w:ind w:left="3949" w:hanging="360"/>
      </w:pPr>
    </w:lvl>
    <w:lvl w:ilvl="5" w:tplc="E05E3554">
      <w:start w:val="1"/>
      <w:numFmt w:val="lowerRoman"/>
      <w:lvlText w:val="%6."/>
      <w:lvlJc w:val="right"/>
      <w:pPr>
        <w:ind w:left="4669" w:hanging="180"/>
      </w:pPr>
    </w:lvl>
    <w:lvl w:ilvl="6" w:tplc="2E9A2ACC">
      <w:start w:val="1"/>
      <w:numFmt w:val="decimal"/>
      <w:lvlText w:val="%7."/>
      <w:lvlJc w:val="left"/>
      <w:pPr>
        <w:ind w:left="5389" w:hanging="360"/>
      </w:pPr>
    </w:lvl>
    <w:lvl w:ilvl="7" w:tplc="56D8EEC4">
      <w:start w:val="1"/>
      <w:numFmt w:val="lowerLetter"/>
      <w:lvlText w:val="%8."/>
      <w:lvlJc w:val="left"/>
      <w:pPr>
        <w:ind w:left="6109" w:hanging="360"/>
      </w:pPr>
    </w:lvl>
    <w:lvl w:ilvl="8" w:tplc="5374F898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7757CE"/>
    <w:multiLevelType w:val="hybridMultilevel"/>
    <w:tmpl w:val="A20873DC"/>
    <w:lvl w:ilvl="0" w:tplc="1CC2BD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7EC712">
      <w:start w:val="1"/>
      <w:numFmt w:val="lowerLetter"/>
      <w:lvlText w:val="%2."/>
      <w:lvlJc w:val="left"/>
      <w:pPr>
        <w:ind w:left="1440" w:hanging="360"/>
      </w:pPr>
    </w:lvl>
    <w:lvl w:ilvl="2" w:tplc="9AD44B5E">
      <w:start w:val="1"/>
      <w:numFmt w:val="lowerRoman"/>
      <w:lvlText w:val="%3."/>
      <w:lvlJc w:val="right"/>
      <w:pPr>
        <w:ind w:left="2160" w:hanging="180"/>
      </w:pPr>
    </w:lvl>
    <w:lvl w:ilvl="3" w:tplc="DB864EBC">
      <w:start w:val="1"/>
      <w:numFmt w:val="decimal"/>
      <w:lvlText w:val="%4."/>
      <w:lvlJc w:val="left"/>
      <w:pPr>
        <w:ind w:left="2880" w:hanging="360"/>
      </w:pPr>
    </w:lvl>
    <w:lvl w:ilvl="4" w:tplc="E8BABD9E">
      <w:start w:val="1"/>
      <w:numFmt w:val="lowerLetter"/>
      <w:lvlText w:val="%5."/>
      <w:lvlJc w:val="left"/>
      <w:pPr>
        <w:ind w:left="3600" w:hanging="360"/>
      </w:pPr>
    </w:lvl>
    <w:lvl w:ilvl="5" w:tplc="FB884FFE">
      <w:start w:val="1"/>
      <w:numFmt w:val="lowerRoman"/>
      <w:lvlText w:val="%6."/>
      <w:lvlJc w:val="right"/>
      <w:pPr>
        <w:ind w:left="4320" w:hanging="180"/>
      </w:pPr>
    </w:lvl>
    <w:lvl w:ilvl="6" w:tplc="537C23B0">
      <w:start w:val="1"/>
      <w:numFmt w:val="decimal"/>
      <w:lvlText w:val="%7."/>
      <w:lvlJc w:val="left"/>
      <w:pPr>
        <w:ind w:left="5040" w:hanging="360"/>
      </w:pPr>
    </w:lvl>
    <w:lvl w:ilvl="7" w:tplc="8FA8B26A">
      <w:start w:val="1"/>
      <w:numFmt w:val="lowerLetter"/>
      <w:lvlText w:val="%8."/>
      <w:lvlJc w:val="left"/>
      <w:pPr>
        <w:ind w:left="5760" w:hanging="360"/>
      </w:pPr>
    </w:lvl>
    <w:lvl w:ilvl="8" w:tplc="FA3681F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AD70D5"/>
    <w:multiLevelType w:val="hybridMultilevel"/>
    <w:tmpl w:val="B110505C"/>
    <w:lvl w:ilvl="0" w:tplc="46E2CC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94DC88">
      <w:start w:val="1"/>
      <w:numFmt w:val="lowerLetter"/>
      <w:lvlText w:val="%2."/>
      <w:lvlJc w:val="left"/>
      <w:pPr>
        <w:ind w:left="1789" w:hanging="360"/>
      </w:pPr>
    </w:lvl>
    <w:lvl w:ilvl="2" w:tplc="EBF84CA2">
      <w:start w:val="1"/>
      <w:numFmt w:val="lowerRoman"/>
      <w:lvlText w:val="%3."/>
      <w:lvlJc w:val="right"/>
      <w:pPr>
        <w:ind w:left="2509" w:hanging="180"/>
      </w:pPr>
    </w:lvl>
    <w:lvl w:ilvl="3" w:tplc="5B264028">
      <w:start w:val="1"/>
      <w:numFmt w:val="decimal"/>
      <w:lvlText w:val="%4."/>
      <w:lvlJc w:val="left"/>
      <w:pPr>
        <w:ind w:left="3229" w:hanging="360"/>
      </w:pPr>
    </w:lvl>
    <w:lvl w:ilvl="4" w:tplc="8FFEA7DC">
      <w:start w:val="1"/>
      <w:numFmt w:val="lowerLetter"/>
      <w:lvlText w:val="%5."/>
      <w:lvlJc w:val="left"/>
      <w:pPr>
        <w:ind w:left="3949" w:hanging="360"/>
      </w:pPr>
    </w:lvl>
    <w:lvl w:ilvl="5" w:tplc="3474AE82">
      <w:start w:val="1"/>
      <w:numFmt w:val="lowerRoman"/>
      <w:lvlText w:val="%6."/>
      <w:lvlJc w:val="right"/>
      <w:pPr>
        <w:ind w:left="4669" w:hanging="180"/>
      </w:pPr>
    </w:lvl>
    <w:lvl w:ilvl="6" w:tplc="53683FCE">
      <w:start w:val="1"/>
      <w:numFmt w:val="decimal"/>
      <w:lvlText w:val="%7."/>
      <w:lvlJc w:val="left"/>
      <w:pPr>
        <w:ind w:left="5389" w:hanging="360"/>
      </w:pPr>
    </w:lvl>
    <w:lvl w:ilvl="7" w:tplc="1B7A638C">
      <w:start w:val="1"/>
      <w:numFmt w:val="lowerLetter"/>
      <w:lvlText w:val="%8."/>
      <w:lvlJc w:val="left"/>
      <w:pPr>
        <w:ind w:left="6109" w:hanging="360"/>
      </w:pPr>
    </w:lvl>
    <w:lvl w:ilvl="8" w:tplc="8CA4DBB4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4F87395"/>
    <w:multiLevelType w:val="hybridMultilevel"/>
    <w:tmpl w:val="E6A4AA34"/>
    <w:lvl w:ilvl="0" w:tplc="046888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B2849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B668BF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8AD0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88750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4A53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F3E68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DCF15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8A13A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4C3CAE"/>
    <w:multiLevelType w:val="hybridMultilevel"/>
    <w:tmpl w:val="618806E6"/>
    <w:lvl w:ilvl="0" w:tplc="FB9C4074">
      <w:start w:val="1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276E0F20">
      <w:start w:val="1"/>
      <w:numFmt w:val="lowerLetter"/>
      <w:lvlText w:val="%2."/>
      <w:lvlJc w:val="left"/>
      <w:pPr>
        <w:ind w:left="1440" w:hanging="360"/>
      </w:pPr>
    </w:lvl>
    <w:lvl w:ilvl="2" w:tplc="B1F2481A">
      <w:start w:val="1"/>
      <w:numFmt w:val="lowerRoman"/>
      <w:lvlText w:val="%3."/>
      <w:lvlJc w:val="right"/>
      <w:pPr>
        <w:ind w:left="2160" w:hanging="180"/>
      </w:pPr>
    </w:lvl>
    <w:lvl w:ilvl="3" w:tplc="6E7ADFEE">
      <w:start w:val="1"/>
      <w:numFmt w:val="decimal"/>
      <w:lvlText w:val="%4."/>
      <w:lvlJc w:val="left"/>
      <w:pPr>
        <w:ind w:left="2880" w:hanging="360"/>
      </w:pPr>
    </w:lvl>
    <w:lvl w:ilvl="4" w:tplc="4B22D91E">
      <w:start w:val="1"/>
      <w:numFmt w:val="lowerLetter"/>
      <w:lvlText w:val="%5."/>
      <w:lvlJc w:val="left"/>
      <w:pPr>
        <w:ind w:left="3600" w:hanging="360"/>
      </w:pPr>
    </w:lvl>
    <w:lvl w:ilvl="5" w:tplc="07E64D10">
      <w:start w:val="1"/>
      <w:numFmt w:val="lowerRoman"/>
      <w:lvlText w:val="%6."/>
      <w:lvlJc w:val="right"/>
      <w:pPr>
        <w:ind w:left="4320" w:hanging="180"/>
      </w:pPr>
    </w:lvl>
    <w:lvl w:ilvl="6" w:tplc="EA6278B8">
      <w:start w:val="1"/>
      <w:numFmt w:val="decimal"/>
      <w:lvlText w:val="%7."/>
      <w:lvlJc w:val="left"/>
      <w:pPr>
        <w:ind w:left="5040" w:hanging="360"/>
      </w:pPr>
    </w:lvl>
    <w:lvl w:ilvl="7" w:tplc="B4523566">
      <w:start w:val="1"/>
      <w:numFmt w:val="lowerLetter"/>
      <w:lvlText w:val="%8."/>
      <w:lvlJc w:val="left"/>
      <w:pPr>
        <w:ind w:left="5760" w:hanging="360"/>
      </w:pPr>
    </w:lvl>
    <w:lvl w:ilvl="8" w:tplc="F66899C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3A56D8"/>
    <w:multiLevelType w:val="hybridMultilevel"/>
    <w:tmpl w:val="DFC29B9A"/>
    <w:lvl w:ilvl="0" w:tplc="FB06AE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5268694">
      <w:start w:val="1"/>
      <w:numFmt w:val="lowerLetter"/>
      <w:lvlText w:val="%2."/>
      <w:lvlJc w:val="left"/>
      <w:pPr>
        <w:ind w:left="1440" w:hanging="360"/>
      </w:pPr>
    </w:lvl>
    <w:lvl w:ilvl="2" w:tplc="45842E4E">
      <w:start w:val="1"/>
      <w:numFmt w:val="lowerRoman"/>
      <w:lvlText w:val="%3."/>
      <w:lvlJc w:val="right"/>
      <w:pPr>
        <w:ind w:left="2160" w:hanging="180"/>
      </w:pPr>
    </w:lvl>
    <w:lvl w:ilvl="3" w:tplc="CAD4CD58">
      <w:start w:val="1"/>
      <w:numFmt w:val="decimal"/>
      <w:lvlText w:val="%4."/>
      <w:lvlJc w:val="left"/>
      <w:pPr>
        <w:ind w:left="2880" w:hanging="360"/>
      </w:pPr>
    </w:lvl>
    <w:lvl w:ilvl="4" w:tplc="359CF406">
      <w:start w:val="1"/>
      <w:numFmt w:val="lowerLetter"/>
      <w:lvlText w:val="%5."/>
      <w:lvlJc w:val="left"/>
      <w:pPr>
        <w:ind w:left="3600" w:hanging="360"/>
      </w:pPr>
    </w:lvl>
    <w:lvl w:ilvl="5" w:tplc="504A871E">
      <w:start w:val="1"/>
      <w:numFmt w:val="lowerRoman"/>
      <w:lvlText w:val="%6."/>
      <w:lvlJc w:val="right"/>
      <w:pPr>
        <w:ind w:left="4320" w:hanging="180"/>
      </w:pPr>
    </w:lvl>
    <w:lvl w:ilvl="6" w:tplc="048E2D5E">
      <w:start w:val="1"/>
      <w:numFmt w:val="decimal"/>
      <w:lvlText w:val="%7."/>
      <w:lvlJc w:val="left"/>
      <w:pPr>
        <w:ind w:left="5040" w:hanging="360"/>
      </w:pPr>
    </w:lvl>
    <w:lvl w:ilvl="7" w:tplc="BB38D56C">
      <w:start w:val="1"/>
      <w:numFmt w:val="lowerLetter"/>
      <w:lvlText w:val="%8."/>
      <w:lvlJc w:val="left"/>
      <w:pPr>
        <w:ind w:left="5760" w:hanging="360"/>
      </w:pPr>
    </w:lvl>
    <w:lvl w:ilvl="8" w:tplc="090EDBB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2F0B3D"/>
    <w:multiLevelType w:val="hybridMultilevel"/>
    <w:tmpl w:val="BB682CEE"/>
    <w:lvl w:ilvl="0" w:tplc="088666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8EEEDC">
      <w:start w:val="1"/>
      <w:numFmt w:val="lowerLetter"/>
      <w:lvlText w:val="%2."/>
      <w:lvlJc w:val="left"/>
      <w:pPr>
        <w:ind w:left="1440" w:hanging="360"/>
      </w:pPr>
    </w:lvl>
    <w:lvl w:ilvl="2" w:tplc="F05A4B6C">
      <w:start w:val="1"/>
      <w:numFmt w:val="lowerRoman"/>
      <w:lvlText w:val="%3."/>
      <w:lvlJc w:val="right"/>
      <w:pPr>
        <w:ind w:left="2160" w:hanging="180"/>
      </w:pPr>
    </w:lvl>
    <w:lvl w:ilvl="3" w:tplc="F3C0B98E">
      <w:start w:val="1"/>
      <w:numFmt w:val="decimal"/>
      <w:lvlText w:val="%4."/>
      <w:lvlJc w:val="left"/>
      <w:pPr>
        <w:ind w:left="2880" w:hanging="360"/>
      </w:pPr>
    </w:lvl>
    <w:lvl w:ilvl="4" w:tplc="FB92BEFE">
      <w:start w:val="1"/>
      <w:numFmt w:val="lowerLetter"/>
      <w:lvlText w:val="%5."/>
      <w:lvlJc w:val="left"/>
      <w:pPr>
        <w:ind w:left="3600" w:hanging="360"/>
      </w:pPr>
    </w:lvl>
    <w:lvl w:ilvl="5" w:tplc="C5E0D1F6">
      <w:start w:val="1"/>
      <w:numFmt w:val="lowerRoman"/>
      <w:lvlText w:val="%6."/>
      <w:lvlJc w:val="right"/>
      <w:pPr>
        <w:ind w:left="4320" w:hanging="180"/>
      </w:pPr>
    </w:lvl>
    <w:lvl w:ilvl="6" w:tplc="5C966496">
      <w:start w:val="1"/>
      <w:numFmt w:val="decimal"/>
      <w:lvlText w:val="%7."/>
      <w:lvlJc w:val="left"/>
      <w:pPr>
        <w:ind w:left="5040" w:hanging="360"/>
      </w:pPr>
    </w:lvl>
    <w:lvl w:ilvl="7" w:tplc="2D72F2EA">
      <w:start w:val="1"/>
      <w:numFmt w:val="lowerLetter"/>
      <w:lvlText w:val="%8."/>
      <w:lvlJc w:val="left"/>
      <w:pPr>
        <w:ind w:left="5760" w:hanging="360"/>
      </w:pPr>
    </w:lvl>
    <w:lvl w:ilvl="8" w:tplc="8700AFC6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BC5CA8"/>
    <w:multiLevelType w:val="hybridMultilevel"/>
    <w:tmpl w:val="A516A570"/>
    <w:lvl w:ilvl="0" w:tplc="3FDE83EC">
      <w:start w:val="1"/>
      <w:numFmt w:val="decimal"/>
      <w:lvlText w:val="%1."/>
      <w:lvlJc w:val="left"/>
      <w:pPr>
        <w:ind w:left="360" w:hanging="360"/>
      </w:pPr>
    </w:lvl>
    <w:lvl w:ilvl="1" w:tplc="71F64AA4">
      <w:start w:val="1"/>
      <w:numFmt w:val="decimal"/>
      <w:lvlText w:val="%2."/>
      <w:lvlJc w:val="left"/>
      <w:pPr>
        <w:ind w:left="375" w:hanging="360"/>
      </w:pPr>
    </w:lvl>
    <w:lvl w:ilvl="2" w:tplc="D80009A2">
      <w:start w:val="1"/>
      <w:numFmt w:val="decimal"/>
      <w:lvlText w:val="%3."/>
      <w:lvlJc w:val="left"/>
      <w:pPr>
        <w:ind w:left="1095" w:hanging="360"/>
      </w:pPr>
    </w:lvl>
    <w:lvl w:ilvl="3" w:tplc="CA300FDE">
      <w:start w:val="1"/>
      <w:numFmt w:val="decimal"/>
      <w:lvlText w:val="%4."/>
      <w:lvlJc w:val="left"/>
      <w:pPr>
        <w:ind w:left="1815" w:hanging="360"/>
      </w:pPr>
    </w:lvl>
    <w:lvl w:ilvl="4" w:tplc="1A603706">
      <w:start w:val="1"/>
      <w:numFmt w:val="decimal"/>
      <w:lvlText w:val="%5."/>
      <w:lvlJc w:val="left"/>
      <w:pPr>
        <w:ind w:left="2535" w:hanging="360"/>
      </w:pPr>
    </w:lvl>
    <w:lvl w:ilvl="5" w:tplc="29723D60">
      <w:start w:val="1"/>
      <w:numFmt w:val="decimal"/>
      <w:lvlText w:val="%6."/>
      <w:lvlJc w:val="left"/>
      <w:pPr>
        <w:ind w:left="3255" w:hanging="360"/>
      </w:pPr>
    </w:lvl>
    <w:lvl w:ilvl="6" w:tplc="F2A41F72">
      <w:start w:val="1"/>
      <w:numFmt w:val="decimal"/>
      <w:lvlText w:val="%7."/>
      <w:lvlJc w:val="left"/>
      <w:pPr>
        <w:ind w:left="3975" w:hanging="360"/>
      </w:pPr>
    </w:lvl>
    <w:lvl w:ilvl="7" w:tplc="D8721F42">
      <w:start w:val="1"/>
      <w:numFmt w:val="decimal"/>
      <w:lvlText w:val="%8."/>
      <w:lvlJc w:val="left"/>
      <w:pPr>
        <w:ind w:left="4695" w:hanging="360"/>
      </w:pPr>
    </w:lvl>
    <w:lvl w:ilvl="8" w:tplc="A65ED1FE">
      <w:start w:val="1"/>
      <w:numFmt w:val="decimal"/>
      <w:lvlText w:val="%9."/>
      <w:lvlJc w:val="left"/>
      <w:pPr>
        <w:ind w:left="5415" w:hanging="360"/>
      </w:pPr>
    </w:lvl>
  </w:abstractNum>
  <w:abstractNum w:abstractNumId="10">
    <w:nsid w:val="4E056C58"/>
    <w:multiLevelType w:val="hybridMultilevel"/>
    <w:tmpl w:val="5AB2D88E"/>
    <w:lvl w:ilvl="0" w:tplc="5562ECF6">
      <w:start w:val="1"/>
      <w:numFmt w:val="decimal"/>
      <w:lvlText w:val="%1."/>
      <w:lvlJc w:val="left"/>
      <w:pPr>
        <w:ind w:left="502" w:hanging="360"/>
      </w:pPr>
    </w:lvl>
    <w:lvl w:ilvl="1" w:tplc="288CD866">
      <w:start w:val="1"/>
      <w:numFmt w:val="lowerLetter"/>
      <w:lvlText w:val="%2."/>
      <w:lvlJc w:val="left"/>
      <w:pPr>
        <w:ind w:left="1440" w:hanging="360"/>
      </w:pPr>
    </w:lvl>
    <w:lvl w:ilvl="2" w:tplc="7C122BB2">
      <w:start w:val="1"/>
      <w:numFmt w:val="lowerRoman"/>
      <w:lvlText w:val="%3."/>
      <w:lvlJc w:val="right"/>
      <w:pPr>
        <w:ind w:left="2160" w:hanging="180"/>
      </w:pPr>
    </w:lvl>
    <w:lvl w:ilvl="3" w:tplc="D956658C">
      <w:start w:val="1"/>
      <w:numFmt w:val="decimal"/>
      <w:lvlText w:val="%4."/>
      <w:lvlJc w:val="left"/>
      <w:pPr>
        <w:ind w:left="2880" w:hanging="360"/>
      </w:pPr>
    </w:lvl>
    <w:lvl w:ilvl="4" w:tplc="251288F6">
      <w:start w:val="1"/>
      <w:numFmt w:val="lowerLetter"/>
      <w:lvlText w:val="%5."/>
      <w:lvlJc w:val="left"/>
      <w:pPr>
        <w:ind w:left="3600" w:hanging="360"/>
      </w:pPr>
    </w:lvl>
    <w:lvl w:ilvl="5" w:tplc="EE6C521C">
      <w:start w:val="1"/>
      <w:numFmt w:val="lowerRoman"/>
      <w:lvlText w:val="%6."/>
      <w:lvlJc w:val="right"/>
      <w:pPr>
        <w:ind w:left="4320" w:hanging="180"/>
      </w:pPr>
    </w:lvl>
    <w:lvl w:ilvl="6" w:tplc="63D2E410">
      <w:start w:val="1"/>
      <w:numFmt w:val="decimal"/>
      <w:lvlText w:val="%7."/>
      <w:lvlJc w:val="left"/>
      <w:pPr>
        <w:ind w:left="5040" w:hanging="360"/>
      </w:pPr>
    </w:lvl>
    <w:lvl w:ilvl="7" w:tplc="DE6EBD1C">
      <w:start w:val="1"/>
      <w:numFmt w:val="lowerLetter"/>
      <w:lvlText w:val="%8."/>
      <w:lvlJc w:val="left"/>
      <w:pPr>
        <w:ind w:left="5760" w:hanging="360"/>
      </w:pPr>
    </w:lvl>
    <w:lvl w:ilvl="8" w:tplc="90A23E14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480671"/>
    <w:multiLevelType w:val="hybridMultilevel"/>
    <w:tmpl w:val="A47829A2"/>
    <w:lvl w:ilvl="0" w:tplc="84EE4916">
      <w:start w:val="1"/>
      <w:numFmt w:val="none"/>
      <w:suff w:val="nothing"/>
      <w:lvlText w:val=""/>
      <w:lvlJc w:val="left"/>
      <w:pPr>
        <w:ind w:left="0" w:firstLine="0"/>
      </w:pPr>
    </w:lvl>
    <w:lvl w:ilvl="1" w:tplc="2A6CF1F8">
      <w:start w:val="1"/>
      <w:numFmt w:val="none"/>
      <w:suff w:val="nothing"/>
      <w:lvlText w:val=""/>
      <w:lvlJc w:val="left"/>
      <w:pPr>
        <w:ind w:left="0" w:firstLine="0"/>
      </w:pPr>
    </w:lvl>
    <w:lvl w:ilvl="2" w:tplc="5EF8BF5C">
      <w:start w:val="1"/>
      <w:numFmt w:val="none"/>
      <w:suff w:val="nothing"/>
      <w:lvlText w:val=""/>
      <w:lvlJc w:val="left"/>
      <w:pPr>
        <w:ind w:left="0" w:firstLine="0"/>
      </w:pPr>
    </w:lvl>
    <w:lvl w:ilvl="3" w:tplc="A8228B52">
      <w:start w:val="1"/>
      <w:numFmt w:val="none"/>
      <w:suff w:val="nothing"/>
      <w:lvlText w:val=""/>
      <w:lvlJc w:val="left"/>
      <w:pPr>
        <w:ind w:left="0" w:firstLine="0"/>
      </w:pPr>
    </w:lvl>
    <w:lvl w:ilvl="4" w:tplc="596E682A">
      <w:start w:val="1"/>
      <w:numFmt w:val="none"/>
      <w:suff w:val="nothing"/>
      <w:lvlText w:val=""/>
      <w:lvlJc w:val="left"/>
      <w:pPr>
        <w:ind w:left="0" w:firstLine="0"/>
      </w:pPr>
    </w:lvl>
    <w:lvl w:ilvl="5" w:tplc="95985804">
      <w:start w:val="1"/>
      <w:numFmt w:val="none"/>
      <w:suff w:val="nothing"/>
      <w:lvlText w:val=""/>
      <w:lvlJc w:val="left"/>
      <w:pPr>
        <w:ind w:left="0" w:firstLine="0"/>
      </w:pPr>
    </w:lvl>
    <w:lvl w:ilvl="6" w:tplc="0EB8081C">
      <w:start w:val="1"/>
      <w:numFmt w:val="none"/>
      <w:suff w:val="nothing"/>
      <w:lvlText w:val=""/>
      <w:lvlJc w:val="left"/>
      <w:pPr>
        <w:ind w:left="0" w:firstLine="0"/>
      </w:pPr>
    </w:lvl>
    <w:lvl w:ilvl="7" w:tplc="6130DB3C">
      <w:start w:val="1"/>
      <w:numFmt w:val="none"/>
      <w:suff w:val="nothing"/>
      <w:lvlText w:val=""/>
      <w:lvlJc w:val="left"/>
      <w:pPr>
        <w:ind w:left="0" w:firstLine="0"/>
      </w:pPr>
    </w:lvl>
    <w:lvl w:ilvl="8" w:tplc="0DE45222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>
    <w:nsid w:val="58784AB1"/>
    <w:multiLevelType w:val="hybridMultilevel"/>
    <w:tmpl w:val="6E96E21C"/>
    <w:lvl w:ilvl="0" w:tplc="0F5E104E">
      <w:start w:val="1"/>
      <w:numFmt w:val="decimal"/>
      <w:lvlText w:val="%1."/>
      <w:lvlJc w:val="left"/>
      <w:pPr>
        <w:ind w:left="360" w:hanging="360"/>
      </w:pPr>
    </w:lvl>
    <w:lvl w:ilvl="1" w:tplc="C4F0B48A">
      <w:start w:val="1"/>
      <w:numFmt w:val="decimal"/>
      <w:lvlText w:val="%2."/>
      <w:lvlJc w:val="left"/>
      <w:pPr>
        <w:ind w:left="375" w:hanging="360"/>
      </w:pPr>
    </w:lvl>
    <w:lvl w:ilvl="2" w:tplc="8EA48BA0">
      <w:start w:val="1"/>
      <w:numFmt w:val="decimal"/>
      <w:lvlText w:val="%3."/>
      <w:lvlJc w:val="left"/>
      <w:pPr>
        <w:ind w:left="1095" w:hanging="360"/>
      </w:pPr>
    </w:lvl>
    <w:lvl w:ilvl="3" w:tplc="153842B8">
      <w:start w:val="1"/>
      <w:numFmt w:val="decimal"/>
      <w:lvlText w:val="%4."/>
      <w:lvlJc w:val="left"/>
      <w:pPr>
        <w:ind w:left="1815" w:hanging="360"/>
      </w:pPr>
    </w:lvl>
    <w:lvl w:ilvl="4" w:tplc="F90CFD40">
      <w:start w:val="1"/>
      <w:numFmt w:val="decimal"/>
      <w:lvlText w:val="%5."/>
      <w:lvlJc w:val="left"/>
      <w:pPr>
        <w:ind w:left="2535" w:hanging="360"/>
      </w:pPr>
    </w:lvl>
    <w:lvl w:ilvl="5" w:tplc="4CC20F88">
      <w:start w:val="1"/>
      <w:numFmt w:val="decimal"/>
      <w:lvlText w:val="%6."/>
      <w:lvlJc w:val="left"/>
      <w:pPr>
        <w:ind w:left="3255" w:hanging="360"/>
      </w:pPr>
    </w:lvl>
    <w:lvl w:ilvl="6" w:tplc="206066E6">
      <w:start w:val="1"/>
      <w:numFmt w:val="decimal"/>
      <w:lvlText w:val="%7."/>
      <w:lvlJc w:val="left"/>
      <w:pPr>
        <w:ind w:left="3975" w:hanging="360"/>
      </w:pPr>
    </w:lvl>
    <w:lvl w:ilvl="7" w:tplc="1368FEB2">
      <w:start w:val="1"/>
      <w:numFmt w:val="decimal"/>
      <w:lvlText w:val="%8."/>
      <w:lvlJc w:val="left"/>
      <w:pPr>
        <w:ind w:left="4695" w:hanging="360"/>
      </w:pPr>
    </w:lvl>
    <w:lvl w:ilvl="8" w:tplc="BAC0C8F0">
      <w:start w:val="1"/>
      <w:numFmt w:val="decimal"/>
      <w:lvlText w:val="%9."/>
      <w:lvlJc w:val="left"/>
      <w:pPr>
        <w:ind w:left="5415" w:hanging="360"/>
      </w:pPr>
    </w:lvl>
  </w:abstractNum>
  <w:abstractNum w:abstractNumId="13">
    <w:nsid w:val="5E9B27E0"/>
    <w:multiLevelType w:val="hybridMultilevel"/>
    <w:tmpl w:val="DEC4ABDE"/>
    <w:lvl w:ilvl="0" w:tplc="EA6609FE">
      <w:start w:val="1"/>
      <w:numFmt w:val="decimal"/>
      <w:lvlText w:val="%1."/>
      <w:lvlJc w:val="left"/>
      <w:pPr>
        <w:ind w:left="360" w:hanging="360"/>
      </w:pPr>
    </w:lvl>
    <w:lvl w:ilvl="1" w:tplc="91E4706A">
      <w:start w:val="1"/>
      <w:numFmt w:val="decimal"/>
      <w:lvlText w:val="%2."/>
      <w:lvlJc w:val="left"/>
      <w:pPr>
        <w:ind w:left="375" w:hanging="360"/>
      </w:pPr>
    </w:lvl>
    <w:lvl w:ilvl="2" w:tplc="355678A6">
      <w:start w:val="1"/>
      <w:numFmt w:val="decimal"/>
      <w:lvlText w:val="%3."/>
      <w:lvlJc w:val="left"/>
      <w:pPr>
        <w:ind w:left="1095" w:hanging="360"/>
      </w:pPr>
    </w:lvl>
    <w:lvl w:ilvl="3" w:tplc="D51654C6">
      <w:start w:val="1"/>
      <w:numFmt w:val="decimal"/>
      <w:lvlText w:val="%4."/>
      <w:lvlJc w:val="left"/>
      <w:pPr>
        <w:ind w:left="1815" w:hanging="360"/>
      </w:pPr>
    </w:lvl>
    <w:lvl w:ilvl="4" w:tplc="981AAC0A">
      <w:start w:val="1"/>
      <w:numFmt w:val="decimal"/>
      <w:lvlText w:val="%5."/>
      <w:lvlJc w:val="left"/>
      <w:pPr>
        <w:ind w:left="2535" w:hanging="360"/>
      </w:pPr>
    </w:lvl>
    <w:lvl w:ilvl="5" w:tplc="A25C2E52">
      <w:start w:val="1"/>
      <w:numFmt w:val="decimal"/>
      <w:lvlText w:val="%6."/>
      <w:lvlJc w:val="left"/>
      <w:pPr>
        <w:ind w:left="3255" w:hanging="360"/>
      </w:pPr>
    </w:lvl>
    <w:lvl w:ilvl="6" w:tplc="49989C82">
      <w:start w:val="1"/>
      <w:numFmt w:val="decimal"/>
      <w:lvlText w:val="%7."/>
      <w:lvlJc w:val="left"/>
      <w:pPr>
        <w:ind w:left="3975" w:hanging="360"/>
      </w:pPr>
    </w:lvl>
    <w:lvl w:ilvl="7" w:tplc="C2167D5A">
      <w:start w:val="1"/>
      <w:numFmt w:val="decimal"/>
      <w:lvlText w:val="%8."/>
      <w:lvlJc w:val="left"/>
      <w:pPr>
        <w:ind w:left="4695" w:hanging="360"/>
      </w:pPr>
    </w:lvl>
    <w:lvl w:ilvl="8" w:tplc="457E5F24">
      <w:start w:val="1"/>
      <w:numFmt w:val="decimal"/>
      <w:lvlText w:val="%9."/>
      <w:lvlJc w:val="left"/>
      <w:pPr>
        <w:ind w:left="5415" w:hanging="360"/>
      </w:pPr>
    </w:lvl>
  </w:abstractNum>
  <w:abstractNum w:abstractNumId="14">
    <w:nsid w:val="79B555F1"/>
    <w:multiLevelType w:val="hybridMultilevel"/>
    <w:tmpl w:val="6BFADDEC"/>
    <w:lvl w:ilvl="0" w:tplc="4CDAD722">
      <w:start w:val="1"/>
      <w:numFmt w:val="decimal"/>
      <w:lvlText w:val="%1."/>
      <w:lvlJc w:val="left"/>
      <w:pPr>
        <w:ind w:left="360" w:hanging="360"/>
      </w:pPr>
    </w:lvl>
    <w:lvl w:ilvl="1" w:tplc="DE284F0A">
      <w:start w:val="1"/>
      <w:numFmt w:val="decimal"/>
      <w:lvlText w:val="%2."/>
      <w:lvlJc w:val="left"/>
      <w:pPr>
        <w:ind w:left="375" w:hanging="360"/>
      </w:pPr>
    </w:lvl>
    <w:lvl w:ilvl="2" w:tplc="8B58321E">
      <w:start w:val="1"/>
      <w:numFmt w:val="decimal"/>
      <w:lvlText w:val="%3."/>
      <w:lvlJc w:val="left"/>
      <w:pPr>
        <w:ind w:left="1095" w:hanging="360"/>
      </w:pPr>
    </w:lvl>
    <w:lvl w:ilvl="3" w:tplc="1644765A">
      <w:start w:val="1"/>
      <w:numFmt w:val="decimal"/>
      <w:lvlText w:val="%4."/>
      <w:lvlJc w:val="left"/>
      <w:pPr>
        <w:ind w:left="1815" w:hanging="360"/>
      </w:pPr>
    </w:lvl>
    <w:lvl w:ilvl="4" w:tplc="F2C627F6">
      <w:start w:val="1"/>
      <w:numFmt w:val="decimal"/>
      <w:lvlText w:val="%5."/>
      <w:lvlJc w:val="left"/>
      <w:pPr>
        <w:ind w:left="2535" w:hanging="360"/>
      </w:pPr>
    </w:lvl>
    <w:lvl w:ilvl="5" w:tplc="585E608C">
      <w:start w:val="1"/>
      <w:numFmt w:val="decimal"/>
      <w:lvlText w:val="%6."/>
      <w:lvlJc w:val="left"/>
      <w:pPr>
        <w:ind w:left="3255" w:hanging="360"/>
      </w:pPr>
    </w:lvl>
    <w:lvl w:ilvl="6" w:tplc="74D24094">
      <w:start w:val="1"/>
      <w:numFmt w:val="decimal"/>
      <w:lvlText w:val="%7."/>
      <w:lvlJc w:val="left"/>
      <w:pPr>
        <w:ind w:left="3975" w:hanging="360"/>
      </w:pPr>
    </w:lvl>
    <w:lvl w:ilvl="7" w:tplc="00D8B7BA">
      <w:start w:val="1"/>
      <w:numFmt w:val="decimal"/>
      <w:lvlText w:val="%8."/>
      <w:lvlJc w:val="left"/>
      <w:pPr>
        <w:ind w:left="4695" w:hanging="360"/>
      </w:pPr>
    </w:lvl>
    <w:lvl w:ilvl="8" w:tplc="F0B040B4">
      <w:start w:val="1"/>
      <w:numFmt w:val="decimal"/>
      <w:lvlText w:val="%9."/>
      <w:lvlJc w:val="left"/>
      <w:pPr>
        <w:ind w:left="5415" w:hanging="360"/>
      </w:pPr>
    </w:lvl>
  </w:abstractNum>
  <w:num w:numId="1">
    <w:abstractNumId w:val="2"/>
  </w:num>
  <w:num w:numId="2">
    <w:abstractNumId w:val="10"/>
  </w:num>
  <w:num w:numId="3">
    <w:abstractNumId w:val="13"/>
  </w:num>
  <w:num w:numId="4">
    <w:abstractNumId w:val="11"/>
  </w:num>
  <w:num w:numId="5">
    <w:abstractNumId w:val="7"/>
  </w:num>
  <w:num w:numId="6">
    <w:abstractNumId w:val="8"/>
  </w:num>
  <w:num w:numId="7">
    <w:abstractNumId w:val="3"/>
  </w:num>
  <w:num w:numId="8">
    <w:abstractNumId w:val="6"/>
  </w:num>
  <w:num w:numId="9">
    <w:abstractNumId w:val="1"/>
  </w:num>
  <w:num w:numId="10">
    <w:abstractNumId w:val="12"/>
  </w:num>
  <w:num w:numId="11">
    <w:abstractNumId w:val="14"/>
  </w:num>
  <w:num w:numId="12">
    <w:abstractNumId w:val="0"/>
  </w:num>
  <w:num w:numId="13">
    <w:abstractNumId w:val="4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11F"/>
    <w:rsid w:val="0000746B"/>
    <w:rsid w:val="000300F7"/>
    <w:rsid w:val="000628EC"/>
    <w:rsid w:val="00067CD5"/>
    <w:rsid w:val="000765F7"/>
    <w:rsid w:val="000767DE"/>
    <w:rsid w:val="00093B3D"/>
    <w:rsid w:val="00094F50"/>
    <w:rsid w:val="000B5FBC"/>
    <w:rsid w:val="000C29BA"/>
    <w:rsid w:val="000C4440"/>
    <w:rsid w:val="000D1AF6"/>
    <w:rsid w:val="000F6343"/>
    <w:rsid w:val="000F711F"/>
    <w:rsid w:val="00137B9B"/>
    <w:rsid w:val="0019677C"/>
    <w:rsid w:val="001D69B9"/>
    <w:rsid w:val="001E06CA"/>
    <w:rsid w:val="001E0911"/>
    <w:rsid w:val="001E2CAF"/>
    <w:rsid w:val="001E3114"/>
    <w:rsid w:val="001E66A8"/>
    <w:rsid w:val="001F39A0"/>
    <w:rsid w:val="001F5598"/>
    <w:rsid w:val="00213F61"/>
    <w:rsid w:val="0021715B"/>
    <w:rsid w:val="00245F26"/>
    <w:rsid w:val="0029578C"/>
    <w:rsid w:val="002A68EC"/>
    <w:rsid w:val="002B2B6B"/>
    <w:rsid w:val="002F1295"/>
    <w:rsid w:val="00302276"/>
    <w:rsid w:val="003072E6"/>
    <w:rsid w:val="003201F6"/>
    <w:rsid w:val="003344ED"/>
    <w:rsid w:val="00386321"/>
    <w:rsid w:val="003B4AC6"/>
    <w:rsid w:val="003B57CC"/>
    <w:rsid w:val="003E1752"/>
    <w:rsid w:val="00400AE7"/>
    <w:rsid w:val="004210D8"/>
    <w:rsid w:val="0043583B"/>
    <w:rsid w:val="00446B68"/>
    <w:rsid w:val="00456C1A"/>
    <w:rsid w:val="004E294C"/>
    <w:rsid w:val="00504018"/>
    <w:rsid w:val="00525A86"/>
    <w:rsid w:val="00532FEA"/>
    <w:rsid w:val="005546B8"/>
    <w:rsid w:val="005930F8"/>
    <w:rsid w:val="005C128B"/>
    <w:rsid w:val="005C45D1"/>
    <w:rsid w:val="005D06E7"/>
    <w:rsid w:val="005D74A0"/>
    <w:rsid w:val="00624E93"/>
    <w:rsid w:val="00657CAB"/>
    <w:rsid w:val="00676606"/>
    <w:rsid w:val="00682CFC"/>
    <w:rsid w:val="00695819"/>
    <w:rsid w:val="006B5042"/>
    <w:rsid w:val="006B72CF"/>
    <w:rsid w:val="006E7356"/>
    <w:rsid w:val="0072064B"/>
    <w:rsid w:val="007626E3"/>
    <w:rsid w:val="00767055"/>
    <w:rsid w:val="007706A2"/>
    <w:rsid w:val="007830BC"/>
    <w:rsid w:val="00793AB2"/>
    <w:rsid w:val="007B15A4"/>
    <w:rsid w:val="007E4B0A"/>
    <w:rsid w:val="007F6B3D"/>
    <w:rsid w:val="00816346"/>
    <w:rsid w:val="00823BF8"/>
    <w:rsid w:val="008371B2"/>
    <w:rsid w:val="00865CF3"/>
    <w:rsid w:val="00895DED"/>
    <w:rsid w:val="008A0899"/>
    <w:rsid w:val="0091014E"/>
    <w:rsid w:val="0091728B"/>
    <w:rsid w:val="009246B3"/>
    <w:rsid w:val="00925F57"/>
    <w:rsid w:val="00953889"/>
    <w:rsid w:val="00977100"/>
    <w:rsid w:val="00982EA5"/>
    <w:rsid w:val="009A59EB"/>
    <w:rsid w:val="009D6DD4"/>
    <w:rsid w:val="009E24DE"/>
    <w:rsid w:val="00A416AD"/>
    <w:rsid w:val="00A935DF"/>
    <w:rsid w:val="00AF12F4"/>
    <w:rsid w:val="00B04EF1"/>
    <w:rsid w:val="00B070E5"/>
    <w:rsid w:val="00B14FEC"/>
    <w:rsid w:val="00B609D7"/>
    <w:rsid w:val="00B77AF8"/>
    <w:rsid w:val="00B847B7"/>
    <w:rsid w:val="00BA0EA5"/>
    <w:rsid w:val="00BA5E6C"/>
    <w:rsid w:val="00BD5D95"/>
    <w:rsid w:val="00BF1CBC"/>
    <w:rsid w:val="00C02EAF"/>
    <w:rsid w:val="00C04DBD"/>
    <w:rsid w:val="00C30442"/>
    <w:rsid w:val="00C4583D"/>
    <w:rsid w:val="00CA5CD5"/>
    <w:rsid w:val="00CC0556"/>
    <w:rsid w:val="00CC1391"/>
    <w:rsid w:val="00CE094A"/>
    <w:rsid w:val="00CE7673"/>
    <w:rsid w:val="00D127B1"/>
    <w:rsid w:val="00D132CF"/>
    <w:rsid w:val="00D24C3D"/>
    <w:rsid w:val="00D64060"/>
    <w:rsid w:val="00E05865"/>
    <w:rsid w:val="00E10B91"/>
    <w:rsid w:val="00E13282"/>
    <w:rsid w:val="00E26A1B"/>
    <w:rsid w:val="00E3159C"/>
    <w:rsid w:val="00E35172"/>
    <w:rsid w:val="00E61DCC"/>
    <w:rsid w:val="00E648DD"/>
    <w:rsid w:val="00E86716"/>
    <w:rsid w:val="00EB5062"/>
    <w:rsid w:val="00EF655A"/>
    <w:rsid w:val="00F30941"/>
    <w:rsid w:val="00F532CB"/>
    <w:rsid w:val="00F83C2F"/>
    <w:rsid w:val="00FB43C3"/>
    <w:rsid w:val="00FC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link w:val="20"/>
    <w:qFormat/>
    <w:pPr>
      <w:keepNext/>
      <w:widowControl w:val="0"/>
      <w:outlineLvl w:val="1"/>
    </w:pPr>
    <w:rPr>
      <w:b/>
      <w:bCs/>
      <w:sz w:val="28"/>
      <w:szCs w:val="20"/>
    </w:rPr>
  </w:style>
  <w:style w:type="paragraph" w:styleId="3">
    <w:name w:val="heading 3"/>
    <w:basedOn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pPr>
      <w:keepNext/>
      <w:widowControl w:val="0"/>
      <w:ind w:left="-426" w:firstLine="426"/>
      <w:jc w:val="center"/>
      <w:outlineLvl w:val="3"/>
    </w:pPr>
    <w:rPr>
      <w:b/>
      <w:bCs/>
      <w:sz w:val="3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c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563C1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character" w:styleId="af7">
    <w:name w:val="page number"/>
    <w:basedOn w:val="a0"/>
    <w:qFormat/>
  </w:style>
  <w:style w:type="character" w:customStyle="1" w:styleId="-">
    <w:name w:val="Интернет-ссылка"/>
    <w:basedOn w:val="a0"/>
    <w:rPr>
      <w:color w:val="0000FF"/>
      <w:u w:val="single"/>
    </w:rPr>
  </w:style>
  <w:style w:type="character" w:customStyle="1" w:styleId="af8">
    <w:name w:val="Текст выноски Знак"/>
    <w:basedOn w:val="a0"/>
    <w:qFormat/>
    <w:rPr>
      <w:rFonts w:ascii="Tahoma" w:hAnsi="Tahoma" w:cs="Tahoma"/>
      <w:sz w:val="16"/>
      <w:szCs w:val="16"/>
    </w:rPr>
  </w:style>
  <w:style w:type="character" w:customStyle="1" w:styleId="af9">
    <w:name w:val="Основной текст с отступом Знак"/>
    <w:basedOn w:val="a0"/>
    <w:qFormat/>
    <w:rPr>
      <w:sz w:val="24"/>
      <w:szCs w:val="24"/>
    </w:rPr>
  </w:style>
  <w:style w:type="paragraph" w:customStyle="1" w:styleId="13">
    <w:name w:val="Заголовок1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a">
    <w:name w:val="Body Text"/>
    <w:basedOn w:val="a"/>
    <w:pPr>
      <w:spacing w:after="140" w:line="288" w:lineRule="auto"/>
    </w:pPr>
  </w:style>
  <w:style w:type="paragraph" w:styleId="afb">
    <w:name w:val="List"/>
    <w:basedOn w:val="afa"/>
    <w:rPr>
      <w:rFonts w:cs="Mang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fd">
    <w:name w:val="index heading"/>
    <w:basedOn w:val="a"/>
    <w:qFormat/>
    <w:pPr>
      <w:suppressLineNumbers/>
    </w:pPr>
    <w:rPr>
      <w:rFonts w:cs="Mangal"/>
    </w:rPr>
  </w:style>
  <w:style w:type="paragraph" w:styleId="ad">
    <w:name w:val="footer"/>
    <w:basedOn w:val="a"/>
    <w:link w:val="ac"/>
    <w:pPr>
      <w:tabs>
        <w:tab w:val="center" w:pos="4677"/>
        <w:tab w:val="right" w:pos="9355"/>
      </w:tabs>
    </w:p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f">
    <w:name w:val="List Paragraph"/>
    <w:basedOn w:val="a"/>
    <w:uiPriority w:val="34"/>
    <w:qFormat/>
    <w:pPr>
      <w:ind w:left="720"/>
      <w:contextualSpacing/>
    </w:pPr>
  </w:style>
  <w:style w:type="paragraph" w:customStyle="1" w:styleId="ConsPlusTitle">
    <w:name w:val="ConsPlusTitle"/>
    <w:qFormat/>
    <w:rPr>
      <w:rFonts w:ascii="Arial" w:hAnsi="Arial" w:cs="Arial"/>
      <w:b/>
      <w:bCs/>
      <w:color w:val="00000A"/>
      <w:sz w:val="24"/>
    </w:rPr>
  </w:style>
  <w:style w:type="paragraph" w:styleId="aff0">
    <w:name w:val="Body Text Indent"/>
    <w:basedOn w:val="a"/>
    <w:pPr>
      <w:spacing w:after="120"/>
      <w:ind w:left="283"/>
    </w:pPr>
  </w:style>
  <w:style w:type="table" w:styleId="aff1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">
    <w:name w:val="Сетка таблицы1"/>
    <w:basedOn w:val="a1"/>
    <w:next w:val="aff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ff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Normal (Web)"/>
    <w:basedOn w:val="a"/>
    <w:uiPriority w:val="99"/>
    <w:unhideWhenUsed/>
  </w:style>
  <w:style w:type="table" w:customStyle="1" w:styleId="24">
    <w:name w:val="Сетка таблицы2"/>
    <w:basedOn w:val="a1"/>
    <w:next w:val="aff1"/>
    <w:uiPriority w:val="59"/>
    <w:rPr>
      <w:rFonts w:ascii="Arial" w:eastAsia="Arial" w:hAnsi="Arial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pPr>
      <w:widowControl w:val="0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link w:val="20"/>
    <w:qFormat/>
    <w:pPr>
      <w:keepNext/>
      <w:widowControl w:val="0"/>
      <w:outlineLvl w:val="1"/>
    </w:pPr>
    <w:rPr>
      <w:b/>
      <w:bCs/>
      <w:sz w:val="28"/>
      <w:szCs w:val="20"/>
    </w:rPr>
  </w:style>
  <w:style w:type="paragraph" w:styleId="3">
    <w:name w:val="heading 3"/>
    <w:basedOn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pPr>
      <w:keepNext/>
      <w:widowControl w:val="0"/>
      <w:ind w:left="-426" w:firstLine="426"/>
      <w:jc w:val="center"/>
      <w:outlineLvl w:val="3"/>
    </w:pPr>
    <w:rPr>
      <w:b/>
      <w:bCs/>
      <w:sz w:val="3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c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563C1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character" w:styleId="af7">
    <w:name w:val="page number"/>
    <w:basedOn w:val="a0"/>
    <w:qFormat/>
  </w:style>
  <w:style w:type="character" w:customStyle="1" w:styleId="-">
    <w:name w:val="Интернет-ссылка"/>
    <w:basedOn w:val="a0"/>
    <w:rPr>
      <w:color w:val="0000FF"/>
      <w:u w:val="single"/>
    </w:rPr>
  </w:style>
  <w:style w:type="character" w:customStyle="1" w:styleId="af8">
    <w:name w:val="Текст выноски Знак"/>
    <w:basedOn w:val="a0"/>
    <w:qFormat/>
    <w:rPr>
      <w:rFonts w:ascii="Tahoma" w:hAnsi="Tahoma" w:cs="Tahoma"/>
      <w:sz w:val="16"/>
      <w:szCs w:val="16"/>
    </w:rPr>
  </w:style>
  <w:style w:type="character" w:customStyle="1" w:styleId="af9">
    <w:name w:val="Основной текст с отступом Знак"/>
    <w:basedOn w:val="a0"/>
    <w:qFormat/>
    <w:rPr>
      <w:sz w:val="24"/>
      <w:szCs w:val="24"/>
    </w:rPr>
  </w:style>
  <w:style w:type="paragraph" w:customStyle="1" w:styleId="13">
    <w:name w:val="Заголовок1"/>
    <w:basedOn w:val="a"/>
    <w:next w:val="af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a">
    <w:name w:val="Body Text"/>
    <w:basedOn w:val="a"/>
    <w:pPr>
      <w:spacing w:after="140" w:line="288" w:lineRule="auto"/>
    </w:pPr>
  </w:style>
  <w:style w:type="paragraph" w:styleId="afb">
    <w:name w:val="List"/>
    <w:basedOn w:val="afa"/>
    <w:rPr>
      <w:rFonts w:cs="Mang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fd">
    <w:name w:val="index heading"/>
    <w:basedOn w:val="a"/>
    <w:qFormat/>
    <w:pPr>
      <w:suppressLineNumbers/>
    </w:pPr>
    <w:rPr>
      <w:rFonts w:cs="Mangal"/>
    </w:rPr>
  </w:style>
  <w:style w:type="paragraph" w:styleId="ad">
    <w:name w:val="footer"/>
    <w:basedOn w:val="a"/>
    <w:link w:val="ac"/>
    <w:pPr>
      <w:tabs>
        <w:tab w:val="center" w:pos="4677"/>
        <w:tab w:val="right" w:pos="9355"/>
      </w:tabs>
    </w:p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f">
    <w:name w:val="List Paragraph"/>
    <w:basedOn w:val="a"/>
    <w:uiPriority w:val="34"/>
    <w:qFormat/>
    <w:pPr>
      <w:ind w:left="720"/>
      <w:contextualSpacing/>
    </w:pPr>
  </w:style>
  <w:style w:type="paragraph" w:customStyle="1" w:styleId="ConsPlusTitle">
    <w:name w:val="ConsPlusTitle"/>
    <w:qFormat/>
    <w:rPr>
      <w:rFonts w:ascii="Arial" w:hAnsi="Arial" w:cs="Arial"/>
      <w:b/>
      <w:bCs/>
      <w:color w:val="00000A"/>
      <w:sz w:val="24"/>
    </w:rPr>
  </w:style>
  <w:style w:type="paragraph" w:styleId="aff0">
    <w:name w:val="Body Text Indent"/>
    <w:basedOn w:val="a"/>
    <w:pPr>
      <w:spacing w:after="120"/>
      <w:ind w:left="283"/>
    </w:pPr>
  </w:style>
  <w:style w:type="table" w:styleId="aff1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">
    <w:name w:val="Сетка таблицы1"/>
    <w:basedOn w:val="a1"/>
    <w:next w:val="aff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ff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Normal (Web)"/>
    <w:basedOn w:val="a"/>
    <w:uiPriority w:val="99"/>
    <w:unhideWhenUsed/>
  </w:style>
  <w:style w:type="table" w:customStyle="1" w:styleId="24">
    <w:name w:val="Сетка таблицы2"/>
    <w:basedOn w:val="a1"/>
    <w:next w:val="aff1"/>
    <w:uiPriority w:val="59"/>
    <w:rPr>
      <w:rFonts w:ascii="Arial" w:eastAsia="Arial" w:hAnsi="Arial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pPr>
      <w:widowControl w:val="0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login.consultant.ru/link/?req=doc&amp;base=RLAW201&amp;n=80260&amp;date=11.07.2024" TargetMode="External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LAW&amp;n=451267&amp;dst=1534&amp;field=134&amp;date=06.08.2024" TargetMode="External"/><Relationship Id="rId17" Type="http://schemas.openxmlformats.org/officeDocument/2006/relationships/hyperlink" Target="https://login.consultant.ru/link/?req=doc&amp;base=RLAW201&amp;n=80193&amp;dst=100229&amp;field=134&amp;date=26.06.2024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ogin.consultant.ru/link/?req=doc&amp;base=RLAW201&amp;n=80193&amp;dst=100169&amp;field=134&amp;date=11.07.2024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login.consultant.ru/link/?req=doc&amp;base=RLAW201&amp;n=80193&amp;dst=100013&amp;field=134&amp;date=11.07.2024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s://login.consultant.ru/link/?req=doc&amp;base=RLAW201&amp;n=80193&amp;dst=100234&amp;field=134&amp;date=11.07.2024" TargetMode="External"/><Relationship Id="rId10" Type="http://schemas.openxmlformats.org/officeDocument/2006/relationships/hyperlink" Target="https://login.consultant.ru/link/?req=doc&amp;base=RLAW201&amp;n=79753&amp;dst=216775&amp;field=134&amp;date=10.07.2024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login.consultant.ru/link/?req=doc&amp;base=RLAW201&amp;n=80193&amp;dst=100229&amp;field=134&amp;date=11.07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
</file>

<file path=customXml/item2.xml>
</file>

<file path=customXml/itemProps1.xml><?xml version="1.0" encoding="utf-8"?>
<ds:datastoreItem xmlns:ds="http://schemas.openxmlformats.org/officeDocument/2006/customXml" ds:itemID="{2EEF9AA4-186E-4075-A7E6-2018137124AA}"/>
</file>

<file path=customXml/itemProps2.xml><?xml version="1.0" encoding="utf-8"?>
<ds:datastoreItem xmlns:ds="http://schemas.openxmlformats.org/officeDocument/2006/customXml" ds:itemID="{333AC066-C7C7-4AFA-B770-6C1C922F58C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2070</TotalTime>
  <Pages>6</Pages>
  <Words>2405</Words>
  <Characters>13709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USZN</Company>
  <LinksUpToDate>false</LinksUpToDate>
  <CharactersWithSpaces>16082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UZER</dc:creator>
  <cp:lastModifiedBy>user</cp:lastModifiedBy>
  <cp:revision>92</cp:revision>
  <cp:lastPrinted>2024-09-18T14:14:00Z</cp:lastPrinted>
  <dcterms:created xsi:type="dcterms:W3CDTF">2024-08-06T05:52:00Z</dcterms:created>
  <dcterms:modified xsi:type="dcterms:W3CDTF">2024-11-01T13:14:00Z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USZN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