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EB" w:rsidRDefault="00E41781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84725376"/>
      <w:bookmarkStart w:id="1" w:name="_Hlk116642295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073E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073EB" w:rsidRDefault="008073EB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8073EB" w:rsidRDefault="008073EB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8073EB" w:rsidRDefault="008073EB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1781">
        <w:rPr>
          <w:rFonts w:ascii="Times New Roman" w:hAnsi="Times New Roman" w:cs="Times New Roman"/>
          <w:sz w:val="28"/>
          <w:szCs w:val="28"/>
        </w:rPr>
        <w:t>23 декабря 2024 г. № 693-п</w:t>
      </w:r>
    </w:p>
    <w:p w:rsidR="00463259" w:rsidRDefault="00463259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E41781" w:rsidP="00E41781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73EB">
        <w:rPr>
          <w:rFonts w:ascii="Times New Roman" w:hAnsi="Times New Roman" w:cs="Times New Roman"/>
          <w:sz w:val="28"/>
          <w:szCs w:val="28"/>
        </w:rPr>
        <w:t>«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73EB">
        <w:rPr>
          <w:rFonts w:ascii="Times New Roman" w:hAnsi="Times New Roman" w:cs="Times New Roman"/>
          <w:sz w:val="28"/>
          <w:szCs w:val="28"/>
        </w:rPr>
        <w:t>3</w:t>
      </w:r>
    </w:p>
    <w:p w:rsidR="00463259" w:rsidRPr="006E1F93" w:rsidRDefault="00463259" w:rsidP="00E41781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463259" w:rsidRPr="006E1F93" w:rsidRDefault="00463259" w:rsidP="00E41781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Брянской области</w:t>
      </w:r>
      <w:r w:rsidR="00E41781">
        <w:rPr>
          <w:rFonts w:ascii="Times New Roman" w:hAnsi="Times New Roman" w:cs="Times New Roman"/>
          <w:sz w:val="28"/>
          <w:szCs w:val="28"/>
        </w:rPr>
        <w:t xml:space="preserve"> </w:t>
      </w:r>
      <w:r w:rsidRPr="006E1F93">
        <w:rPr>
          <w:rFonts w:ascii="Times New Roman" w:hAnsi="Times New Roman" w:cs="Times New Roman"/>
          <w:sz w:val="28"/>
          <w:szCs w:val="28"/>
        </w:rPr>
        <w:t>«Региональная политика Брянской области»</w:t>
      </w:r>
    </w:p>
    <w:p w:rsidR="00463259" w:rsidRPr="006E1F93" w:rsidRDefault="00463259" w:rsidP="004632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463259" w:rsidP="004632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E41781" w:rsidP="0046325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b w:val="0"/>
        </w:rPr>
        <w:t>ПОРЯДОК</w:t>
      </w:r>
    </w:p>
    <w:p w:rsidR="00E41781" w:rsidRDefault="00463259" w:rsidP="0046325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6E1F93">
        <w:rPr>
          <w:rFonts w:ascii="Times New Roman" w:hAnsi="Times New Roman" w:cs="Times New Roman"/>
          <w:b w:val="0"/>
        </w:rPr>
        <w:t xml:space="preserve">предоставления и распределения субсидий </w:t>
      </w:r>
      <w:r w:rsidR="00E41781">
        <w:rPr>
          <w:rFonts w:ascii="Times New Roman" w:hAnsi="Times New Roman" w:cs="Times New Roman"/>
          <w:b w:val="0"/>
        </w:rPr>
        <w:t>из областного бюджета</w:t>
      </w:r>
    </w:p>
    <w:p w:rsidR="00463259" w:rsidRPr="006E1F93" w:rsidRDefault="00463259" w:rsidP="00463259">
      <w:pPr>
        <w:pStyle w:val="ConsPlusTitle"/>
        <w:jc w:val="center"/>
        <w:rPr>
          <w:rFonts w:ascii="Times New Roman" w:hAnsi="Times New Roman" w:cs="Times New Roman"/>
          <w:b w:val="0"/>
          <w:bCs/>
        </w:rPr>
      </w:pPr>
      <w:r w:rsidRPr="006E1F93">
        <w:rPr>
          <w:rFonts w:ascii="Times New Roman" w:hAnsi="Times New Roman" w:cs="Times New Roman"/>
          <w:b w:val="0"/>
        </w:rPr>
        <w:t>бюджетам муниципальных районов (муниципальных округов, городских округов)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</w:p>
    <w:p w:rsidR="00463259" w:rsidRPr="006E1F93" w:rsidRDefault="00463259" w:rsidP="004632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Default="00463259" w:rsidP="0046325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</w:rPr>
      </w:pPr>
      <w:r w:rsidRPr="009F55D0">
        <w:rPr>
          <w:rFonts w:ascii="Times New Roman" w:hAnsi="Times New Roman" w:cs="Times New Roman"/>
          <w:b w:val="0"/>
          <w:color w:val="000000" w:themeColor="text1"/>
        </w:rPr>
        <w:t xml:space="preserve">1. Настоящий Порядок в соответствии с </w:t>
      </w:r>
      <w:hyperlink r:id="rId9">
        <w:r w:rsidRPr="009F55D0">
          <w:rPr>
            <w:rFonts w:ascii="Times New Roman" w:hAnsi="Times New Roman" w:cs="Times New Roman"/>
            <w:b w:val="0"/>
            <w:color w:val="000000" w:themeColor="text1"/>
          </w:rPr>
          <w:t>Правилами</w:t>
        </w:r>
      </w:hyperlink>
      <w:r w:rsidRPr="009F55D0">
        <w:rPr>
          <w:rFonts w:ascii="Times New Roman" w:hAnsi="Times New Roman" w:cs="Times New Roman"/>
          <w:b w:val="0"/>
          <w:color w:val="000000" w:themeColor="text1"/>
        </w:rPr>
        <w:t xml:space="preserve"> формирования, предоставления и </w:t>
      </w:r>
      <w:r w:rsidRPr="006E1F93">
        <w:rPr>
          <w:rFonts w:ascii="Times New Roman" w:hAnsi="Times New Roman" w:cs="Times New Roman"/>
          <w:b w:val="0"/>
        </w:rPr>
        <w:t xml:space="preserve">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</w:t>
      </w:r>
      <w:r w:rsidR="0049430B">
        <w:rPr>
          <w:rFonts w:ascii="Times New Roman" w:hAnsi="Times New Roman" w:cs="Times New Roman"/>
          <w:b w:val="0"/>
        </w:rPr>
        <w:t xml:space="preserve">   </w:t>
      </w:r>
      <w:r w:rsidR="00A024E8">
        <w:rPr>
          <w:rFonts w:ascii="Times New Roman" w:hAnsi="Times New Roman" w:cs="Times New Roman"/>
          <w:b w:val="0"/>
        </w:rPr>
        <w:t xml:space="preserve">         </w:t>
      </w:r>
      <w:r w:rsidRPr="006E1F93">
        <w:rPr>
          <w:rFonts w:ascii="Times New Roman" w:hAnsi="Times New Roman" w:cs="Times New Roman"/>
          <w:b w:val="0"/>
        </w:rPr>
        <w:t>№ 362-п</w:t>
      </w:r>
      <w:r>
        <w:rPr>
          <w:rFonts w:ascii="Times New Roman" w:hAnsi="Times New Roman" w:cs="Times New Roman"/>
          <w:b w:val="0"/>
        </w:rPr>
        <w:t xml:space="preserve"> </w:t>
      </w:r>
      <w:r w:rsidR="0049430B">
        <w:rPr>
          <w:rFonts w:ascii="Times New Roman" w:hAnsi="Times New Roman" w:cs="Times New Roman"/>
          <w:b w:val="0"/>
        </w:rPr>
        <w:t>«</w:t>
      </w:r>
      <w:r w:rsidR="0049430B" w:rsidRPr="0049430B">
        <w:rPr>
          <w:rFonts w:ascii="Times New Roman" w:hAnsi="Times New Roman" w:cs="Times New Roman"/>
          <w:b w:val="0"/>
        </w:rPr>
        <w:t>Об утверждении Правил формирования, предоставления и распределения субсидий из областного бюджета бюджетам муниципальных образований Брянской области</w:t>
      </w:r>
      <w:r w:rsidR="0049430B">
        <w:rPr>
          <w:rFonts w:ascii="Times New Roman" w:hAnsi="Times New Roman" w:cs="Times New Roman"/>
          <w:b w:val="0"/>
        </w:rPr>
        <w:t>»</w:t>
      </w:r>
      <w:r w:rsidR="0049430B" w:rsidRPr="0049430B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(далее – Правила)</w:t>
      </w:r>
      <w:r w:rsidRPr="006E1F93">
        <w:rPr>
          <w:rFonts w:ascii="Times New Roman" w:hAnsi="Times New Roman" w:cs="Times New Roman"/>
          <w:b w:val="0"/>
        </w:rPr>
        <w:t>, устанавливает</w:t>
      </w:r>
      <w:r>
        <w:rPr>
          <w:rFonts w:ascii="Times New Roman" w:hAnsi="Times New Roman" w:cs="Times New Roman"/>
          <w:b w:val="0"/>
        </w:rPr>
        <w:t xml:space="preserve"> порядок предоставления и распределения субсидий из областного бюджета</w:t>
      </w:r>
      <w:r w:rsidRPr="006E1F93">
        <w:rPr>
          <w:rFonts w:ascii="Times New Roman" w:hAnsi="Times New Roman" w:cs="Times New Roman"/>
          <w:b w:val="0"/>
        </w:rPr>
        <w:t xml:space="preserve"> бюджетам муниципальных районов (муниципальных округов, городских округов)</w:t>
      </w:r>
      <w:r>
        <w:rPr>
          <w:rFonts w:ascii="Times New Roman" w:hAnsi="Times New Roman" w:cs="Times New Roman"/>
          <w:b w:val="0"/>
        </w:rPr>
        <w:t xml:space="preserve"> (далее – муниципальные образования)</w:t>
      </w:r>
      <w:r w:rsidRPr="006E1F93">
        <w:rPr>
          <w:rFonts w:ascii="Times New Roman" w:hAnsi="Times New Roman" w:cs="Times New Roman"/>
          <w:b w:val="0"/>
        </w:rPr>
        <w:t xml:space="preserve">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</w:r>
      <w:r>
        <w:rPr>
          <w:rFonts w:ascii="Times New Roman" w:hAnsi="Times New Roman" w:cs="Times New Roman"/>
          <w:b w:val="0"/>
        </w:rPr>
        <w:t>.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1"/>
      <w:bookmarkEnd w:id="2"/>
      <w:r w:rsidRPr="006E1F93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на</w:t>
      </w:r>
      <w:r w:rsidRPr="006E1F93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F93">
        <w:rPr>
          <w:rFonts w:ascii="Times New Roman" w:hAnsi="Times New Roman" w:cs="Times New Roman"/>
          <w:sz w:val="28"/>
          <w:szCs w:val="28"/>
        </w:rPr>
        <w:t xml:space="preserve"> комплексных кадастровых работ.</w:t>
      </w:r>
    </w:p>
    <w:p w:rsidR="00463259" w:rsidRPr="009F55D0" w:rsidRDefault="00463259" w:rsidP="004632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9F55D0">
        <w:rPr>
          <w:rFonts w:ascii="Times New Roman" w:hAnsi="Times New Roman"/>
          <w:color w:val="000000" w:themeColor="text1"/>
        </w:rPr>
        <w:t>3. Условиями предоставления субсидий являются:</w:t>
      </w:r>
    </w:p>
    <w:p w:rsidR="00463259" w:rsidRPr="009F55D0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F55D0">
        <w:rPr>
          <w:rFonts w:ascii="Times New Roman" w:hAnsi="Times New Roman"/>
          <w:color w:val="000000" w:themeColor="text1"/>
        </w:rPr>
        <w:t xml:space="preserve"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</w:t>
      </w:r>
      <w:proofErr w:type="spellStart"/>
      <w:r w:rsidRPr="009F55D0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9F55D0">
        <w:rPr>
          <w:rFonts w:ascii="Times New Roman" w:hAnsi="Times New Roman"/>
          <w:color w:val="000000" w:themeColor="text1"/>
        </w:rPr>
        <w:t xml:space="preserve"> которых предоставляется субсидия;</w:t>
      </w:r>
    </w:p>
    <w:p w:rsidR="00463259" w:rsidRPr="009F55D0" w:rsidRDefault="00463259" w:rsidP="00463259">
      <w:pPr>
        <w:pStyle w:val="ab"/>
        <w:spacing w:before="0" w:beforeAutospacing="0" w:after="0" w:afterAutospacing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9F55D0">
        <w:rPr>
          <w:color w:val="000000" w:themeColor="text1"/>
          <w:sz w:val="28"/>
          <w:szCs w:val="28"/>
        </w:rPr>
        <w:t xml:space="preserve">б) 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Pr="009F55D0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9F55D0">
        <w:rPr>
          <w:color w:val="000000" w:themeColor="text1"/>
          <w:sz w:val="28"/>
          <w:szCs w:val="28"/>
        </w:rPr>
        <w:t xml:space="preserve"> которого осуществляется из областного </w:t>
      </w:r>
      <w:r w:rsidRPr="009F55D0">
        <w:rPr>
          <w:color w:val="000000" w:themeColor="text1"/>
          <w:sz w:val="28"/>
          <w:szCs w:val="28"/>
        </w:rPr>
        <w:lastRenderedPageBreak/>
        <w:t>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463259" w:rsidRPr="009F55D0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F55D0">
        <w:rPr>
          <w:color w:val="000000" w:themeColor="text1"/>
          <w:sz w:val="28"/>
          <w:szCs w:val="28"/>
        </w:rPr>
        <w:t xml:space="preserve">Объем бюджетных ассигнований, предусмотренных в бюджете муниципального образования на исполнение расходных обязательств, в целях </w:t>
      </w:r>
      <w:proofErr w:type="spellStart"/>
      <w:r w:rsidRPr="009F55D0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9F55D0">
        <w:rPr>
          <w:color w:val="000000" w:themeColor="text1"/>
          <w:sz w:val="28"/>
          <w:szCs w:val="28"/>
        </w:rPr>
        <w:t xml:space="preserve">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463259" w:rsidRPr="009F55D0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F55D0">
        <w:rPr>
          <w:color w:val="000000" w:themeColor="text1"/>
          <w:sz w:val="28"/>
          <w:szCs w:val="28"/>
        </w:rPr>
        <w:t>в) заключение соглашения о предоставлении субсидии между департаментом</w:t>
      </w:r>
      <w:r>
        <w:rPr>
          <w:color w:val="000000" w:themeColor="text1"/>
          <w:sz w:val="28"/>
          <w:szCs w:val="28"/>
        </w:rPr>
        <w:t xml:space="preserve"> внутренней политики</w:t>
      </w:r>
      <w:r w:rsidRPr="009F55D0">
        <w:rPr>
          <w:color w:val="000000" w:themeColor="text1"/>
          <w:sz w:val="28"/>
          <w:szCs w:val="28"/>
        </w:rPr>
        <w:t xml:space="preserve"> Брянской области (далее – департамент) и органом местного самоуправления муниципального образования</w:t>
      </w:r>
      <w:r w:rsidRPr="009F55D0">
        <w:rPr>
          <w:color w:val="000000" w:themeColor="text1"/>
        </w:rPr>
        <w:t xml:space="preserve"> </w:t>
      </w:r>
      <w:r w:rsidRPr="009F55D0">
        <w:rPr>
          <w:color w:val="000000" w:themeColor="text1"/>
          <w:sz w:val="28"/>
          <w:szCs w:val="28"/>
        </w:rPr>
        <w:t>(далее - соглашение) в соответствии с пунктом 10 Правил.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E1F93">
        <w:rPr>
          <w:rFonts w:ascii="Times New Roman" w:hAnsi="Times New Roman" w:cs="Times New Roman"/>
          <w:sz w:val="28"/>
          <w:szCs w:val="28"/>
        </w:rPr>
        <w:t>. Главным распорядителем средств областного бюджета является департамент.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E1F93">
        <w:rPr>
          <w:rFonts w:ascii="Times New Roman" w:hAnsi="Times New Roman" w:cs="Times New Roman"/>
          <w:sz w:val="28"/>
          <w:szCs w:val="28"/>
        </w:rPr>
        <w:t>. Критериями отбора муниципальных районов (муниципальных округов, городских округов) для предоставления субсидий являются: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1) включение кадастровых кварталов на территории муниципального образования в перечень кадастровых кварталов, в границах которых необходимо проведение комплексных кадастровых работ, утвержденный приказом департамента внутренней политики Брянской области (далее - перечень кадастровых кварталов);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2) количество земельных участков и объектов капитального строительства, расположенных на территориях кадастровых кварталов, в границах которых предлагается проведение комплексных кадастровых работ.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6. Отбор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6E1F93">
        <w:rPr>
          <w:rFonts w:ascii="Times New Roman" w:hAnsi="Times New Roman" w:cs="Times New Roman"/>
          <w:sz w:val="28"/>
          <w:szCs w:val="28"/>
        </w:rPr>
        <w:t xml:space="preserve"> осуществляется департаментом.</w:t>
      </w:r>
    </w:p>
    <w:p w:rsidR="00463259" w:rsidRDefault="00D057E4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0"/>
      <w:bookmarkStart w:id="4" w:name="P164"/>
      <w:bookmarkEnd w:id="3"/>
      <w:bookmarkEnd w:id="4"/>
      <w:r w:rsidRPr="000D78AE">
        <w:rPr>
          <w:rFonts w:ascii="Times New Roman" w:hAnsi="Times New Roman" w:cs="Times New Roman"/>
          <w:sz w:val="28"/>
          <w:szCs w:val="28"/>
        </w:rPr>
        <w:t>7</w:t>
      </w:r>
      <w:r w:rsidR="00463259" w:rsidRPr="000D78AE">
        <w:rPr>
          <w:rFonts w:ascii="Times New Roman" w:hAnsi="Times New Roman" w:cs="Times New Roman"/>
          <w:sz w:val="28"/>
          <w:szCs w:val="28"/>
        </w:rPr>
        <w:t xml:space="preserve">. Для участия в отборе органы местного самоуправления </w:t>
      </w:r>
      <w:r w:rsidR="00D60B57" w:rsidRPr="000D78AE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463259" w:rsidRPr="000D78AE">
        <w:rPr>
          <w:rFonts w:ascii="Times New Roman" w:hAnsi="Times New Roman" w:cs="Times New Roman"/>
          <w:sz w:val="28"/>
          <w:szCs w:val="28"/>
        </w:rPr>
        <w:t>представляют заявку за подписью руководителя органа местного самоуправления</w:t>
      </w:r>
      <w:r w:rsidR="00D60B57" w:rsidRPr="000D78AE">
        <w:rPr>
          <w:rFonts w:ascii="Times New Roman" w:hAnsi="Times New Roman" w:cs="Times New Roman"/>
          <w:sz w:val="28"/>
          <w:szCs w:val="28"/>
        </w:rPr>
        <w:t xml:space="preserve"> в срок, установленный департаментом.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 заявкой необходимо представить</w:t>
      </w:r>
      <w:r w:rsidRPr="006E1F9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1) расчет запрашиваемого объема субсидии из областного бюджета на реализацию мероприятия;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 xml:space="preserve">2) информация об обязательстве муниципального </w:t>
      </w:r>
      <w:r w:rsidR="000D78AE">
        <w:rPr>
          <w:rFonts w:ascii="Times New Roman" w:hAnsi="Times New Roman" w:cs="Times New Roman"/>
          <w:sz w:val="28"/>
          <w:szCs w:val="28"/>
        </w:rPr>
        <w:t>образования</w:t>
      </w:r>
      <w:r w:rsidRPr="006E1F93">
        <w:rPr>
          <w:rFonts w:ascii="Times New Roman" w:hAnsi="Times New Roman" w:cs="Times New Roman"/>
          <w:sz w:val="28"/>
          <w:szCs w:val="28"/>
        </w:rPr>
        <w:t xml:space="preserve"> обеспечить в очередном финансовом году и плановом периоде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местного бюджета в размере, определенном исходя из установленного нормативным правовым актом Правительства Брянской области предельного уровня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>;</w:t>
      </w:r>
    </w:p>
    <w:p w:rsidR="00425C0E" w:rsidRPr="00027F0B" w:rsidRDefault="00D057E4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</w:rPr>
      </w:pPr>
      <w:r w:rsidRPr="00027F0B">
        <w:rPr>
          <w:rFonts w:ascii="Times New Roman" w:hAnsi="Times New Roman" w:cs="Times New Roman"/>
          <w:b w:val="0"/>
        </w:rPr>
        <w:t>8</w:t>
      </w:r>
      <w:r w:rsidR="00463259" w:rsidRPr="00027F0B">
        <w:rPr>
          <w:rFonts w:ascii="Times New Roman" w:hAnsi="Times New Roman" w:cs="Times New Roman"/>
          <w:b w:val="0"/>
        </w:rPr>
        <w:t xml:space="preserve">. Размер субсидии, предоставляемой </w:t>
      </w:r>
      <w:proofErr w:type="spellStart"/>
      <w:r w:rsidR="00463259" w:rsidRPr="00027F0B">
        <w:rPr>
          <w:rFonts w:ascii="Times New Roman" w:hAnsi="Times New Roman" w:cs="Times New Roman"/>
          <w:b w:val="0"/>
          <w:lang w:val="en-US"/>
        </w:rPr>
        <w:t>i</w:t>
      </w:r>
      <w:proofErr w:type="spellEnd"/>
      <w:r w:rsidR="00463259" w:rsidRPr="00027F0B">
        <w:rPr>
          <w:rFonts w:ascii="Times New Roman" w:hAnsi="Times New Roman" w:cs="Times New Roman"/>
          <w:b w:val="0"/>
        </w:rPr>
        <w:t xml:space="preserve">-му муниципальному образованию на </w:t>
      </w:r>
      <w:proofErr w:type="spellStart"/>
      <w:r w:rsidR="00463259" w:rsidRPr="00027F0B">
        <w:rPr>
          <w:rFonts w:ascii="Times New Roman" w:hAnsi="Times New Roman" w:cs="Times New Roman"/>
          <w:b w:val="0"/>
        </w:rPr>
        <w:t>софинансирование</w:t>
      </w:r>
      <w:proofErr w:type="spellEnd"/>
      <w:r w:rsidR="00463259" w:rsidRPr="00027F0B">
        <w:rPr>
          <w:rFonts w:ascii="Times New Roman" w:hAnsi="Times New Roman" w:cs="Times New Roman"/>
          <w:b w:val="0"/>
        </w:rPr>
        <w:t xml:space="preserve"> расходных обязательств по проведению комплексных кадастровых работ (</w:t>
      </w:r>
      <w:proofErr w:type="spellStart"/>
      <w:r w:rsidR="00425C0E" w:rsidRPr="00027F0B">
        <w:rPr>
          <w:rFonts w:ascii="Times New Roman" w:hAnsi="Times New Roman" w:cs="Times New Roman"/>
          <w:b w:val="0"/>
          <w:lang w:val="en-US"/>
        </w:rPr>
        <w:t>Vsubi</w:t>
      </w:r>
      <w:proofErr w:type="spellEnd"/>
      <w:r w:rsidR="00463259" w:rsidRPr="00027F0B">
        <w:rPr>
          <w:rFonts w:ascii="Times New Roman" w:hAnsi="Times New Roman" w:cs="Times New Roman"/>
          <w:b w:val="0"/>
        </w:rPr>
        <w:t>), определяется по формуле:</w:t>
      </w:r>
    </w:p>
    <w:p w:rsidR="00411F5C" w:rsidRPr="00027F0B" w:rsidRDefault="00411F5C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</w:rPr>
      </w:pPr>
    </w:p>
    <w:p w:rsidR="00411F5C" w:rsidRPr="005E7AFC" w:rsidRDefault="00411F5C" w:rsidP="00411F5C">
      <w:pPr>
        <w:rPr>
          <w:bCs w:val="0"/>
          <w:i/>
          <w:lang w:val="en-US"/>
        </w:rPr>
      </w:pPr>
      <m:oMathPara>
        <m:oMath>
          <m:r>
            <m:rPr>
              <m:sty m:val="p"/>
            </m:rPr>
            <w:rPr>
              <w:lang w:val="en-US"/>
            </w:rPr>
            <m:t>Vsubi=V*</m:t>
          </m:r>
          <m:f>
            <m:fPr>
              <m:ctrlPr>
                <w:rPr>
                  <w:iCs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lang w:val="en-US"/>
                </w:rPr>
                <m:t xml:space="preserve"> Ri</m:t>
              </m:r>
            </m:num>
            <m:den>
              <m:r>
                <m:rPr>
                  <m:sty m:val="p"/>
                </m:rPr>
                <w:rPr>
                  <w:lang w:val="en-US"/>
                </w:rPr>
                <m:t xml:space="preserve"> ∑Ri</m:t>
              </m:r>
            </m:den>
          </m:f>
          <m:r>
            <w:rPr>
              <w:lang w:val="en-US"/>
            </w:rPr>
            <m:t>, где</m:t>
          </m:r>
        </m:oMath>
      </m:oMathPara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411F5C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ассигнований, предусмотренных в областном бюджете на соответствующий финансовый год для предоставления субсидий бюджетам муниципальных </w:t>
      </w:r>
      <w:r w:rsidR="00463259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="00463259" w:rsidRPr="006E1F93">
        <w:rPr>
          <w:rFonts w:ascii="Times New Roman" w:hAnsi="Times New Roman" w:cs="Times New Roman"/>
          <w:sz w:val="28"/>
          <w:szCs w:val="28"/>
        </w:rPr>
        <w:t>на проведение комплексных кадастровых работ;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F93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- объем средств, необходимых на проведение комплексных кадастровых работ в соответствии с заявкой i-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6E1F9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noProof/>
          <w:position w:val="-5"/>
          <w:sz w:val="28"/>
          <w:szCs w:val="28"/>
        </w:rPr>
        <w:drawing>
          <wp:inline distT="0" distB="0" distL="0" distR="0" wp14:anchorId="7D618F90" wp14:editId="22CD7F80">
            <wp:extent cx="371475" cy="19050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1F93"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необходимых на проведение комплексных кадастровых работ в соответствии с заявками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6E1F93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463259" w:rsidRPr="0011114E" w:rsidRDefault="00D057E4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057E4">
        <w:rPr>
          <w:sz w:val="28"/>
          <w:szCs w:val="28"/>
        </w:rPr>
        <w:t>9</w:t>
      </w:r>
      <w:r w:rsidR="00463259" w:rsidRPr="006E1F93">
        <w:rPr>
          <w:sz w:val="28"/>
          <w:szCs w:val="28"/>
        </w:rPr>
        <w:t xml:space="preserve">. Распределение субсидий бюджетам муниципальных </w:t>
      </w:r>
      <w:r w:rsidR="00463259">
        <w:rPr>
          <w:sz w:val="28"/>
          <w:szCs w:val="28"/>
        </w:rPr>
        <w:t xml:space="preserve">образований утверждается Законом </w:t>
      </w:r>
      <w:r w:rsidR="00137513" w:rsidRPr="00027F0B">
        <w:rPr>
          <w:bCs w:val="0"/>
          <w:sz w:val="28"/>
          <w:szCs w:val="28"/>
        </w:rPr>
        <w:t>Брянской области</w:t>
      </w:r>
      <w:r w:rsidR="00137513">
        <w:rPr>
          <w:bCs w:val="0"/>
          <w:sz w:val="28"/>
          <w:szCs w:val="28"/>
        </w:rPr>
        <w:t xml:space="preserve"> </w:t>
      </w:r>
      <w:r w:rsidR="00463259" w:rsidRPr="007E4B0A">
        <w:rPr>
          <w:color w:val="000000" w:themeColor="text1"/>
          <w:sz w:val="28"/>
          <w:szCs w:val="28"/>
        </w:rPr>
        <w:t xml:space="preserve">об областном бюджете на соответствующий финансовый </w:t>
      </w:r>
      <w:r w:rsidR="00463259" w:rsidRPr="00E07C13">
        <w:rPr>
          <w:color w:val="000000" w:themeColor="text1"/>
          <w:sz w:val="28"/>
          <w:szCs w:val="28"/>
        </w:rPr>
        <w:t>год и плановый период</w:t>
      </w:r>
      <w:r w:rsidR="00463259" w:rsidRPr="00CE4190">
        <w:rPr>
          <w:i/>
          <w:color w:val="000000" w:themeColor="text1"/>
          <w:sz w:val="28"/>
          <w:szCs w:val="28"/>
        </w:rPr>
        <w:t>.</w:t>
      </w:r>
      <w:r w:rsidR="00463259" w:rsidRPr="00E07C13">
        <w:rPr>
          <w:color w:val="000000" w:themeColor="text1"/>
          <w:sz w:val="28"/>
          <w:szCs w:val="28"/>
        </w:rPr>
        <w:t xml:space="preserve"> </w:t>
      </w:r>
      <w:r w:rsidR="00463259" w:rsidRPr="0011114E">
        <w:rPr>
          <w:color w:val="000000" w:themeColor="text1"/>
          <w:sz w:val="28"/>
          <w:szCs w:val="28"/>
        </w:rPr>
        <w:t xml:space="preserve">Внесение изменений в распределение субсидий бюджетам муниципальных образований осуществляется в соответствии с </w:t>
      </w:r>
      <w:hyperlink r:id="rId11" w:tooltip="https://login.consultant.ru/link/?req=doc&amp;base=RLAW201&amp;n=80260&amp;date=11.07.2024" w:history="1">
        <w:r w:rsidR="00463259" w:rsidRPr="0011114E">
          <w:rPr>
            <w:color w:val="000000" w:themeColor="text1"/>
            <w:sz w:val="28"/>
            <w:szCs w:val="28"/>
          </w:rPr>
          <w:t>Законом</w:t>
        </w:r>
      </w:hyperlink>
      <w:r w:rsidR="00463259" w:rsidRPr="0011114E">
        <w:rPr>
          <w:color w:val="000000" w:themeColor="text1"/>
          <w:sz w:val="28"/>
          <w:szCs w:val="28"/>
        </w:rPr>
        <w:t xml:space="preserve"> Брянской области от 2 ноября 2016 года №</w:t>
      </w:r>
      <w:r w:rsidR="00463259">
        <w:rPr>
          <w:color w:val="000000" w:themeColor="text1"/>
          <w:sz w:val="28"/>
          <w:szCs w:val="28"/>
        </w:rPr>
        <w:t xml:space="preserve"> </w:t>
      </w:r>
      <w:r w:rsidR="00463259" w:rsidRPr="0011114E">
        <w:rPr>
          <w:color w:val="000000" w:themeColor="text1"/>
          <w:sz w:val="28"/>
          <w:szCs w:val="28"/>
        </w:rPr>
        <w:t>89-З «О межбюджетных отношениях в Брянской области».</w:t>
      </w:r>
    </w:p>
    <w:p w:rsidR="00463259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114E">
        <w:rPr>
          <w:color w:val="000000" w:themeColor="text1"/>
          <w:sz w:val="28"/>
          <w:szCs w:val="28"/>
        </w:rPr>
        <w:t xml:space="preserve"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</w:t>
      </w:r>
      <w:proofErr w:type="spellStart"/>
      <w:r w:rsidRPr="0011114E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1114E">
        <w:rPr>
          <w:color w:val="000000" w:themeColor="text1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11114E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1114E">
        <w:rPr>
          <w:color w:val="000000" w:themeColor="text1"/>
          <w:sz w:val="28"/>
          <w:szCs w:val="28"/>
        </w:rPr>
        <w:t xml:space="preserve">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463259" w:rsidRPr="007F1F46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F1F46">
        <w:rPr>
          <w:color w:val="000000" w:themeColor="text1"/>
          <w:sz w:val="28"/>
          <w:szCs w:val="28"/>
        </w:rPr>
        <w:t>1</w:t>
      </w:r>
      <w:r w:rsidR="00D057E4" w:rsidRPr="00D057E4">
        <w:rPr>
          <w:color w:val="000000" w:themeColor="text1"/>
          <w:sz w:val="28"/>
          <w:szCs w:val="28"/>
        </w:rPr>
        <w:t>0</w:t>
      </w:r>
      <w:r w:rsidRPr="007F1F46">
        <w:rPr>
          <w:color w:val="000000" w:themeColor="text1"/>
          <w:sz w:val="28"/>
          <w:szCs w:val="28"/>
        </w:rPr>
        <w:t>. 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Электронный бюджет) в соответствии с типовой формой соглашения, утвержденной Департаментом финансов Брянской области.</w:t>
      </w:r>
    </w:p>
    <w:p w:rsidR="00463259" w:rsidRPr="007F1F46" w:rsidRDefault="00463259" w:rsidP="004632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7F1F46">
        <w:rPr>
          <w:rFonts w:ascii="Times New Roman" w:hAnsi="Times New Roman"/>
          <w:color w:val="000000" w:themeColor="text1"/>
        </w:rPr>
        <w:t>1</w:t>
      </w:r>
      <w:r w:rsidR="00D057E4" w:rsidRPr="00D057E4">
        <w:rPr>
          <w:rFonts w:ascii="Times New Roman" w:hAnsi="Times New Roman"/>
          <w:color w:val="000000" w:themeColor="text1"/>
        </w:rPr>
        <w:t>1</w:t>
      </w:r>
      <w:r w:rsidRPr="007F1F46">
        <w:rPr>
          <w:rFonts w:ascii="Times New Roman" w:hAnsi="Times New Roman"/>
          <w:color w:val="000000" w:themeColor="text1"/>
        </w:rPr>
        <w:t>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463259" w:rsidRDefault="00463259" w:rsidP="00D057E4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E4B0A">
        <w:rPr>
          <w:color w:val="000000" w:themeColor="text1"/>
          <w:sz w:val="28"/>
          <w:szCs w:val="28"/>
        </w:rPr>
        <w:t>1</w:t>
      </w:r>
      <w:r w:rsidR="00D057E4" w:rsidRPr="00D057E4">
        <w:rPr>
          <w:color w:val="000000" w:themeColor="text1"/>
          <w:sz w:val="28"/>
          <w:szCs w:val="28"/>
        </w:rPr>
        <w:t>2</w:t>
      </w:r>
      <w:r w:rsidRPr="007E4B0A">
        <w:rPr>
          <w:color w:val="000000" w:themeColor="text1"/>
          <w:sz w:val="28"/>
          <w:szCs w:val="28"/>
        </w:rPr>
        <w:t>. Эффективность использования субсидии оценивается департаментом путем сравнения фактически достигнутых и плановых значений результат</w:t>
      </w:r>
      <w:r>
        <w:rPr>
          <w:color w:val="000000" w:themeColor="text1"/>
          <w:sz w:val="28"/>
          <w:szCs w:val="28"/>
        </w:rPr>
        <w:t>ов</w:t>
      </w:r>
      <w:r w:rsidRPr="007E4B0A">
        <w:rPr>
          <w:color w:val="000000" w:themeColor="text1"/>
          <w:sz w:val="28"/>
          <w:szCs w:val="28"/>
        </w:rPr>
        <w:t xml:space="preserve"> использования субсидии, </w:t>
      </w:r>
      <w:r>
        <w:rPr>
          <w:color w:val="000000" w:themeColor="text1"/>
          <w:sz w:val="28"/>
          <w:szCs w:val="28"/>
        </w:rPr>
        <w:t xml:space="preserve">предусмотренных Соглашением. </w:t>
      </w:r>
    </w:p>
    <w:p w:rsidR="00463259" w:rsidRPr="007F1F46" w:rsidRDefault="00463259" w:rsidP="00D057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использования субсидии является </w:t>
      </w:r>
      <w:r w:rsidRPr="007F1F46">
        <w:rPr>
          <w:rFonts w:ascii="Times New Roman" w:hAnsi="Times New Roman" w:cs="Times New Roman"/>
          <w:sz w:val="28"/>
          <w:szCs w:val="28"/>
        </w:rPr>
        <w:t>количество объектов недвижимости в кадастровых кварталах, в отношении которых произведены комплексные кадастровые работы.</w:t>
      </w:r>
    </w:p>
    <w:bookmarkEnd w:id="1"/>
    <w:p w:rsidR="00463259" w:rsidRPr="0095045B" w:rsidRDefault="00463259" w:rsidP="00D057E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5045B">
        <w:rPr>
          <w:rFonts w:ascii="Times New Roman" w:hAnsi="Times New Roman"/>
          <w:color w:val="000000" w:themeColor="text1"/>
        </w:rPr>
        <w:lastRenderedPageBreak/>
        <w:t>1</w:t>
      </w:r>
      <w:r w:rsidR="00D057E4" w:rsidRPr="00D057E4">
        <w:rPr>
          <w:rFonts w:ascii="Times New Roman" w:hAnsi="Times New Roman"/>
          <w:color w:val="000000" w:themeColor="text1"/>
        </w:rPr>
        <w:t>3</w:t>
      </w:r>
      <w:r w:rsidRPr="0095045B">
        <w:rPr>
          <w:rFonts w:ascii="Times New Roman" w:hAnsi="Times New Roman"/>
          <w:color w:val="000000" w:themeColor="text1"/>
        </w:rPr>
        <w:t xml:space="preserve">. Органы местного самоуправления муниципальных образований представляют отчетность об осуществлении расходов местного бюджета, в целях </w:t>
      </w:r>
      <w:proofErr w:type="spellStart"/>
      <w:r w:rsidRPr="0095045B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95045B">
        <w:rPr>
          <w:rFonts w:ascii="Times New Roman" w:hAnsi="Times New Roman"/>
          <w:color w:val="000000" w:themeColor="text1"/>
        </w:rPr>
        <w:t xml:space="preserve">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Электронный бюджет.</w:t>
      </w:r>
    </w:p>
    <w:p w:rsidR="00463259" w:rsidRPr="0095045B" w:rsidRDefault="00463259" w:rsidP="00D057E4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5045B">
        <w:rPr>
          <w:color w:val="000000" w:themeColor="text1"/>
          <w:sz w:val="28"/>
          <w:szCs w:val="28"/>
        </w:rPr>
        <w:t>1</w:t>
      </w:r>
      <w:r w:rsidR="00D057E4" w:rsidRPr="00D057E4">
        <w:rPr>
          <w:color w:val="000000" w:themeColor="text1"/>
          <w:sz w:val="28"/>
          <w:szCs w:val="28"/>
        </w:rPr>
        <w:t>4</w:t>
      </w:r>
      <w:r w:rsidRPr="0095045B">
        <w:rPr>
          <w:color w:val="000000" w:themeColor="text1"/>
          <w:sz w:val="28"/>
          <w:szCs w:val="28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463259" w:rsidRPr="0095045B" w:rsidRDefault="00463259" w:rsidP="00463259">
      <w:pPr>
        <w:pStyle w:val="ab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95045B">
        <w:rPr>
          <w:color w:val="000000" w:themeColor="text1"/>
          <w:sz w:val="28"/>
          <w:szCs w:val="28"/>
        </w:rPr>
        <w:t>1</w:t>
      </w:r>
      <w:r w:rsidR="00D057E4" w:rsidRPr="00D057E4">
        <w:rPr>
          <w:color w:val="000000" w:themeColor="text1"/>
          <w:sz w:val="28"/>
          <w:szCs w:val="28"/>
        </w:rPr>
        <w:t>5</w:t>
      </w:r>
      <w:r w:rsidRPr="0095045B">
        <w:rPr>
          <w:color w:val="000000" w:themeColor="text1"/>
          <w:sz w:val="28"/>
          <w:szCs w:val="28"/>
        </w:rPr>
        <w:t xml:space="preserve">. 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</w:t>
      </w:r>
      <w:hyperlink r:id="rId12" w:tooltip="https://login.consultant.ru/link/?req=doc&amp;base=RLAW201&amp;n=80193&amp;dst=100229&amp;field=134&amp;date=11.07.2024" w:history="1">
        <w:r w:rsidRPr="0095045B">
          <w:rPr>
            <w:color w:val="000000" w:themeColor="text1"/>
            <w:sz w:val="28"/>
            <w:szCs w:val="28"/>
          </w:rPr>
          <w:t>пунктами 16</w:t>
        </w:r>
      </w:hyperlink>
      <w:r w:rsidRPr="0095045B">
        <w:rPr>
          <w:color w:val="000000" w:themeColor="text1"/>
          <w:sz w:val="28"/>
          <w:szCs w:val="28"/>
        </w:rPr>
        <w:t xml:space="preserve"> - </w:t>
      </w:r>
      <w:hyperlink r:id="rId13" w:tooltip="https://login.consultant.ru/link/?req=doc&amp;base=RLAW201&amp;n=80193&amp;dst=100234&amp;field=134&amp;date=11.07.2024" w:history="1">
        <w:r w:rsidRPr="0095045B">
          <w:rPr>
            <w:color w:val="000000" w:themeColor="text1"/>
            <w:sz w:val="28"/>
            <w:szCs w:val="28"/>
          </w:rPr>
          <w:t>18</w:t>
        </w:r>
      </w:hyperlink>
      <w:r w:rsidRPr="0095045B">
        <w:rPr>
          <w:color w:val="000000" w:themeColor="text1"/>
          <w:sz w:val="28"/>
          <w:szCs w:val="28"/>
        </w:rPr>
        <w:t xml:space="preserve"> Правил.</w:t>
      </w:r>
    </w:p>
    <w:p w:rsidR="00463259" w:rsidRPr="0095045B" w:rsidRDefault="00463259" w:rsidP="0046325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</w:rPr>
      </w:pPr>
      <w:r w:rsidRPr="0095045B">
        <w:rPr>
          <w:rFonts w:ascii="Times New Roman" w:hAnsi="Times New Roman"/>
          <w:color w:val="000000" w:themeColor="text1"/>
        </w:rPr>
        <w:t>1</w:t>
      </w:r>
      <w:r w:rsidR="00D057E4" w:rsidRPr="00D057E4">
        <w:rPr>
          <w:rFonts w:ascii="Times New Roman" w:hAnsi="Times New Roman"/>
          <w:color w:val="000000" w:themeColor="text1"/>
        </w:rPr>
        <w:t>6</w:t>
      </w:r>
      <w:r w:rsidRPr="0095045B">
        <w:rPr>
          <w:rFonts w:ascii="Times New Roman" w:hAnsi="Times New Roman"/>
          <w:color w:val="000000" w:themeColor="text1"/>
        </w:rPr>
        <w:t xml:space="preserve">. Основанием для освобождения муниципальных образований от применения мер ответственности, предусмотренных </w:t>
      </w:r>
      <w:hyperlink w:anchor="p1" w:tooltip="#p1" w:history="1">
        <w:r w:rsidRPr="0095045B">
          <w:rPr>
            <w:rFonts w:ascii="Times New Roman" w:hAnsi="Times New Roman"/>
            <w:color w:val="000000" w:themeColor="text1"/>
          </w:rPr>
          <w:t>пунктом 1</w:t>
        </w:r>
      </w:hyperlink>
      <w:r w:rsidR="00D057E4" w:rsidRPr="00D057E4">
        <w:rPr>
          <w:rFonts w:ascii="Times New Roman" w:hAnsi="Times New Roman"/>
          <w:color w:val="000000" w:themeColor="text1"/>
        </w:rPr>
        <w:t>5</w:t>
      </w:r>
      <w:r w:rsidRPr="0095045B">
        <w:rPr>
          <w:rFonts w:ascii="Times New Roman" w:hAnsi="Times New Roman"/>
          <w:color w:val="000000" w:themeColor="text1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463259" w:rsidRPr="0095045B" w:rsidRDefault="00463259" w:rsidP="0046325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</w:rPr>
      </w:pPr>
      <w:r w:rsidRPr="0095045B">
        <w:rPr>
          <w:rFonts w:ascii="Times New Roman" w:hAnsi="Times New Roman"/>
          <w:color w:val="000000" w:themeColor="text1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</w:t>
      </w:r>
      <w:hyperlink r:id="rId14" w:tooltip="https://login.consultant.ru/link/?req=doc&amp;base=RLAW201&amp;n=80193&amp;dst=100169&amp;field=134&amp;date=11.07.2024" w:history="1">
        <w:r w:rsidRPr="0095045B">
          <w:rPr>
            <w:rFonts w:ascii="Times New Roman" w:hAnsi="Times New Roman"/>
            <w:color w:val="000000" w:themeColor="text1"/>
          </w:rPr>
          <w:t>пунктом 20</w:t>
        </w:r>
      </w:hyperlink>
      <w:r w:rsidRPr="0095045B">
        <w:rPr>
          <w:rFonts w:ascii="Times New Roman" w:hAnsi="Times New Roman"/>
          <w:color w:val="000000" w:themeColor="text1"/>
        </w:rPr>
        <w:t xml:space="preserve"> Правил. </w:t>
      </w:r>
    </w:p>
    <w:p w:rsidR="00463259" w:rsidRPr="0095045B" w:rsidRDefault="00463259" w:rsidP="00463259">
      <w:pPr>
        <w:pStyle w:val="ab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95045B">
        <w:rPr>
          <w:color w:val="000000" w:themeColor="text1"/>
          <w:sz w:val="28"/>
          <w:szCs w:val="28"/>
        </w:rPr>
        <w:t>1</w:t>
      </w:r>
      <w:r w:rsidR="00D057E4" w:rsidRPr="00D057E4">
        <w:rPr>
          <w:color w:val="000000" w:themeColor="text1"/>
          <w:sz w:val="28"/>
          <w:szCs w:val="28"/>
        </w:rPr>
        <w:t>7</w:t>
      </w:r>
      <w:r w:rsidRPr="0095045B">
        <w:rPr>
          <w:color w:val="000000" w:themeColor="text1"/>
          <w:sz w:val="28"/>
          <w:szCs w:val="28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463259" w:rsidRPr="0095045B" w:rsidRDefault="00463259" w:rsidP="00463259">
      <w:pPr>
        <w:pStyle w:val="ab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95045B">
        <w:rPr>
          <w:color w:val="000000" w:themeColor="text1"/>
          <w:sz w:val="28"/>
          <w:szCs w:val="28"/>
        </w:rPr>
        <w:t>1</w:t>
      </w:r>
      <w:r w:rsidR="00D057E4" w:rsidRPr="00093D5E">
        <w:rPr>
          <w:color w:val="000000" w:themeColor="text1"/>
          <w:sz w:val="28"/>
          <w:szCs w:val="28"/>
        </w:rPr>
        <w:t>8</w:t>
      </w:r>
      <w:r w:rsidRPr="0095045B">
        <w:rPr>
          <w:color w:val="000000" w:themeColor="text1"/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463259" w:rsidRPr="0095045B" w:rsidRDefault="00463259" w:rsidP="00463259">
      <w:pPr>
        <w:pStyle w:val="ab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95045B">
        <w:rPr>
          <w:color w:val="000000" w:themeColor="text1"/>
          <w:sz w:val="28"/>
          <w:szCs w:val="28"/>
        </w:rPr>
        <w:t xml:space="preserve">Контроль за соблюдением муниципальными образованиями условий предоставления субсидий осуществляется в соответствии с </w:t>
      </w:r>
      <w:hyperlink r:id="rId15" w:tooltip="https://login.consultant.ru/link/?req=doc&amp;base=RLAW201&amp;n=80193&amp;dst=100229&amp;field=134&amp;date=26.06.2024" w:history="1">
        <w:r w:rsidRPr="003A6BF2">
          <w:rPr>
            <w:rStyle w:val="aa"/>
            <w:color w:val="000000" w:themeColor="text1"/>
            <w:sz w:val="28"/>
            <w:szCs w:val="28"/>
            <w:u w:val="none"/>
          </w:rPr>
          <w:t>пунктом 24</w:t>
        </w:r>
      </w:hyperlink>
      <w:r w:rsidRPr="003A6BF2">
        <w:rPr>
          <w:rStyle w:val="aa"/>
          <w:color w:val="000000" w:themeColor="text1"/>
          <w:sz w:val="28"/>
          <w:szCs w:val="28"/>
          <w:u w:val="none"/>
        </w:rPr>
        <w:t xml:space="preserve"> </w:t>
      </w:r>
      <w:r w:rsidRPr="0095045B">
        <w:rPr>
          <w:color w:val="000000" w:themeColor="text1"/>
          <w:sz w:val="28"/>
          <w:szCs w:val="28"/>
        </w:rPr>
        <w:t>Правил.</w:t>
      </w:r>
      <w:r w:rsidR="008073EB">
        <w:rPr>
          <w:color w:val="000000" w:themeColor="text1"/>
          <w:sz w:val="28"/>
          <w:szCs w:val="28"/>
        </w:rPr>
        <w:t>».</w:t>
      </w:r>
    </w:p>
    <w:p w:rsidR="00463259" w:rsidRDefault="00463259" w:rsidP="004632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8073EB" w:rsidRDefault="008073EB" w:rsidP="008073EB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0"/>
      <w:bookmarkEnd w:id="5"/>
    </w:p>
    <w:sectPr w:rsidR="008073EB" w:rsidSect="00EE3222">
      <w:headerReference w:type="default" r:id="rId16"/>
      <w:headerReference w:type="first" r:id="rId17"/>
      <w:pgSz w:w="11906" w:h="16838"/>
      <w:pgMar w:top="1134" w:right="851" w:bottom="1134" w:left="1701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C01" w:rsidRDefault="00903C01" w:rsidP="00A02BFC">
      <w:pPr>
        <w:spacing w:after="0" w:line="240" w:lineRule="auto"/>
      </w:pPr>
      <w:r>
        <w:separator/>
      </w:r>
    </w:p>
  </w:endnote>
  <w:endnote w:type="continuationSeparator" w:id="0">
    <w:p w:rsidR="00903C01" w:rsidRDefault="00903C01" w:rsidP="00A0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C01" w:rsidRDefault="00903C01" w:rsidP="00A02BFC">
      <w:pPr>
        <w:spacing w:after="0" w:line="240" w:lineRule="auto"/>
      </w:pPr>
      <w:r>
        <w:separator/>
      </w:r>
    </w:p>
  </w:footnote>
  <w:footnote w:type="continuationSeparator" w:id="0">
    <w:p w:rsidR="00903C01" w:rsidRDefault="00903C01" w:rsidP="00A0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491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2BFC" w:rsidRPr="00EE3222" w:rsidRDefault="00A02BF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EE3222">
          <w:rPr>
            <w:rFonts w:ascii="Times New Roman" w:hAnsi="Times New Roman"/>
            <w:sz w:val="24"/>
            <w:szCs w:val="24"/>
          </w:rPr>
          <w:fldChar w:fldCharType="begin"/>
        </w:r>
        <w:r w:rsidRPr="00EE322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E3222">
          <w:rPr>
            <w:rFonts w:ascii="Times New Roman" w:hAnsi="Times New Roman"/>
            <w:sz w:val="24"/>
            <w:szCs w:val="24"/>
          </w:rPr>
          <w:fldChar w:fldCharType="separate"/>
        </w:r>
        <w:r w:rsidR="00EE3222">
          <w:rPr>
            <w:rFonts w:ascii="Times New Roman" w:hAnsi="Times New Roman"/>
            <w:noProof/>
            <w:sz w:val="24"/>
            <w:szCs w:val="24"/>
          </w:rPr>
          <w:t>2</w:t>
        </w:r>
        <w:r w:rsidRPr="00EE32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222" w:rsidRPr="00EE3222" w:rsidRDefault="00EE3222" w:rsidP="00EE3222">
    <w:pPr>
      <w:pStyle w:val="a5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E86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1">
    <w:nsid w:val="0FCD4DEF"/>
    <w:multiLevelType w:val="hybridMultilevel"/>
    <w:tmpl w:val="4B86E1BC"/>
    <w:lvl w:ilvl="0" w:tplc="A70C229E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3429B7"/>
    <w:multiLevelType w:val="multilevel"/>
    <w:tmpl w:val="166802C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3">
    <w:nsid w:val="15D3058D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4">
    <w:nsid w:val="19CD076A"/>
    <w:multiLevelType w:val="multilevel"/>
    <w:tmpl w:val="4A50476E"/>
    <w:lvl w:ilvl="0">
      <w:start w:val="1"/>
      <w:numFmt w:val="decimal"/>
      <w:lvlText w:val="%1."/>
      <w:lvlJc w:val="left"/>
      <w:pPr>
        <w:ind w:left="667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1ABB31D8"/>
    <w:multiLevelType w:val="hybridMultilevel"/>
    <w:tmpl w:val="5420C49E"/>
    <w:lvl w:ilvl="0" w:tplc="6AD2874E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6C761F"/>
    <w:multiLevelType w:val="hybridMultilevel"/>
    <w:tmpl w:val="AD589BE0"/>
    <w:lvl w:ilvl="0" w:tplc="A0D47486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A6D4D3B"/>
    <w:multiLevelType w:val="hybridMultilevel"/>
    <w:tmpl w:val="DA1601F4"/>
    <w:lvl w:ilvl="0" w:tplc="9EDCCF0E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DB6E6C"/>
    <w:multiLevelType w:val="multilevel"/>
    <w:tmpl w:val="F038493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>
    <w:nsid w:val="30A266C1"/>
    <w:multiLevelType w:val="hybridMultilevel"/>
    <w:tmpl w:val="A1FE29C4"/>
    <w:lvl w:ilvl="0" w:tplc="4E00B080">
      <w:start w:val="2021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8C757F"/>
    <w:multiLevelType w:val="multilevel"/>
    <w:tmpl w:val="BFCEEB0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276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13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08" w:hanging="2160"/>
      </w:pPr>
      <w:rPr>
        <w:rFonts w:eastAsia="Calibri" w:hint="default"/>
      </w:rPr>
    </w:lvl>
  </w:abstractNum>
  <w:abstractNum w:abstractNumId="11">
    <w:nsid w:val="3DF81867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82F0568"/>
    <w:multiLevelType w:val="hybridMultilevel"/>
    <w:tmpl w:val="FCA61E0E"/>
    <w:lvl w:ilvl="0" w:tplc="45928350">
      <w:start w:val="2022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506CD8"/>
    <w:multiLevelType w:val="multilevel"/>
    <w:tmpl w:val="E4E0E42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4">
    <w:nsid w:val="4CAE6D2E"/>
    <w:multiLevelType w:val="hybridMultilevel"/>
    <w:tmpl w:val="119E3FCE"/>
    <w:lvl w:ilvl="0" w:tplc="55B435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542470"/>
    <w:multiLevelType w:val="hybridMultilevel"/>
    <w:tmpl w:val="70C828C2"/>
    <w:lvl w:ilvl="0" w:tplc="40543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1A2FC9"/>
    <w:multiLevelType w:val="hybridMultilevel"/>
    <w:tmpl w:val="6DC0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9761E"/>
    <w:multiLevelType w:val="hybridMultilevel"/>
    <w:tmpl w:val="B1D26AA8"/>
    <w:lvl w:ilvl="0" w:tplc="09B47F9A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A53782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6D594E24"/>
    <w:multiLevelType w:val="multilevel"/>
    <w:tmpl w:val="867EF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76A85D38"/>
    <w:multiLevelType w:val="hybridMultilevel"/>
    <w:tmpl w:val="4E06B114"/>
    <w:lvl w:ilvl="0" w:tplc="E180970C">
      <w:start w:val="2019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ED61DF"/>
    <w:multiLevelType w:val="hybridMultilevel"/>
    <w:tmpl w:val="BF886988"/>
    <w:lvl w:ilvl="0" w:tplc="29423F9C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2">
    <w:nsid w:val="7C151120"/>
    <w:multiLevelType w:val="hybridMultilevel"/>
    <w:tmpl w:val="4FB2C068"/>
    <w:lvl w:ilvl="0" w:tplc="25F0B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D0163CC"/>
    <w:multiLevelType w:val="hybridMultilevel"/>
    <w:tmpl w:val="711A80B4"/>
    <w:lvl w:ilvl="0" w:tplc="2CE2402E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9"/>
  </w:num>
  <w:num w:numId="11">
    <w:abstractNumId w:val="17"/>
  </w:num>
  <w:num w:numId="12">
    <w:abstractNumId w:val="20"/>
  </w:num>
  <w:num w:numId="13">
    <w:abstractNumId w:val="23"/>
  </w:num>
  <w:num w:numId="14">
    <w:abstractNumId w:val="21"/>
  </w:num>
  <w:num w:numId="15">
    <w:abstractNumId w:val="22"/>
  </w:num>
  <w:num w:numId="16">
    <w:abstractNumId w:val="8"/>
  </w:num>
  <w:num w:numId="17">
    <w:abstractNumId w:val="18"/>
  </w:num>
  <w:num w:numId="18">
    <w:abstractNumId w:val="13"/>
  </w:num>
  <w:num w:numId="19">
    <w:abstractNumId w:val="10"/>
  </w:num>
  <w:num w:numId="20">
    <w:abstractNumId w:val="7"/>
  </w:num>
  <w:num w:numId="21">
    <w:abstractNumId w:val="14"/>
  </w:num>
  <w:num w:numId="22">
    <w:abstractNumId w:val="19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4E"/>
    <w:rsid w:val="000136F5"/>
    <w:rsid w:val="00027F0B"/>
    <w:rsid w:val="00034144"/>
    <w:rsid w:val="0003645A"/>
    <w:rsid w:val="00041EE2"/>
    <w:rsid w:val="000453E6"/>
    <w:rsid w:val="00053615"/>
    <w:rsid w:val="000621FF"/>
    <w:rsid w:val="000859D4"/>
    <w:rsid w:val="00086D88"/>
    <w:rsid w:val="00090C81"/>
    <w:rsid w:val="00093D5E"/>
    <w:rsid w:val="000946F7"/>
    <w:rsid w:val="000A00AF"/>
    <w:rsid w:val="000B25F7"/>
    <w:rsid w:val="000D596F"/>
    <w:rsid w:val="000D5D31"/>
    <w:rsid w:val="000D78AE"/>
    <w:rsid w:val="000F1A61"/>
    <w:rsid w:val="000F6D23"/>
    <w:rsid w:val="00110503"/>
    <w:rsid w:val="00110825"/>
    <w:rsid w:val="00114535"/>
    <w:rsid w:val="001178DB"/>
    <w:rsid w:val="0012499D"/>
    <w:rsid w:val="00126060"/>
    <w:rsid w:val="00133D8C"/>
    <w:rsid w:val="00134D98"/>
    <w:rsid w:val="001354A1"/>
    <w:rsid w:val="00137513"/>
    <w:rsid w:val="00137A00"/>
    <w:rsid w:val="0014194A"/>
    <w:rsid w:val="00141B60"/>
    <w:rsid w:val="001447EC"/>
    <w:rsid w:val="00146BCA"/>
    <w:rsid w:val="0014746A"/>
    <w:rsid w:val="00160EF3"/>
    <w:rsid w:val="0017085B"/>
    <w:rsid w:val="00180F40"/>
    <w:rsid w:val="00195B32"/>
    <w:rsid w:val="001A18F5"/>
    <w:rsid w:val="001B1476"/>
    <w:rsid w:val="001B424E"/>
    <w:rsid w:val="001D18FC"/>
    <w:rsid w:val="001D2D66"/>
    <w:rsid w:val="001D3FBE"/>
    <w:rsid w:val="001D58BB"/>
    <w:rsid w:val="001E2B38"/>
    <w:rsid w:val="001F31CB"/>
    <w:rsid w:val="002041A0"/>
    <w:rsid w:val="00221AC6"/>
    <w:rsid w:val="00225BAC"/>
    <w:rsid w:val="00232758"/>
    <w:rsid w:val="00235263"/>
    <w:rsid w:val="00236087"/>
    <w:rsid w:val="00241AD0"/>
    <w:rsid w:val="002421AE"/>
    <w:rsid w:val="00252090"/>
    <w:rsid w:val="00260A91"/>
    <w:rsid w:val="002652AF"/>
    <w:rsid w:val="00290FFE"/>
    <w:rsid w:val="00294C7B"/>
    <w:rsid w:val="002B3801"/>
    <w:rsid w:val="002D0E8E"/>
    <w:rsid w:val="002D2701"/>
    <w:rsid w:val="002D3B5A"/>
    <w:rsid w:val="002D4BF1"/>
    <w:rsid w:val="002D5076"/>
    <w:rsid w:val="002D5137"/>
    <w:rsid w:val="002F783E"/>
    <w:rsid w:val="00316B04"/>
    <w:rsid w:val="00324B9E"/>
    <w:rsid w:val="00345DD9"/>
    <w:rsid w:val="00367D03"/>
    <w:rsid w:val="00371418"/>
    <w:rsid w:val="003735A9"/>
    <w:rsid w:val="00393E81"/>
    <w:rsid w:val="003A6BF2"/>
    <w:rsid w:val="003C28A0"/>
    <w:rsid w:val="003C3796"/>
    <w:rsid w:val="003E0ECA"/>
    <w:rsid w:val="003E1704"/>
    <w:rsid w:val="004042DD"/>
    <w:rsid w:val="0040474F"/>
    <w:rsid w:val="0041047B"/>
    <w:rsid w:val="00411F5C"/>
    <w:rsid w:val="00411F68"/>
    <w:rsid w:val="004243ED"/>
    <w:rsid w:val="00425C0E"/>
    <w:rsid w:val="00440960"/>
    <w:rsid w:val="0044259F"/>
    <w:rsid w:val="00452107"/>
    <w:rsid w:val="00455D50"/>
    <w:rsid w:val="00463259"/>
    <w:rsid w:val="004833A2"/>
    <w:rsid w:val="00483CEC"/>
    <w:rsid w:val="004869FB"/>
    <w:rsid w:val="0049430B"/>
    <w:rsid w:val="004B5AB4"/>
    <w:rsid w:val="004C0DC2"/>
    <w:rsid w:val="004C255D"/>
    <w:rsid w:val="004C5737"/>
    <w:rsid w:val="004C7A5E"/>
    <w:rsid w:val="004D1208"/>
    <w:rsid w:val="004D1CEA"/>
    <w:rsid w:val="004E3971"/>
    <w:rsid w:val="004E7DCD"/>
    <w:rsid w:val="004F0347"/>
    <w:rsid w:val="004F7636"/>
    <w:rsid w:val="00500775"/>
    <w:rsid w:val="00503EFD"/>
    <w:rsid w:val="005147D2"/>
    <w:rsid w:val="00533D6F"/>
    <w:rsid w:val="005431DA"/>
    <w:rsid w:val="00563EDD"/>
    <w:rsid w:val="005718D4"/>
    <w:rsid w:val="005817BD"/>
    <w:rsid w:val="005860EE"/>
    <w:rsid w:val="005A4C3E"/>
    <w:rsid w:val="005B1782"/>
    <w:rsid w:val="005B2AFF"/>
    <w:rsid w:val="005B7214"/>
    <w:rsid w:val="005C10FF"/>
    <w:rsid w:val="005D7A50"/>
    <w:rsid w:val="005E61AE"/>
    <w:rsid w:val="005F03A7"/>
    <w:rsid w:val="005F5253"/>
    <w:rsid w:val="006007AC"/>
    <w:rsid w:val="0061369B"/>
    <w:rsid w:val="00616C71"/>
    <w:rsid w:val="006310D6"/>
    <w:rsid w:val="00653D36"/>
    <w:rsid w:val="00672F35"/>
    <w:rsid w:val="00673A71"/>
    <w:rsid w:val="00675A9A"/>
    <w:rsid w:val="0067750C"/>
    <w:rsid w:val="0068283B"/>
    <w:rsid w:val="00682EEF"/>
    <w:rsid w:val="0068522A"/>
    <w:rsid w:val="006A4EA9"/>
    <w:rsid w:val="006A61B4"/>
    <w:rsid w:val="006C4235"/>
    <w:rsid w:val="006C73E2"/>
    <w:rsid w:val="006F3780"/>
    <w:rsid w:val="006F66BE"/>
    <w:rsid w:val="007055EA"/>
    <w:rsid w:val="007134A8"/>
    <w:rsid w:val="00725FAA"/>
    <w:rsid w:val="00726482"/>
    <w:rsid w:val="00740734"/>
    <w:rsid w:val="00741897"/>
    <w:rsid w:val="00756410"/>
    <w:rsid w:val="00764AF6"/>
    <w:rsid w:val="007659FE"/>
    <w:rsid w:val="007709F3"/>
    <w:rsid w:val="0077386A"/>
    <w:rsid w:val="00774987"/>
    <w:rsid w:val="00774D57"/>
    <w:rsid w:val="00775DF0"/>
    <w:rsid w:val="00776296"/>
    <w:rsid w:val="00777BA9"/>
    <w:rsid w:val="0078010B"/>
    <w:rsid w:val="00784C03"/>
    <w:rsid w:val="00795097"/>
    <w:rsid w:val="007B33B2"/>
    <w:rsid w:val="007B4A64"/>
    <w:rsid w:val="007C755A"/>
    <w:rsid w:val="007D0A37"/>
    <w:rsid w:val="007D3288"/>
    <w:rsid w:val="008073EB"/>
    <w:rsid w:val="00812277"/>
    <w:rsid w:val="0081364D"/>
    <w:rsid w:val="0081471B"/>
    <w:rsid w:val="00816EEC"/>
    <w:rsid w:val="008356C4"/>
    <w:rsid w:val="00842A98"/>
    <w:rsid w:val="00855190"/>
    <w:rsid w:val="008578B2"/>
    <w:rsid w:val="008617F8"/>
    <w:rsid w:val="00866208"/>
    <w:rsid w:val="00873951"/>
    <w:rsid w:val="00880AB9"/>
    <w:rsid w:val="00886BF9"/>
    <w:rsid w:val="0089238A"/>
    <w:rsid w:val="008A6B69"/>
    <w:rsid w:val="008B2F70"/>
    <w:rsid w:val="008B5210"/>
    <w:rsid w:val="008C2C56"/>
    <w:rsid w:val="008C7B05"/>
    <w:rsid w:val="008D13D7"/>
    <w:rsid w:val="008D155A"/>
    <w:rsid w:val="008E4438"/>
    <w:rsid w:val="008F25B6"/>
    <w:rsid w:val="00903C01"/>
    <w:rsid w:val="00923A00"/>
    <w:rsid w:val="0093351F"/>
    <w:rsid w:val="009449A7"/>
    <w:rsid w:val="00967D96"/>
    <w:rsid w:val="009706F8"/>
    <w:rsid w:val="00972EEA"/>
    <w:rsid w:val="00982CAB"/>
    <w:rsid w:val="0098629A"/>
    <w:rsid w:val="0099268D"/>
    <w:rsid w:val="009B5531"/>
    <w:rsid w:val="009C3E23"/>
    <w:rsid w:val="009C49BC"/>
    <w:rsid w:val="009C7BBC"/>
    <w:rsid w:val="009D2204"/>
    <w:rsid w:val="009D5EC4"/>
    <w:rsid w:val="009D6FEF"/>
    <w:rsid w:val="009E07ED"/>
    <w:rsid w:val="009E2F7A"/>
    <w:rsid w:val="009E4A96"/>
    <w:rsid w:val="009E7047"/>
    <w:rsid w:val="00A024E8"/>
    <w:rsid w:val="00A02BFC"/>
    <w:rsid w:val="00A07F68"/>
    <w:rsid w:val="00A118B8"/>
    <w:rsid w:val="00A1451F"/>
    <w:rsid w:val="00A16315"/>
    <w:rsid w:val="00A207CF"/>
    <w:rsid w:val="00A308D6"/>
    <w:rsid w:val="00A329EA"/>
    <w:rsid w:val="00A43FD3"/>
    <w:rsid w:val="00A45D56"/>
    <w:rsid w:val="00A54BD3"/>
    <w:rsid w:val="00A56B70"/>
    <w:rsid w:val="00A62318"/>
    <w:rsid w:val="00A64C8C"/>
    <w:rsid w:val="00A71241"/>
    <w:rsid w:val="00A73056"/>
    <w:rsid w:val="00A73E7B"/>
    <w:rsid w:val="00A86862"/>
    <w:rsid w:val="00A86CA9"/>
    <w:rsid w:val="00A87279"/>
    <w:rsid w:val="00A91DC1"/>
    <w:rsid w:val="00AA208A"/>
    <w:rsid w:val="00AB07AA"/>
    <w:rsid w:val="00AB0DBF"/>
    <w:rsid w:val="00AB4B2C"/>
    <w:rsid w:val="00AB76DC"/>
    <w:rsid w:val="00AC62C8"/>
    <w:rsid w:val="00AD15FC"/>
    <w:rsid w:val="00AD649B"/>
    <w:rsid w:val="00AE485D"/>
    <w:rsid w:val="00B2315A"/>
    <w:rsid w:val="00B32E7D"/>
    <w:rsid w:val="00B35105"/>
    <w:rsid w:val="00B478CE"/>
    <w:rsid w:val="00B65BD1"/>
    <w:rsid w:val="00B721A0"/>
    <w:rsid w:val="00B7798D"/>
    <w:rsid w:val="00B8137A"/>
    <w:rsid w:val="00B83E8D"/>
    <w:rsid w:val="00B87CE4"/>
    <w:rsid w:val="00B911CD"/>
    <w:rsid w:val="00BA14D8"/>
    <w:rsid w:val="00BA2DAE"/>
    <w:rsid w:val="00BE6BAF"/>
    <w:rsid w:val="00BF505C"/>
    <w:rsid w:val="00C32BE1"/>
    <w:rsid w:val="00C36525"/>
    <w:rsid w:val="00C37DE0"/>
    <w:rsid w:val="00C405A2"/>
    <w:rsid w:val="00C41992"/>
    <w:rsid w:val="00C51DDC"/>
    <w:rsid w:val="00C52EEC"/>
    <w:rsid w:val="00C575BC"/>
    <w:rsid w:val="00C57B2F"/>
    <w:rsid w:val="00C6584A"/>
    <w:rsid w:val="00C90808"/>
    <w:rsid w:val="00C916D6"/>
    <w:rsid w:val="00CA5F04"/>
    <w:rsid w:val="00CB1975"/>
    <w:rsid w:val="00CB1E3C"/>
    <w:rsid w:val="00CB35D5"/>
    <w:rsid w:val="00CB701D"/>
    <w:rsid w:val="00CB79CF"/>
    <w:rsid w:val="00CC1119"/>
    <w:rsid w:val="00CD5DD4"/>
    <w:rsid w:val="00CD6E34"/>
    <w:rsid w:val="00CD717B"/>
    <w:rsid w:val="00CE23D0"/>
    <w:rsid w:val="00CE340C"/>
    <w:rsid w:val="00CE77E7"/>
    <w:rsid w:val="00D0084E"/>
    <w:rsid w:val="00D027AB"/>
    <w:rsid w:val="00D057E4"/>
    <w:rsid w:val="00D07004"/>
    <w:rsid w:val="00D20151"/>
    <w:rsid w:val="00D31B32"/>
    <w:rsid w:val="00D3404D"/>
    <w:rsid w:val="00D3617E"/>
    <w:rsid w:val="00D4238E"/>
    <w:rsid w:val="00D42691"/>
    <w:rsid w:val="00D51081"/>
    <w:rsid w:val="00D60B57"/>
    <w:rsid w:val="00D6132B"/>
    <w:rsid w:val="00D73DBB"/>
    <w:rsid w:val="00D82DB3"/>
    <w:rsid w:val="00DA02D2"/>
    <w:rsid w:val="00DA11E1"/>
    <w:rsid w:val="00DB04BE"/>
    <w:rsid w:val="00DB273C"/>
    <w:rsid w:val="00DC3012"/>
    <w:rsid w:val="00E05590"/>
    <w:rsid w:val="00E06398"/>
    <w:rsid w:val="00E26584"/>
    <w:rsid w:val="00E26B63"/>
    <w:rsid w:val="00E30A13"/>
    <w:rsid w:val="00E3353E"/>
    <w:rsid w:val="00E34D23"/>
    <w:rsid w:val="00E41781"/>
    <w:rsid w:val="00E44D1C"/>
    <w:rsid w:val="00E57A1C"/>
    <w:rsid w:val="00E63218"/>
    <w:rsid w:val="00E71E66"/>
    <w:rsid w:val="00E73139"/>
    <w:rsid w:val="00E843D5"/>
    <w:rsid w:val="00E94224"/>
    <w:rsid w:val="00E977A4"/>
    <w:rsid w:val="00EA447C"/>
    <w:rsid w:val="00EA6AF0"/>
    <w:rsid w:val="00EB4729"/>
    <w:rsid w:val="00EB7B6C"/>
    <w:rsid w:val="00ED0FCF"/>
    <w:rsid w:val="00ED1F52"/>
    <w:rsid w:val="00ED5BEA"/>
    <w:rsid w:val="00EE3222"/>
    <w:rsid w:val="00EE4097"/>
    <w:rsid w:val="00EE4A6F"/>
    <w:rsid w:val="00EF153F"/>
    <w:rsid w:val="00EF4FA6"/>
    <w:rsid w:val="00EF6710"/>
    <w:rsid w:val="00F04C25"/>
    <w:rsid w:val="00F109DE"/>
    <w:rsid w:val="00F129AC"/>
    <w:rsid w:val="00F255BF"/>
    <w:rsid w:val="00F31EBB"/>
    <w:rsid w:val="00F41E50"/>
    <w:rsid w:val="00F46C8E"/>
    <w:rsid w:val="00F47838"/>
    <w:rsid w:val="00F50E24"/>
    <w:rsid w:val="00F60D42"/>
    <w:rsid w:val="00F67355"/>
    <w:rsid w:val="00F71168"/>
    <w:rsid w:val="00F80339"/>
    <w:rsid w:val="00F82BA8"/>
    <w:rsid w:val="00F87D08"/>
    <w:rsid w:val="00F935DE"/>
    <w:rsid w:val="00F94A9C"/>
    <w:rsid w:val="00FA234E"/>
    <w:rsid w:val="00FC26E2"/>
    <w:rsid w:val="00FC58BF"/>
    <w:rsid w:val="00FD14EF"/>
    <w:rsid w:val="00FD6B3B"/>
    <w:rsid w:val="00FD7ACB"/>
    <w:rsid w:val="00FE3828"/>
    <w:rsid w:val="00FE7689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01&amp;n=80193&amp;dst=100234&amp;field=134&amp;date=11.07.20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01&amp;n=80193&amp;dst=100229&amp;field=134&amp;date=11.07.202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01&amp;n=80260&amp;date=11.07.2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0193&amp;dst=100229&amp;field=134&amp;date=26.06.2024" TargetMode="Externa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C4572AD9F29BDCBE3098F992825EF05EC9E8D3B3A92214259EF6302F5567ADD124B61EF8F2227E85A2322435855A33704B1D8F590508074253E2sBNDJ" TargetMode="External"/><Relationship Id="rId14" Type="http://schemas.openxmlformats.org/officeDocument/2006/relationships/hyperlink" Target="https://login.consultant.ru/link/?req=doc&amp;base=RLAW201&amp;n=80193&amp;dst=100169&amp;field=134&amp;date=1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66B27-773F-4740-B2E6-94EF33FF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БлиноваТатьяна Сергеевна</cp:lastModifiedBy>
  <cp:revision>8</cp:revision>
  <cp:lastPrinted>2024-12-27T08:02:00Z</cp:lastPrinted>
  <dcterms:created xsi:type="dcterms:W3CDTF">2024-12-12T07:25:00Z</dcterms:created>
  <dcterms:modified xsi:type="dcterms:W3CDTF">2024-12-27T08:13:00Z</dcterms:modified>
</cp:coreProperties>
</file>