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6D2F6" w14:textId="065C0194" w:rsidR="0003648B" w:rsidRDefault="0003648B" w:rsidP="0003648B">
      <w:pPr>
        <w:pStyle w:val="6"/>
        <w:keepNext w:val="0"/>
        <w:widowControl w:val="0"/>
        <w:ind w:left="5245" w:firstLine="0"/>
        <w:jc w:val="left"/>
        <w:rPr>
          <w:sz w:val="28"/>
          <w:szCs w:val="28"/>
        </w:rPr>
      </w:pPr>
      <w:r>
        <w:rPr>
          <w:sz w:val="28"/>
          <w:szCs w:val="28"/>
        </w:rPr>
        <w:t xml:space="preserve">                 </w:t>
      </w:r>
      <w:r w:rsidR="004450F2" w:rsidRPr="004450F2">
        <w:rPr>
          <w:sz w:val="28"/>
          <w:szCs w:val="28"/>
        </w:rPr>
        <w:t>Утверждена</w:t>
      </w:r>
    </w:p>
    <w:p w14:paraId="0C78CC32" w14:textId="3578069A" w:rsidR="004450F2" w:rsidRPr="004450F2" w:rsidRDefault="004450F2" w:rsidP="0003648B">
      <w:pPr>
        <w:pStyle w:val="6"/>
        <w:keepNext w:val="0"/>
        <w:widowControl w:val="0"/>
        <w:ind w:left="5245" w:firstLine="0"/>
        <w:jc w:val="left"/>
        <w:rPr>
          <w:sz w:val="28"/>
          <w:szCs w:val="28"/>
        </w:rPr>
      </w:pPr>
      <w:r w:rsidRPr="004450F2">
        <w:rPr>
          <w:sz w:val="28"/>
          <w:szCs w:val="28"/>
        </w:rPr>
        <w:t>постановлением Правительства</w:t>
      </w:r>
    </w:p>
    <w:p w14:paraId="113E4A45" w14:textId="77777777" w:rsidR="004450F2" w:rsidRPr="004450F2" w:rsidRDefault="004450F2" w:rsidP="0003648B">
      <w:pPr>
        <w:widowControl w:val="0"/>
        <w:autoSpaceDE w:val="0"/>
        <w:autoSpaceDN w:val="0"/>
        <w:adjustRightInd w:val="0"/>
        <w:ind w:left="5245"/>
        <w:rPr>
          <w:rFonts w:ascii="Times New Roman" w:hAnsi="Times New Roman"/>
          <w:sz w:val="28"/>
          <w:szCs w:val="28"/>
        </w:rPr>
      </w:pPr>
      <w:bookmarkStart w:id="0" w:name="_GoBack"/>
      <w:r w:rsidRPr="004450F2">
        <w:rPr>
          <w:rFonts w:ascii="Times New Roman" w:hAnsi="Times New Roman"/>
          <w:sz w:val="28"/>
          <w:szCs w:val="28"/>
        </w:rPr>
        <w:t>Брянской области</w:t>
      </w:r>
    </w:p>
    <w:p w14:paraId="4F864A9B" w14:textId="77777777" w:rsidR="003C7062" w:rsidRPr="003C7062" w:rsidRDefault="003C7062" w:rsidP="003C7062">
      <w:pPr>
        <w:widowControl w:val="0"/>
        <w:autoSpaceDE w:val="0"/>
        <w:autoSpaceDN w:val="0"/>
        <w:adjustRightInd w:val="0"/>
        <w:ind w:left="5245"/>
        <w:rPr>
          <w:rFonts w:ascii="Times New Roman" w:hAnsi="Times New Roman"/>
          <w:sz w:val="28"/>
          <w:szCs w:val="28"/>
        </w:rPr>
      </w:pPr>
      <w:r w:rsidRPr="003C7062">
        <w:rPr>
          <w:rFonts w:ascii="Times New Roman" w:hAnsi="Times New Roman"/>
          <w:sz w:val="28"/>
          <w:szCs w:val="28"/>
        </w:rPr>
        <w:t>от  23 декабря 2024 г.  №  711-п</w:t>
      </w:r>
    </w:p>
    <w:bookmarkEnd w:id="0"/>
    <w:p w14:paraId="448C8331" w14:textId="77777777" w:rsidR="004450F2" w:rsidRDefault="004450F2" w:rsidP="004450F2">
      <w:pPr>
        <w:pStyle w:val="ConsPlusTitle"/>
        <w:jc w:val="center"/>
        <w:rPr>
          <w:rFonts w:ascii="Times New Roman" w:hAnsi="Times New Roman" w:cs="Times New Roman"/>
          <w:sz w:val="28"/>
          <w:szCs w:val="28"/>
        </w:rPr>
      </w:pPr>
    </w:p>
    <w:p w14:paraId="5E83121A" w14:textId="77777777" w:rsidR="00512597" w:rsidRDefault="00512597" w:rsidP="004450F2">
      <w:pPr>
        <w:pStyle w:val="ConsPlusTitle"/>
        <w:jc w:val="center"/>
        <w:rPr>
          <w:rFonts w:ascii="Times New Roman" w:hAnsi="Times New Roman" w:cs="Times New Roman"/>
          <w:sz w:val="28"/>
          <w:szCs w:val="28"/>
        </w:rPr>
      </w:pPr>
    </w:p>
    <w:p w14:paraId="02D397EB" w14:textId="3E0F76A9" w:rsidR="00512597" w:rsidRDefault="0018162B" w:rsidP="004450F2">
      <w:pPr>
        <w:widowControl w:val="0"/>
        <w:autoSpaceDE w:val="0"/>
        <w:autoSpaceDN w:val="0"/>
        <w:adjustRightInd w:val="0"/>
        <w:jc w:val="center"/>
        <w:rPr>
          <w:rFonts w:ascii="Times New Roman" w:hAnsi="Times New Roman"/>
          <w:bCs/>
          <w:sz w:val="28"/>
          <w:szCs w:val="28"/>
        </w:rPr>
      </w:pPr>
      <w:r>
        <w:rPr>
          <w:rFonts w:ascii="Times New Roman" w:hAnsi="Times New Roman"/>
          <w:bCs/>
          <w:sz w:val="28"/>
          <w:szCs w:val="28"/>
        </w:rPr>
        <w:t>ТЕРРИТОРИАЛЬНАЯ ПРОГРАММА</w:t>
      </w:r>
    </w:p>
    <w:p w14:paraId="5463A45E" w14:textId="0A77D463" w:rsidR="004450F2" w:rsidRPr="00D6774F" w:rsidRDefault="004450F2" w:rsidP="004450F2">
      <w:pPr>
        <w:widowControl w:val="0"/>
        <w:autoSpaceDE w:val="0"/>
        <w:autoSpaceDN w:val="0"/>
        <w:adjustRightInd w:val="0"/>
        <w:jc w:val="center"/>
        <w:rPr>
          <w:bCs/>
          <w:sz w:val="28"/>
          <w:szCs w:val="28"/>
        </w:rPr>
      </w:pPr>
      <w:r w:rsidRPr="004450F2">
        <w:rPr>
          <w:rFonts w:ascii="Times New Roman" w:hAnsi="Times New Roman"/>
          <w:bCs/>
          <w:sz w:val="28"/>
          <w:szCs w:val="28"/>
        </w:rPr>
        <w:t>государственных гарантий бесплатного оказания гражданам</w:t>
      </w:r>
      <w:r w:rsidR="00512597">
        <w:rPr>
          <w:rFonts w:ascii="Times New Roman" w:hAnsi="Times New Roman"/>
          <w:bCs/>
          <w:sz w:val="28"/>
          <w:szCs w:val="28"/>
        </w:rPr>
        <w:t xml:space="preserve"> </w:t>
      </w:r>
      <w:r w:rsidRPr="004450F2">
        <w:rPr>
          <w:rFonts w:ascii="Times New Roman" w:hAnsi="Times New Roman"/>
          <w:bCs/>
          <w:sz w:val="28"/>
          <w:szCs w:val="28"/>
        </w:rPr>
        <w:t>медицинской помощи на 202</w:t>
      </w:r>
      <w:r w:rsidR="003F487D">
        <w:rPr>
          <w:rFonts w:ascii="Times New Roman" w:hAnsi="Times New Roman"/>
          <w:bCs/>
          <w:sz w:val="28"/>
          <w:szCs w:val="28"/>
        </w:rPr>
        <w:t>5</w:t>
      </w:r>
      <w:r w:rsidR="00AD5613">
        <w:rPr>
          <w:rFonts w:ascii="Times New Roman" w:hAnsi="Times New Roman"/>
          <w:bCs/>
          <w:sz w:val="28"/>
          <w:szCs w:val="28"/>
        </w:rPr>
        <w:t xml:space="preserve"> </w:t>
      </w:r>
      <w:r w:rsidRPr="004450F2">
        <w:rPr>
          <w:rFonts w:ascii="Times New Roman" w:hAnsi="Times New Roman"/>
          <w:bCs/>
          <w:sz w:val="28"/>
          <w:szCs w:val="28"/>
        </w:rPr>
        <w:t>год и на плановый период 202</w:t>
      </w:r>
      <w:r w:rsidR="003F487D">
        <w:rPr>
          <w:rFonts w:ascii="Times New Roman" w:hAnsi="Times New Roman"/>
          <w:bCs/>
          <w:sz w:val="28"/>
          <w:szCs w:val="28"/>
        </w:rPr>
        <w:t>6</w:t>
      </w:r>
      <w:r w:rsidRPr="004450F2">
        <w:rPr>
          <w:rFonts w:ascii="Times New Roman" w:hAnsi="Times New Roman"/>
          <w:bCs/>
          <w:sz w:val="28"/>
          <w:szCs w:val="28"/>
        </w:rPr>
        <w:t xml:space="preserve"> и 202</w:t>
      </w:r>
      <w:r w:rsidR="003F487D">
        <w:rPr>
          <w:rFonts w:ascii="Times New Roman" w:hAnsi="Times New Roman"/>
          <w:bCs/>
          <w:sz w:val="28"/>
          <w:szCs w:val="28"/>
        </w:rPr>
        <w:t>7</w:t>
      </w:r>
      <w:r w:rsidRPr="004450F2">
        <w:rPr>
          <w:rFonts w:ascii="Times New Roman" w:hAnsi="Times New Roman"/>
          <w:bCs/>
          <w:sz w:val="28"/>
          <w:szCs w:val="28"/>
        </w:rPr>
        <w:t xml:space="preserve"> годов</w:t>
      </w:r>
    </w:p>
    <w:p w14:paraId="0DA59EAA" w14:textId="77777777" w:rsidR="00E404C9" w:rsidRPr="00E404C9" w:rsidRDefault="00E404C9" w:rsidP="004450F2">
      <w:pPr>
        <w:pStyle w:val="ConsPlusNormal"/>
        <w:rPr>
          <w:rFonts w:ascii="Times New Roman" w:hAnsi="Times New Roman" w:cs="Times New Roman"/>
          <w:sz w:val="28"/>
          <w:szCs w:val="28"/>
        </w:rPr>
      </w:pPr>
    </w:p>
    <w:p w14:paraId="25C4A48B" w14:textId="1126FEAE" w:rsidR="00E404C9" w:rsidRPr="00935A94" w:rsidRDefault="00E404C9" w:rsidP="000C0D83">
      <w:pPr>
        <w:pStyle w:val="ConsPlusTitle"/>
        <w:numPr>
          <w:ilvl w:val="0"/>
          <w:numId w:val="1"/>
        </w:numPr>
        <w:jc w:val="center"/>
        <w:outlineLvl w:val="1"/>
        <w:rPr>
          <w:rFonts w:ascii="Times New Roman" w:hAnsi="Times New Roman" w:cs="Times New Roman"/>
          <w:b w:val="0"/>
          <w:bCs/>
          <w:sz w:val="28"/>
          <w:szCs w:val="28"/>
        </w:rPr>
      </w:pPr>
      <w:r w:rsidRPr="00935A94">
        <w:rPr>
          <w:rFonts w:ascii="Times New Roman" w:hAnsi="Times New Roman" w:cs="Times New Roman"/>
          <w:b w:val="0"/>
          <w:bCs/>
          <w:sz w:val="28"/>
          <w:szCs w:val="28"/>
        </w:rPr>
        <w:t>Общие положения</w:t>
      </w:r>
    </w:p>
    <w:p w14:paraId="074FCC5A" w14:textId="77777777" w:rsidR="000C0D83" w:rsidRPr="00121049" w:rsidRDefault="000C0D83" w:rsidP="000C0D83">
      <w:pPr>
        <w:pStyle w:val="ConsPlusNormal"/>
        <w:ind w:firstLine="540"/>
        <w:jc w:val="both"/>
        <w:rPr>
          <w:rFonts w:ascii="Times New Roman" w:hAnsi="Times New Roman" w:cs="Times New Roman"/>
          <w:sz w:val="20"/>
          <w:szCs w:val="20"/>
        </w:rPr>
      </w:pPr>
    </w:p>
    <w:p w14:paraId="65FE6A1F" w14:textId="4463B441" w:rsidR="000C0D83" w:rsidRPr="00331CA9" w:rsidRDefault="000C0D83" w:rsidP="000C0D83">
      <w:pPr>
        <w:pStyle w:val="ConsPlusNormal"/>
        <w:ind w:firstLine="540"/>
        <w:jc w:val="both"/>
        <w:rPr>
          <w:rFonts w:ascii="Times New Roman" w:hAnsi="Times New Roman" w:cs="Times New Roman"/>
          <w:sz w:val="28"/>
          <w:szCs w:val="28"/>
        </w:rPr>
      </w:pPr>
      <w:proofErr w:type="gramStart"/>
      <w:r w:rsidRPr="000C0D83">
        <w:rPr>
          <w:rFonts w:ascii="Times New Roman" w:hAnsi="Times New Roman" w:cs="Times New Roman"/>
          <w:sz w:val="28"/>
          <w:szCs w:val="28"/>
        </w:rPr>
        <w:t>Территориальная программа государственных гарантий бесплатного оказания гражданам медицинской помощи на 202</w:t>
      </w:r>
      <w:r w:rsidR="007F0AC2">
        <w:rPr>
          <w:rFonts w:ascii="Times New Roman" w:hAnsi="Times New Roman" w:cs="Times New Roman"/>
          <w:sz w:val="28"/>
          <w:szCs w:val="28"/>
        </w:rPr>
        <w:t>5</w:t>
      </w:r>
      <w:r w:rsidRPr="000C0D83">
        <w:rPr>
          <w:rFonts w:ascii="Times New Roman" w:hAnsi="Times New Roman" w:cs="Times New Roman"/>
          <w:sz w:val="28"/>
          <w:szCs w:val="28"/>
        </w:rPr>
        <w:t xml:space="preserve"> год и на плановый период 202</w:t>
      </w:r>
      <w:r w:rsidR="007F0AC2">
        <w:rPr>
          <w:rFonts w:ascii="Times New Roman" w:hAnsi="Times New Roman" w:cs="Times New Roman"/>
          <w:sz w:val="28"/>
          <w:szCs w:val="28"/>
        </w:rPr>
        <w:t>6</w:t>
      </w:r>
      <w:r w:rsidRPr="000C0D83">
        <w:rPr>
          <w:rFonts w:ascii="Times New Roman" w:hAnsi="Times New Roman" w:cs="Times New Roman"/>
          <w:sz w:val="28"/>
          <w:szCs w:val="28"/>
        </w:rPr>
        <w:t xml:space="preserve"> и 202</w:t>
      </w:r>
      <w:r w:rsidR="007F0AC2">
        <w:rPr>
          <w:rFonts w:ascii="Times New Roman" w:hAnsi="Times New Roman" w:cs="Times New Roman"/>
          <w:sz w:val="28"/>
          <w:szCs w:val="28"/>
        </w:rPr>
        <w:t>7</w:t>
      </w:r>
      <w:r w:rsidRPr="000C0D83">
        <w:rPr>
          <w:rFonts w:ascii="Times New Roman" w:hAnsi="Times New Roman" w:cs="Times New Roman"/>
          <w:sz w:val="28"/>
          <w:szCs w:val="28"/>
        </w:rPr>
        <w:t xml:space="preserve"> годов (далее - Территориальная программа) устанавливает перечень видов, форм и условий предоставления медицинской помощи, оказание которой осуществляется бесплатно,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территориальную программу обязательного медицинского страхования</w:t>
      </w:r>
      <w:proofErr w:type="gramEnd"/>
      <w:r w:rsidRPr="000C0D83">
        <w:rPr>
          <w:rFonts w:ascii="Times New Roman" w:hAnsi="Times New Roman" w:cs="Times New Roman"/>
          <w:sz w:val="28"/>
          <w:szCs w:val="28"/>
        </w:rPr>
        <w:t xml:space="preserve">, территориальные нормативы объема медицинской помощи, территориальные нормативы финансовых затрат на единицу объема медицинской помощи, территориальные </w:t>
      </w:r>
      <w:proofErr w:type="spellStart"/>
      <w:r w:rsidRPr="000C0D83">
        <w:rPr>
          <w:rFonts w:ascii="Times New Roman" w:hAnsi="Times New Roman" w:cs="Times New Roman"/>
          <w:sz w:val="28"/>
          <w:szCs w:val="28"/>
        </w:rPr>
        <w:t>подушевые</w:t>
      </w:r>
      <w:proofErr w:type="spellEnd"/>
      <w:r w:rsidRPr="000C0D83">
        <w:rPr>
          <w:rFonts w:ascii="Times New Roman" w:hAnsi="Times New Roman" w:cs="Times New Roman"/>
          <w:sz w:val="28"/>
          <w:szCs w:val="28"/>
        </w:rPr>
        <w:t xml:space="preserve"> нормативы финансирования, порядок и структуру формирования тарифов </w:t>
      </w:r>
      <w:proofErr w:type="gramStart"/>
      <w:r w:rsidRPr="000C0D83">
        <w:rPr>
          <w:rFonts w:ascii="Times New Roman" w:hAnsi="Times New Roman" w:cs="Times New Roman"/>
          <w:sz w:val="28"/>
          <w:szCs w:val="28"/>
        </w:rPr>
        <w:t>на</w:t>
      </w:r>
      <w:proofErr w:type="gramEnd"/>
      <w:r w:rsidRPr="000C0D83">
        <w:rPr>
          <w:rFonts w:ascii="Times New Roman" w:hAnsi="Times New Roman" w:cs="Times New Roman"/>
          <w:sz w:val="28"/>
          <w:szCs w:val="28"/>
        </w:rPr>
        <w:t xml:space="preserve"> медицинскую помощь и способы ее оплаты, а также порядок и условия предоставления медицинской помощи, критерии </w:t>
      </w:r>
      <w:r w:rsidRPr="00331CA9">
        <w:rPr>
          <w:rFonts w:ascii="Times New Roman" w:hAnsi="Times New Roman" w:cs="Times New Roman"/>
          <w:sz w:val="28"/>
          <w:szCs w:val="28"/>
        </w:rPr>
        <w:t>доступности и качества медицинской помощи.</w:t>
      </w:r>
    </w:p>
    <w:p w14:paraId="085A5358" w14:textId="3FE409AB" w:rsidR="000C0D83" w:rsidRPr="000C0D83" w:rsidRDefault="000C0D83" w:rsidP="000C0D83">
      <w:pPr>
        <w:pStyle w:val="ConsPlusNormal"/>
        <w:ind w:firstLine="540"/>
        <w:jc w:val="both"/>
        <w:rPr>
          <w:rFonts w:ascii="Times New Roman" w:hAnsi="Times New Roman" w:cs="Times New Roman"/>
          <w:sz w:val="28"/>
          <w:szCs w:val="28"/>
        </w:rPr>
      </w:pPr>
      <w:r w:rsidRPr="00331CA9">
        <w:rPr>
          <w:rFonts w:ascii="Times New Roman" w:hAnsi="Times New Roman" w:cs="Times New Roman"/>
          <w:sz w:val="28"/>
          <w:szCs w:val="28"/>
        </w:rPr>
        <w:t>Территориальная программа формируется с учетом порядков оказания медицинской помощи, н</w:t>
      </w:r>
      <w:r w:rsidR="009B2649" w:rsidRPr="00331CA9">
        <w:rPr>
          <w:rFonts w:ascii="Times New Roman" w:hAnsi="Times New Roman" w:cs="Times New Roman"/>
          <w:sz w:val="28"/>
          <w:szCs w:val="28"/>
        </w:rPr>
        <w:t>а основе стандартов медицинской</w:t>
      </w:r>
      <w:r w:rsidR="00506FC4">
        <w:rPr>
          <w:rFonts w:ascii="Times New Roman" w:hAnsi="Times New Roman" w:cs="Times New Roman"/>
          <w:sz w:val="28"/>
          <w:szCs w:val="28"/>
        </w:rPr>
        <w:t xml:space="preserve"> помощи</w:t>
      </w:r>
      <w:r w:rsidR="009B2649" w:rsidRPr="00331CA9">
        <w:rPr>
          <w:rFonts w:ascii="Times New Roman" w:hAnsi="Times New Roman" w:cs="Times New Roman"/>
          <w:sz w:val="28"/>
          <w:szCs w:val="28"/>
        </w:rPr>
        <w:t xml:space="preserve">, </w:t>
      </w:r>
      <w:proofErr w:type="gramStart"/>
      <w:r w:rsidR="009B2649" w:rsidRPr="00331CA9">
        <w:rPr>
          <w:rFonts w:ascii="Times New Roman" w:hAnsi="Times New Roman" w:cs="Times New Roman"/>
          <w:sz w:val="28"/>
          <w:szCs w:val="28"/>
        </w:rPr>
        <w:t>разработанных</w:t>
      </w:r>
      <w:proofErr w:type="gramEnd"/>
      <w:r w:rsidR="009B2649" w:rsidRPr="00331CA9">
        <w:rPr>
          <w:rFonts w:ascii="Times New Roman" w:hAnsi="Times New Roman" w:cs="Times New Roman"/>
          <w:sz w:val="28"/>
          <w:szCs w:val="28"/>
        </w:rPr>
        <w:t xml:space="preserve"> в том числе на основе клинических рекомендаций, </w:t>
      </w:r>
      <w:r w:rsidRPr="00331CA9">
        <w:rPr>
          <w:rFonts w:ascii="Times New Roman" w:hAnsi="Times New Roman" w:cs="Times New Roman"/>
          <w:sz w:val="28"/>
          <w:szCs w:val="28"/>
        </w:rPr>
        <w:t xml:space="preserve"> а также с учетом особенностей половозрастного состава, уровня и структуры заболеваемости населения Брянской области, основанных на данных медицинской статистики, климатических и географических особенностей региона, а также транспортной доступности медицинских организаций</w:t>
      </w:r>
      <w:r w:rsidRPr="000C0D83">
        <w:rPr>
          <w:rFonts w:ascii="Times New Roman" w:hAnsi="Times New Roman" w:cs="Times New Roman"/>
          <w:sz w:val="28"/>
          <w:szCs w:val="28"/>
        </w:rPr>
        <w:t>.</w:t>
      </w:r>
    </w:p>
    <w:p w14:paraId="0C3C17A3" w14:textId="77777777" w:rsidR="000C0D83" w:rsidRPr="000C0D83" w:rsidRDefault="000C0D83" w:rsidP="000C0D83">
      <w:pPr>
        <w:pStyle w:val="ConsPlusNormal"/>
        <w:ind w:firstLine="540"/>
        <w:jc w:val="both"/>
        <w:rPr>
          <w:rFonts w:ascii="Times New Roman" w:hAnsi="Times New Roman" w:cs="Times New Roman"/>
          <w:sz w:val="28"/>
          <w:szCs w:val="28"/>
        </w:rPr>
      </w:pPr>
      <w:r w:rsidRPr="000C0D83">
        <w:rPr>
          <w:rFonts w:ascii="Times New Roman" w:hAnsi="Times New Roman" w:cs="Times New Roman"/>
          <w:sz w:val="28"/>
          <w:szCs w:val="28"/>
        </w:rPr>
        <w:t>Правительство Брянской области при решении вопроса об индексации заработной платы медицинских работников медицинских организаций, подведомственных органам исполнительной власти Брянской области, обеспечивает в приоритетном порядке индексацию заработной платы медицинских работников, оказывающих первичную медико-санитарную помощь и скорую медицинскую помощь.</w:t>
      </w:r>
    </w:p>
    <w:p w14:paraId="78637252" w14:textId="3438C900" w:rsidR="000C0D83" w:rsidRPr="000C0D83" w:rsidRDefault="000C0D83" w:rsidP="000C0D83">
      <w:pPr>
        <w:pStyle w:val="ConsPlusNormal"/>
        <w:ind w:firstLine="540"/>
        <w:jc w:val="both"/>
        <w:rPr>
          <w:rFonts w:ascii="Times New Roman" w:hAnsi="Times New Roman" w:cs="Times New Roman"/>
          <w:sz w:val="28"/>
          <w:szCs w:val="28"/>
        </w:rPr>
      </w:pPr>
      <w:r w:rsidRPr="00861FA8">
        <w:rPr>
          <w:rFonts w:ascii="Times New Roman" w:hAnsi="Times New Roman" w:cs="Times New Roman"/>
          <w:sz w:val="28"/>
          <w:szCs w:val="28"/>
        </w:rPr>
        <w:t xml:space="preserve">Индексация заработной платы </w:t>
      </w:r>
      <w:r w:rsidR="00F520AC" w:rsidRPr="00861FA8">
        <w:rPr>
          <w:rFonts w:ascii="Times New Roman" w:hAnsi="Times New Roman" w:cs="Times New Roman"/>
          <w:sz w:val="28"/>
          <w:szCs w:val="28"/>
        </w:rPr>
        <w:t xml:space="preserve">медицинских работников </w:t>
      </w:r>
      <w:r w:rsidRPr="000C0D83">
        <w:rPr>
          <w:rFonts w:ascii="Times New Roman" w:hAnsi="Times New Roman" w:cs="Times New Roman"/>
          <w:sz w:val="28"/>
          <w:szCs w:val="28"/>
        </w:rPr>
        <w:t xml:space="preserve">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 у </w:t>
      </w:r>
      <w:r w:rsidRPr="000C0D83">
        <w:rPr>
          <w:rFonts w:ascii="Times New Roman" w:hAnsi="Times New Roman" w:cs="Times New Roman"/>
          <w:sz w:val="28"/>
          <w:szCs w:val="28"/>
        </w:rPr>
        <w:lastRenderedPageBreak/>
        <w:t>индивидуальных предпринимателей и физических лиц (среднемесячному доходу от трудовой деятельности) по Брянской области.</w:t>
      </w:r>
    </w:p>
    <w:p w14:paraId="4C7599D7" w14:textId="0D6F6F79" w:rsidR="00E83430" w:rsidRDefault="00325A7B" w:rsidP="00E834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Необходимо</w:t>
      </w:r>
      <w:r w:rsidR="00E83430" w:rsidRPr="00E83430">
        <w:rPr>
          <w:rFonts w:ascii="Times New Roman" w:hAnsi="Times New Roman" w:cs="Times New Roman"/>
          <w:sz w:val="28"/>
          <w:szCs w:val="28"/>
        </w:rPr>
        <w:t xml:space="preserve"> обеспечить для медицинских работников подведомственных медицинских организаций долю выплат по окладам в структуре фондов заработной платы медицинских организаций не ниже 50 процентов без учета компенсационных выплат, сохранив при этом уровень заработной платы медицинских работников не ниже уровня заработной платы предшествующего года с учетом ее повышения в установленном законодательством порядке. При оценке доли окладов в структуре зарплаты не учитываются выплаты, осуществляемые исходя из расчета среднего заработка.</w:t>
      </w:r>
    </w:p>
    <w:p w14:paraId="25F887DA" w14:textId="77777777" w:rsidR="009B2649" w:rsidRPr="009B2649" w:rsidRDefault="009B2649" w:rsidP="009B2649">
      <w:pPr>
        <w:pStyle w:val="ConsPlusNormal"/>
        <w:ind w:firstLine="540"/>
        <w:jc w:val="both"/>
        <w:rPr>
          <w:rFonts w:ascii="Times New Roman" w:hAnsi="Times New Roman" w:cs="Times New Roman"/>
          <w:sz w:val="28"/>
          <w:szCs w:val="28"/>
        </w:rPr>
      </w:pPr>
      <w:r w:rsidRPr="009B2649">
        <w:rPr>
          <w:rFonts w:ascii="Times New Roman" w:hAnsi="Times New Roman" w:cs="Times New Roman"/>
          <w:sz w:val="28"/>
          <w:szCs w:val="28"/>
        </w:rPr>
        <w:t>Оценка доли оклада осуществляется департаментом здравоохранения ежеквартально, а также по итогам за календарный год.</w:t>
      </w:r>
    </w:p>
    <w:p w14:paraId="4A807715" w14:textId="77777777" w:rsidR="009B2649" w:rsidRDefault="009B2649" w:rsidP="009B2649">
      <w:pPr>
        <w:pStyle w:val="ConsPlusNormal"/>
        <w:ind w:firstLine="540"/>
        <w:jc w:val="both"/>
        <w:rPr>
          <w:rFonts w:ascii="Times New Roman" w:hAnsi="Times New Roman" w:cs="Times New Roman"/>
          <w:sz w:val="28"/>
          <w:szCs w:val="28"/>
        </w:rPr>
      </w:pPr>
      <w:r w:rsidRPr="009B2649">
        <w:rPr>
          <w:rFonts w:ascii="Times New Roman" w:hAnsi="Times New Roman" w:cs="Times New Roman"/>
          <w:sz w:val="28"/>
          <w:szCs w:val="28"/>
        </w:rPr>
        <w:t>Изменения условий оплаты труда осуществляется в порядке, установленном трудовым законодательством Российской Федерации, с внесением соответствующих изменений в трудовые договоры с медицинскими работниками, а также при необходимости с внесением изменений в нормативные правовые акты.</w:t>
      </w:r>
    </w:p>
    <w:p w14:paraId="3D654602" w14:textId="77777777" w:rsidR="009B2649" w:rsidRPr="009B2649" w:rsidRDefault="009B2649" w:rsidP="009B2649">
      <w:pPr>
        <w:pStyle w:val="ConsPlusNormal"/>
        <w:ind w:firstLine="540"/>
        <w:jc w:val="both"/>
        <w:rPr>
          <w:rFonts w:ascii="Times New Roman" w:hAnsi="Times New Roman" w:cs="Times New Roman"/>
          <w:sz w:val="28"/>
          <w:szCs w:val="28"/>
        </w:rPr>
      </w:pPr>
      <w:r w:rsidRPr="009B2649">
        <w:rPr>
          <w:rFonts w:ascii="Times New Roman" w:hAnsi="Times New Roman" w:cs="Times New Roman"/>
          <w:sz w:val="28"/>
          <w:szCs w:val="28"/>
        </w:rPr>
        <w:t xml:space="preserve">Размер субвенции обеспечивает сохранение соотношения заработной платы к среднемесячному доходу от трудовой деятельности в регионе </w:t>
      </w:r>
    </w:p>
    <w:p w14:paraId="4C822867" w14:textId="12065E23" w:rsidR="009B2649" w:rsidRPr="00E83430" w:rsidRDefault="009B2649" w:rsidP="009B2649">
      <w:pPr>
        <w:pStyle w:val="ConsPlusNormal"/>
        <w:ind w:firstLine="540"/>
        <w:jc w:val="both"/>
        <w:rPr>
          <w:rFonts w:ascii="Times New Roman" w:hAnsi="Times New Roman" w:cs="Times New Roman"/>
          <w:sz w:val="28"/>
          <w:szCs w:val="28"/>
        </w:rPr>
      </w:pPr>
      <w:r w:rsidRPr="009B2649">
        <w:rPr>
          <w:rFonts w:ascii="Times New Roman" w:hAnsi="Times New Roman" w:cs="Times New Roman"/>
          <w:sz w:val="28"/>
          <w:szCs w:val="28"/>
        </w:rPr>
        <w:t xml:space="preserve">для врачей – 200 процентов, среднего медицинского персонала – 100 процентов в соответствии с Указом Президента Российской Федерации </w:t>
      </w:r>
      <w:r w:rsidR="008B4E65">
        <w:rPr>
          <w:rFonts w:ascii="Times New Roman" w:hAnsi="Times New Roman" w:cs="Times New Roman"/>
          <w:sz w:val="28"/>
          <w:szCs w:val="28"/>
        </w:rPr>
        <w:t xml:space="preserve"> </w:t>
      </w:r>
      <w:r w:rsidR="001E738A">
        <w:rPr>
          <w:rFonts w:ascii="Times New Roman" w:hAnsi="Times New Roman" w:cs="Times New Roman"/>
          <w:sz w:val="28"/>
          <w:szCs w:val="28"/>
        </w:rPr>
        <w:br/>
      </w:r>
      <w:r w:rsidR="00BE2FD1">
        <w:rPr>
          <w:rFonts w:ascii="Times New Roman" w:hAnsi="Times New Roman" w:cs="Times New Roman"/>
          <w:sz w:val="28"/>
          <w:szCs w:val="28"/>
        </w:rPr>
        <w:t>от 7 мая 2012 № 597</w:t>
      </w:r>
      <w:r w:rsidR="00BE2FD1" w:rsidRPr="00BC09A7">
        <w:rPr>
          <w:rFonts w:ascii="Times New Roman" w:hAnsi="Times New Roman" w:cs="Times New Roman"/>
          <w:sz w:val="28"/>
          <w:szCs w:val="28"/>
        </w:rPr>
        <w:t xml:space="preserve"> </w:t>
      </w:r>
      <w:r w:rsidRPr="009B2649">
        <w:rPr>
          <w:rFonts w:ascii="Times New Roman" w:hAnsi="Times New Roman" w:cs="Times New Roman"/>
          <w:sz w:val="28"/>
          <w:szCs w:val="28"/>
        </w:rPr>
        <w:t>"О мероприятиях по реализации государственной социальной политики" с учетом доли средств обязательного медицинского страхования в фонде оплаты врачей и среднего медицинского персонала – 83,0 процента.</w:t>
      </w:r>
    </w:p>
    <w:p w14:paraId="1A25B724" w14:textId="37A2171D" w:rsidR="000C0D83" w:rsidRPr="000C0D83" w:rsidRDefault="000C0D83" w:rsidP="000C0D83">
      <w:pPr>
        <w:pStyle w:val="ConsPlusNormal"/>
        <w:ind w:firstLine="540"/>
        <w:jc w:val="both"/>
        <w:rPr>
          <w:rFonts w:ascii="Times New Roman" w:hAnsi="Times New Roman" w:cs="Times New Roman"/>
          <w:sz w:val="28"/>
          <w:szCs w:val="28"/>
        </w:rPr>
      </w:pPr>
      <w:r w:rsidRPr="000C0D83">
        <w:rPr>
          <w:rFonts w:ascii="Times New Roman" w:hAnsi="Times New Roman" w:cs="Times New Roman"/>
          <w:sz w:val="28"/>
          <w:szCs w:val="28"/>
        </w:rPr>
        <w:t>Территориальная программа содержит:</w:t>
      </w:r>
    </w:p>
    <w:p w14:paraId="33EFA397" w14:textId="3C097A96" w:rsidR="000C0D83" w:rsidRPr="000C0D83" w:rsidRDefault="003C7062" w:rsidP="000C0D83">
      <w:pPr>
        <w:pStyle w:val="ConsPlusNormal"/>
        <w:ind w:firstLine="540"/>
        <w:jc w:val="both"/>
        <w:rPr>
          <w:rFonts w:ascii="Times New Roman" w:hAnsi="Times New Roman" w:cs="Times New Roman"/>
          <w:sz w:val="28"/>
          <w:szCs w:val="28"/>
        </w:rPr>
      </w:pPr>
      <w:hyperlink w:anchor="Par764" w:tooltip="Порядок и условия" w:history="1">
        <w:r w:rsidR="000C0D83" w:rsidRPr="000C0D83">
          <w:rPr>
            <w:rFonts w:ascii="Times New Roman" w:hAnsi="Times New Roman" w:cs="Times New Roman"/>
            <w:sz w:val="28"/>
            <w:szCs w:val="28"/>
          </w:rPr>
          <w:t>Порядок</w:t>
        </w:r>
      </w:hyperlink>
      <w:r w:rsidR="000C0D83" w:rsidRPr="000C0D83">
        <w:rPr>
          <w:rFonts w:ascii="Times New Roman" w:hAnsi="Times New Roman" w:cs="Times New Roman"/>
          <w:sz w:val="28"/>
          <w:szCs w:val="28"/>
        </w:rPr>
        <w:t xml:space="preserve"> и условия предоставления медицинской помощи (приложение 1).</w:t>
      </w:r>
    </w:p>
    <w:p w14:paraId="0B63A496" w14:textId="569B9EB4" w:rsidR="000C0D83" w:rsidRPr="000C0D83" w:rsidRDefault="003C7062" w:rsidP="000C0D83">
      <w:pPr>
        <w:pStyle w:val="ConsPlusNormal"/>
        <w:ind w:firstLine="540"/>
        <w:jc w:val="both"/>
        <w:rPr>
          <w:rFonts w:ascii="Times New Roman" w:hAnsi="Times New Roman" w:cs="Times New Roman"/>
          <w:sz w:val="28"/>
          <w:szCs w:val="28"/>
        </w:rPr>
      </w:pPr>
      <w:hyperlink w:anchor="Par1143" w:tooltip="Перечень" w:history="1">
        <w:proofErr w:type="gramStart"/>
        <w:r w:rsidR="000C0D83" w:rsidRPr="000C0D83">
          <w:rPr>
            <w:rFonts w:ascii="Times New Roman" w:hAnsi="Times New Roman" w:cs="Times New Roman"/>
            <w:sz w:val="28"/>
            <w:szCs w:val="28"/>
          </w:rPr>
          <w:t>Перечень</w:t>
        </w:r>
      </w:hyperlink>
      <w:r w:rsidR="000C0D83" w:rsidRPr="000C0D83">
        <w:rPr>
          <w:rFonts w:ascii="Times New Roman" w:hAnsi="Times New Roman" w:cs="Times New Roman"/>
          <w:sz w:val="28"/>
          <w:szCs w:val="28"/>
        </w:rPr>
        <w:t xml:space="preserve"> лекарственных препаратов</w:t>
      </w:r>
      <w:r w:rsidR="00E83430">
        <w:rPr>
          <w:rFonts w:ascii="Times New Roman" w:hAnsi="Times New Roman" w:cs="Times New Roman"/>
          <w:sz w:val="28"/>
          <w:szCs w:val="28"/>
        </w:rPr>
        <w:t xml:space="preserve"> для медицинского применения</w:t>
      </w:r>
      <w:r w:rsidR="000C0D83" w:rsidRPr="000C0D83">
        <w:rPr>
          <w:rFonts w:ascii="Times New Roman" w:hAnsi="Times New Roman" w:cs="Times New Roman"/>
          <w:sz w:val="28"/>
          <w:szCs w:val="28"/>
        </w:rPr>
        <w:t>,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(приложение 2).</w:t>
      </w:r>
      <w:proofErr w:type="gramEnd"/>
    </w:p>
    <w:p w14:paraId="08ADC1F9" w14:textId="22F45575" w:rsidR="000C0D83" w:rsidRPr="000C0D83" w:rsidRDefault="009B2649" w:rsidP="000C0D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Целевые к</w:t>
      </w:r>
      <w:r w:rsidR="00E83430">
        <w:rPr>
          <w:rFonts w:ascii="Times New Roman" w:hAnsi="Times New Roman" w:cs="Times New Roman"/>
          <w:sz w:val="28"/>
          <w:szCs w:val="28"/>
        </w:rPr>
        <w:t>ритерии</w:t>
      </w:r>
      <w:r w:rsidR="000C0D83" w:rsidRPr="000C0D83">
        <w:rPr>
          <w:rFonts w:ascii="Times New Roman" w:hAnsi="Times New Roman" w:cs="Times New Roman"/>
          <w:sz w:val="28"/>
          <w:szCs w:val="28"/>
        </w:rPr>
        <w:t xml:space="preserve"> доступности и качества медицинской помощи </w:t>
      </w:r>
      <w:r>
        <w:rPr>
          <w:rFonts w:ascii="Times New Roman" w:hAnsi="Times New Roman" w:cs="Times New Roman"/>
          <w:sz w:val="28"/>
          <w:szCs w:val="28"/>
        </w:rPr>
        <w:t xml:space="preserve">в рамках территориальной программы </w:t>
      </w:r>
      <w:r w:rsidR="000C0D83" w:rsidRPr="000C0D83">
        <w:rPr>
          <w:rFonts w:ascii="Times New Roman" w:hAnsi="Times New Roman" w:cs="Times New Roman"/>
          <w:sz w:val="28"/>
          <w:szCs w:val="28"/>
        </w:rPr>
        <w:t>(приложение 3).</w:t>
      </w:r>
    </w:p>
    <w:p w14:paraId="67951B4A" w14:textId="7BCC6D2C" w:rsidR="00E83430" w:rsidRPr="00E83430" w:rsidRDefault="003C7062" w:rsidP="00E83430">
      <w:pPr>
        <w:pStyle w:val="ab"/>
        <w:spacing w:before="0" w:beforeAutospacing="0" w:after="0" w:afterAutospacing="0" w:line="288" w:lineRule="atLeast"/>
        <w:ind w:firstLine="540"/>
        <w:jc w:val="both"/>
        <w:rPr>
          <w:rFonts w:eastAsiaTheme="minorEastAsia"/>
          <w:sz w:val="28"/>
          <w:szCs w:val="28"/>
        </w:rPr>
      </w:pPr>
      <w:hyperlink w:anchor="Par6431" w:tooltip="Перечень" w:history="1">
        <w:r w:rsidR="000C0D83" w:rsidRPr="000C0D83">
          <w:rPr>
            <w:sz w:val="28"/>
            <w:szCs w:val="28"/>
          </w:rPr>
          <w:t>Перечень</w:t>
        </w:r>
      </w:hyperlink>
      <w:r w:rsidR="000C0D83" w:rsidRPr="000C0D83">
        <w:rPr>
          <w:sz w:val="28"/>
          <w:szCs w:val="28"/>
        </w:rPr>
        <w:t xml:space="preserve"> медицинских организаций, участвующих в реализации </w:t>
      </w:r>
      <w:r w:rsidR="000C0D83" w:rsidRPr="00E83430">
        <w:rPr>
          <w:rFonts w:eastAsiaTheme="minorEastAsia"/>
          <w:sz w:val="28"/>
          <w:szCs w:val="28"/>
        </w:rPr>
        <w:t xml:space="preserve">территориальной программы государственных гарантий, в том числе территориальной программы обязательного медицинского страхования, </w:t>
      </w:r>
      <w:r w:rsidR="00E83430" w:rsidRPr="00E83430">
        <w:rPr>
          <w:rFonts w:eastAsiaTheme="minorEastAsia"/>
          <w:sz w:val="28"/>
          <w:szCs w:val="28"/>
        </w:rPr>
        <w:t xml:space="preserve">и перечень </w:t>
      </w:r>
      <w:r w:rsidR="00E83430" w:rsidRPr="00331CA9">
        <w:rPr>
          <w:rFonts w:eastAsiaTheme="minorEastAsia"/>
          <w:sz w:val="28"/>
          <w:szCs w:val="28"/>
        </w:rPr>
        <w:t>медицинских организаций, проводящих профилактические медицинские осмотры, в том</w:t>
      </w:r>
      <w:r w:rsidR="00E83430" w:rsidRPr="00E83430">
        <w:rPr>
          <w:rFonts w:eastAsiaTheme="minorEastAsia"/>
          <w:sz w:val="28"/>
          <w:szCs w:val="28"/>
        </w:rPr>
        <w:t xml:space="preserve"> числе </w:t>
      </w:r>
      <w:r w:rsidR="009B2649">
        <w:rPr>
          <w:rFonts w:eastAsiaTheme="minorEastAsia"/>
          <w:sz w:val="28"/>
          <w:szCs w:val="28"/>
        </w:rPr>
        <w:t xml:space="preserve">в рамках </w:t>
      </w:r>
      <w:r w:rsidR="00E83430" w:rsidRPr="00E83430">
        <w:rPr>
          <w:rFonts w:eastAsiaTheme="minorEastAsia"/>
          <w:sz w:val="28"/>
          <w:szCs w:val="28"/>
        </w:rPr>
        <w:t>диспансеризаци</w:t>
      </w:r>
      <w:r w:rsidR="009B2649">
        <w:rPr>
          <w:rFonts w:eastAsiaTheme="minorEastAsia"/>
          <w:sz w:val="28"/>
          <w:szCs w:val="28"/>
        </w:rPr>
        <w:t>и</w:t>
      </w:r>
      <w:r w:rsidR="00E83430" w:rsidRPr="00E83430">
        <w:rPr>
          <w:rFonts w:eastAsiaTheme="minorEastAsia"/>
          <w:sz w:val="28"/>
          <w:szCs w:val="28"/>
        </w:rPr>
        <w:t xml:space="preserve"> в 202</w:t>
      </w:r>
      <w:r w:rsidR="003F487D">
        <w:rPr>
          <w:rFonts w:eastAsiaTheme="minorEastAsia"/>
          <w:sz w:val="28"/>
          <w:szCs w:val="28"/>
        </w:rPr>
        <w:t>5</w:t>
      </w:r>
      <w:r w:rsidR="00E83430" w:rsidRPr="00E83430">
        <w:rPr>
          <w:rFonts w:eastAsiaTheme="minorEastAsia"/>
          <w:sz w:val="28"/>
          <w:szCs w:val="28"/>
        </w:rPr>
        <w:t xml:space="preserve"> году (приложение 4).</w:t>
      </w:r>
    </w:p>
    <w:p w14:paraId="7E7DF097" w14:textId="0E39FEC2" w:rsidR="000C0D83" w:rsidRPr="000C0D83" w:rsidRDefault="00E83430" w:rsidP="000C0D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Утвержденная </w:t>
      </w:r>
      <w:hyperlink w:anchor="Par7111" w:tooltip="Стоимость территориальной программы государственных гарантий" w:history="1">
        <w:r>
          <w:rPr>
            <w:rFonts w:ascii="Times New Roman" w:hAnsi="Times New Roman" w:cs="Times New Roman"/>
            <w:sz w:val="28"/>
            <w:szCs w:val="28"/>
          </w:rPr>
          <w:t>с</w:t>
        </w:r>
      </w:hyperlink>
      <w:r w:rsidR="009B2649">
        <w:rPr>
          <w:rFonts w:ascii="Times New Roman" w:hAnsi="Times New Roman" w:cs="Times New Roman"/>
          <w:sz w:val="28"/>
          <w:szCs w:val="28"/>
        </w:rPr>
        <w:t>тоимость</w:t>
      </w:r>
      <w:r w:rsidR="000C0D83" w:rsidRPr="000C0D83">
        <w:rPr>
          <w:rFonts w:ascii="Times New Roman" w:hAnsi="Times New Roman" w:cs="Times New Roman"/>
          <w:sz w:val="28"/>
          <w:szCs w:val="28"/>
        </w:rPr>
        <w:t xml:space="preserve"> территориальной программы </w:t>
      </w:r>
      <w:r w:rsidR="000C0D83" w:rsidRPr="000C0D83">
        <w:rPr>
          <w:rFonts w:ascii="Times New Roman" w:hAnsi="Times New Roman" w:cs="Times New Roman"/>
          <w:sz w:val="28"/>
          <w:szCs w:val="28"/>
        </w:rPr>
        <w:lastRenderedPageBreak/>
        <w:t>государственных гарантий бесплатного оказания гражданам медици</w:t>
      </w:r>
      <w:r w:rsidR="001A3C57">
        <w:rPr>
          <w:rFonts w:ascii="Times New Roman" w:hAnsi="Times New Roman" w:cs="Times New Roman"/>
          <w:sz w:val="28"/>
          <w:szCs w:val="28"/>
        </w:rPr>
        <w:t>нской</w:t>
      </w:r>
      <w:r w:rsidR="00343BD2">
        <w:rPr>
          <w:rFonts w:ascii="Times New Roman" w:hAnsi="Times New Roman" w:cs="Times New Roman"/>
          <w:sz w:val="28"/>
          <w:szCs w:val="28"/>
        </w:rPr>
        <w:t xml:space="preserve"> </w:t>
      </w:r>
      <w:r w:rsidR="001A3C57">
        <w:rPr>
          <w:rFonts w:ascii="Times New Roman" w:hAnsi="Times New Roman" w:cs="Times New Roman"/>
          <w:sz w:val="28"/>
          <w:szCs w:val="28"/>
        </w:rPr>
        <w:t xml:space="preserve"> </w:t>
      </w:r>
      <w:r w:rsidR="000C0D83" w:rsidRPr="000C0D83">
        <w:rPr>
          <w:rFonts w:ascii="Times New Roman" w:hAnsi="Times New Roman" w:cs="Times New Roman"/>
          <w:sz w:val="28"/>
          <w:szCs w:val="28"/>
        </w:rPr>
        <w:t>помощи по источникам финансового обеспечения на 202</w:t>
      </w:r>
      <w:r w:rsidR="003F487D">
        <w:rPr>
          <w:rFonts w:ascii="Times New Roman" w:hAnsi="Times New Roman" w:cs="Times New Roman"/>
          <w:sz w:val="28"/>
          <w:szCs w:val="28"/>
        </w:rPr>
        <w:t>5</w:t>
      </w:r>
      <w:r w:rsidR="000C0D83" w:rsidRPr="000C0D83">
        <w:rPr>
          <w:rFonts w:ascii="Times New Roman" w:hAnsi="Times New Roman" w:cs="Times New Roman"/>
          <w:sz w:val="28"/>
          <w:szCs w:val="28"/>
        </w:rPr>
        <w:t xml:space="preserve"> год и на плановый период 202</w:t>
      </w:r>
      <w:r w:rsidR="00C9474B">
        <w:rPr>
          <w:rFonts w:ascii="Times New Roman" w:hAnsi="Times New Roman" w:cs="Times New Roman"/>
          <w:sz w:val="28"/>
          <w:szCs w:val="28"/>
        </w:rPr>
        <w:t>6</w:t>
      </w:r>
      <w:r w:rsidR="000C0D83" w:rsidRPr="000C0D83">
        <w:rPr>
          <w:rFonts w:ascii="Times New Roman" w:hAnsi="Times New Roman" w:cs="Times New Roman"/>
          <w:sz w:val="28"/>
          <w:szCs w:val="28"/>
        </w:rPr>
        <w:t xml:space="preserve"> и 202</w:t>
      </w:r>
      <w:r w:rsidR="00C9474B">
        <w:rPr>
          <w:rFonts w:ascii="Times New Roman" w:hAnsi="Times New Roman" w:cs="Times New Roman"/>
          <w:sz w:val="28"/>
          <w:szCs w:val="28"/>
        </w:rPr>
        <w:t>7</w:t>
      </w:r>
      <w:r w:rsidR="000C0D83" w:rsidRPr="000C0D83">
        <w:rPr>
          <w:rFonts w:ascii="Times New Roman" w:hAnsi="Times New Roman" w:cs="Times New Roman"/>
          <w:sz w:val="28"/>
          <w:szCs w:val="28"/>
        </w:rPr>
        <w:t xml:space="preserve"> годов (приложение 5).</w:t>
      </w:r>
    </w:p>
    <w:p w14:paraId="4083C572" w14:textId="10E19536" w:rsidR="000C0D83" w:rsidRPr="000C0D83" w:rsidRDefault="000C0D83" w:rsidP="000C0D83">
      <w:pPr>
        <w:pStyle w:val="ConsPlusNormal"/>
        <w:ind w:firstLine="540"/>
        <w:jc w:val="both"/>
        <w:rPr>
          <w:rFonts w:ascii="Times New Roman" w:hAnsi="Times New Roman" w:cs="Times New Roman"/>
          <w:sz w:val="28"/>
          <w:szCs w:val="28"/>
        </w:rPr>
      </w:pPr>
      <w:r w:rsidRPr="000C0D83">
        <w:rPr>
          <w:rFonts w:ascii="Times New Roman" w:hAnsi="Times New Roman" w:cs="Times New Roman"/>
          <w:sz w:val="28"/>
          <w:szCs w:val="28"/>
        </w:rPr>
        <w:t xml:space="preserve">Утвержденную </w:t>
      </w:r>
      <w:hyperlink w:anchor="Par7254" w:tooltip="Утвержденная стоимость территориальной программы" w:history="1">
        <w:r w:rsidRPr="000C0D83">
          <w:rPr>
            <w:rFonts w:ascii="Times New Roman" w:hAnsi="Times New Roman" w:cs="Times New Roman"/>
            <w:sz w:val="28"/>
            <w:szCs w:val="28"/>
          </w:rPr>
          <w:t>стоимость</w:t>
        </w:r>
      </w:hyperlink>
      <w:r w:rsidRPr="000C0D83">
        <w:rPr>
          <w:rFonts w:ascii="Times New Roman" w:hAnsi="Times New Roman" w:cs="Times New Roman"/>
          <w:sz w:val="28"/>
          <w:szCs w:val="28"/>
        </w:rPr>
        <w:t xml:space="preserve"> территориальной программы государственных гарантий бесплатного оказания гражданам медицинской помощи по условиям ее оказания на 202</w:t>
      </w:r>
      <w:r w:rsidR="003F487D">
        <w:rPr>
          <w:rFonts w:ascii="Times New Roman" w:hAnsi="Times New Roman" w:cs="Times New Roman"/>
          <w:sz w:val="28"/>
          <w:szCs w:val="28"/>
        </w:rPr>
        <w:t>5</w:t>
      </w:r>
      <w:r w:rsidRPr="000C0D83">
        <w:rPr>
          <w:rFonts w:ascii="Times New Roman" w:hAnsi="Times New Roman" w:cs="Times New Roman"/>
          <w:sz w:val="28"/>
          <w:szCs w:val="28"/>
        </w:rPr>
        <w:t xml:space="preserve"> год (приложение 6).</w:t>
      </w:r>
    </w:p>
    <w:p w14:paraId="1A3A722B" w14:textId="4B136353" w:rsidR="000C0D83" w:rsidRPr="000C0D83" w:rsidRDefault="003C7062" w:rsidP="000C0D83">
      <w:pPr>
        <w:pStyle w:val="ConsPlusNormal"/>
        <w:ind w:firstLine="540"/>
        <w:jc w:val="both"/>
        <w:rPr>
          <w:rFonts w:ascii="Times New Roman" w:hAnsi="Times New Roman" w:cs="Times New Roman"/>
          <w:sz w:val="28"/>
          <w:szCs w:val="28"/>
        </w:rPr>
      </w:pPr>
      <w:hyperlink w:anchor="Par9219" w:tooltip="Утвержденная стоимость территориальной программы" w:history="1">
        <w:r w:rsidR="000C0D83" w:rsidRPr="000C0D83">
          <w:rPr>
            <w:rFonts w:ascii="Times New Roman" w:hAnsi="Times New Roman" w:cs="Times New Roman"/>
            <w:sz w:val="28"/>
            <w:szCs w:val="28"/>
          </w:rPr>
          <w:t>Стоимость</w:t>
        </w:r>
      </w:hyperlink>
      <w:r w:rsidR="000C0D83" w:rsidRPr="000C0D83">
        <w:rPr>
          <w:rFonts w:ascii="Times New Roman" w:hAnsi="Times New Roman" w:cs="Times New Roman"/>
          <w:sz w:val="28"/>
          <w:szCs w:val="28"/>
        </w:rPr>
        <w:t xml:space="preserve"> территориальной программы государственных гарантий бесплатного оказания гражданам медицинской помощи по условиям ее оказания на 202</w:t>
      </w:r>
      <w:r w:rsidR="00331CA9">
        <w:rPr>
          <w:rFonts w:ascii="Times New Roman" w:hAnsi="Times New Roman" w:cs="Times New Roman"/>
          <w:sz w:val="28"/>
          <w:szCs w:val="28"/>
        </w:rPr>
        <w:t>6</w:t>
      </w:r>
      <w:r w:rsidR="000C0D83" w:rsidRPr="000C0D83">
        <w:rPr>
          <w:rFonts w:ascii="Times New Roman" w:hAnsi="Times New Roman" w:cs="Times New Roman"/>
          <w:sz w:val="28"/>
          <w:szCs w:val="28"/>
        </w:rPr>
        <w:t xml:space="preserve"> год (приложение 7).</w:t>
      </w:r>
    </w:p>
    <w:p w14:paraId="4F3AA799" w14:textId="53EF9D4A" w:rsidR="000C0D83" w:rsidRPr="000C0D83" w:rsidRDefault="003C7062" w:rsidP="000C0D83">
      <w:pPr>
        <w:pStyle w:val="ConsPlusNormal"/>
        <w:ind w:firstLine="540"/>
        <w:jc w:val="both"/>
        <w:rPr>
          <w:rFonts w:ascii="Times New Roman" w:hAnsi="Times New Roman" w:cs="Times New Roman"/>
          <w:sz w:val="28"/>
          <w:szCs w:val="28"/>
        </w:rPr>
      </w:pPr>
      <w:hyperlink w:anchor="Par9972" w:tooltip="Утвержденная стоимость территориальной программы" w:history="1">
        <w:r w:rsidR="000C0D83" w:rsidRPr="000C0D83">
          <w:rPr>
            <w:rFonts w:ascii="Times New Roman" w:hAnsi="Times New Roman" w:cs="Times New Roman"/>
            <w:sz w:val="28"/>
            <w:szCs w:val="28"/>
          </w:rPr>
          <w:t>Стоимость</w:t>
        </w:r>
      </w:hyperlink>
      <w:r w:rsidR="000C0D83" w:rsidRPr="000C0D83">
        <w:rPr>
          <w:rFonts w:ascii="Times New Roman" w:hAnsi="Times New Roman" w:cs="Times New Roman"/>
          <w:sz w:val="28"/>
          <w:szCs w:val="28"/>
        </w:rPr>
        <w:t xml:space="preserve"> территориальной программы государственных гарантий бесплатного оказания гражданам медицинской помощи по условиям ее оказания на 202</w:t>
      </w:r>
      <w:r w:rsidR="00331CA9">
        <w:rPr>
          <w:rFonts w:ascii="Times New Roman" w:hAnsi="Times New Roman" w:cs="Times New Roman"/>
          <w:sz w:val="28"/>
          <w:szCs w:val="28"/>
        </w:rPr>
        <w:t>7</w:t>
      </w:r>
      <w:r w:rsidR="000C0D83" w:rsidRPr="000C0D83">
        <w:rPr>
          <w:rFonts w:ascii="Times New Roman" w:hAnsi="Times New Roman" w:cs="Times New Roman"/>
          <w:sz w:val="28"/>
          <w:szCs w:val="28"/>
        </w:rPr>
        <w:t xml:space="preserve"> год (приложение 8).</w:t>
      </w:r>
    </w:p>
    <w:p w14:paraId="183C7978" w14:textId="77777777" w:rsidR="000C0D83" w:rsidRPr="00331CA9" w:rsidRDefault="003C7062" w:rsidP="000C0D83">
      <w:pPr>
        <w:pStyle w:val="ConsPlusNormal"/>
        <w:ind w:firstLine="540"/>
        <w:jc w:val="both"/>
        <w:rPr>
          <w:rFonts w:ascii="Times New Roman" w:hAnsi="Times New Roman" w:cs="Times New Roman"/>
          <w:sz w:val="28"/>
          <w:szCs w:val="28"/>
        </w:rPr>
      </w:pPr>
      <w:hyperlink w:anchor="Par10725" w:tooltip="Перечень" w:history="1">
        <w:r w:rsidR="000C0D83" w:rsidRPr="00331CA9">
          <w:rPr>
            <w:rFonts w:ascii="Times New Roman" w:hAnsi="Times New Roman" w:cs="Times New Roman"/>
            <w:sz w:val="28"/>
            <w:szCs w:val="28"/>
          </w:rPr>
          <w:t>Перечень</w:t>
        </w:r>
      </w:hyperlink>
      <w:r w:rsidR="000C0D83" w:rsidRPr="00331CA9">
        <w:rPr>
          <w:rFonts w:ascii="Times New Roman" w:hAnsi="Times New Roman" w:cs="Times New Roman"/>
          <w:sz w:val="28"/>
          <w:szCs w:val="28"/>
        </w:rPr>
        <w:t xml:space="preserve"> исследований и иных медицинских вмешательств, проводимых в рамках углубленной диспансеризации (приложение 9).</w:t>
      </w:r>
    </w:p>
    <w:p w14:paraId="65E3DEDD" w14:textId="77777777" w:rsidR="00603810" w:rsidRPr="00B65750" w:rsidRDefault="003C7062" w:rsidP="00603810">
      <w:pPr>
        <w:pStyle w:val="ab"/>
        <w:spacing w:before="0" w:beforeAutospacing="0" w:after="0" w:afterAutospacing="0" w:line="288" w:lineRule="atLeast"/>
        <w:ind w:firstLine="540"/>
        <w:jc w:val="both"/>
        <w:rPr>
          <w:rFonts w:eastAsiaTheme="minorEastAsia"/>
          <w:sz w:val="28"/>
          <w:szCs w:val="28"/>
        </w:rPr>
      </w:pPr>
      <w:hyperlink r:id="rId9" w:history="1">
        <w:r w:rsidR="00603810" w:rsidRPr="00603810">
          <w:rPr>
            <w:rFonts w:eastAsiaTheme="minorEastAsia"/>
            <w:sz w:val="28"/>
            <w:szCs w:val="28"/>
          </w:rPr>
          <w:t>Перечень</w:t>
        </w:r>
      </w:hyperlink>
      <w:r w:rsidR="00603810" w:rsidRPr="00603810">
        <w:rPr>
          <w:rFonts w:eastAsiaTheme="minorEastAsia"/>
          <w:sz w:val="28"/>
          <w:szCs w:val="28"/>
        </w:rPr>
        <w:t xml:space="preserve"> исследований и иных медицинских вмешательств, проводимых в рамках диспансеризации взрослого населения репродуктивного возраста по оценке репродуктивного здоровья (приложение 10).</w:t>
      </w:r>
      <w:r w:rsidR="00603810" w:rsidRPr="00B65750">
        <w:rPr>
          <w:rFonts w:eastAsiaTheme="minorEastAsia"/>
          <w:sz w:val="28"/>
          <w:szCs w:val="28"/>
        </w:rPr>
        <w:t xml:space="preserve"> </w:t>
      </w:r>
    </w:p>
    <w:p w14:paraId="4015DE37" w14:textId="77777777" w:rsidR="00B65750" w:rsidRDefault="00B65750" w:rsidP="000C0D83">
      <w:pPr>
        <w:pStyle w:val="ConsPlusNormal"/>
        <w:ind w:firstLine="540"/>
        <w:jc w:val="both"/>
        <w:rPr>
          <w:rFonts w:ascii="Times New Roman" w:hAnsi="Times New Roman" w:cs="Times New Roman"/>
          <w:sz w:val="28"/>
          <w:szCs w:val="28"/>
        </w:rPr>
      </w:pPr>
    </w:p>
    <w:p w14:paraId="7E1B8BA9" w14:textId="77777777" w:rsidR="00E404C9" w:rsidRPr="00935A94" w:rsidRDefault="00E404C9" w:rsidP="004450F2">
      <w:pPr>
        <w:pStyle w:val="ConsPlusTitle"/>
        <w:jc w:val="center"/>
        <w:outlineLvl w:val="1"/>
        <w:rPr>
          <w:rFonts w:ascii="Times New Roman" w:hAnsi="Times New Roman" w:cs="Times New Roman"/>
          <w:b w:val="0"/>
          <w:bCs/>
          <w:sz w:val="28"/>
          <w:szCs w:val="28"/>
        </w:rPr>
      </w:pPr>
      <w:bookmarkStart w:id="1" w:name="P60"/>
      <w:bookmarkEnd w:id="1"/>
      <w:r w:rsidRPr="00935A94">
        <w:rPr>
          <w:rFonts w:ascii="Times New Roman" w:hAnsi="Times New Roman" w:cs="Times New Roman"/>
          <w:b w:val="0"/>
          <w:bCs/>
          <w:sz w:val="28"/>
          <w:szCs w:val="28"/>
        </w:rPr>
        <w:t>II. Перечень видов, форм и условий предоставления</w:t>
      </w:r>
    </w:p>
    <w:p w14:paraId="01C9D021" w14:textId="77777777" w:rsidR="00E404C9" w:rsidRPr="00935A94" w:rsidRDefault="00E404C9" w:rsidP="004450F2">
      <w:pPr>
        <w:pStyle w:val="ConsPlusTitle"/>
        <w:jc w:val="center"/>
        <w:rPr>
          <w:rFonts w:ascii="Times New Roman" w:hAnsi="Times New Roman" w:cs="Times New Roman"/>
          <w:b w:val="0"/>
          <w:bCs/>
          <w:sz w:val="28"/>
          <w:szCs w:val="28"/>
        </w:rPr>
      </w:pPr>
      <w:r w:rsidRPr="00935A94">
        <w:rPr>
          <w:rFonts w:ascii="Times New Roman" w:hAnsi="Times New Roman" w:cs="Times New Roman"/>
          <w:b w:val="0"/>
          <w:bCs/>
          <w:sz w:val="28"/>
          <w:szCs w:val="28"/>
        </w:rPr>
        <w:t>медицинской помощи, оказание которой</w:t>
      </w:r>
    </w:p>
    <w:p w14:paraId="36422DAC" w14:textId="77777777" w:rsidR="00E404C9" w:rsidRPr="00935A94" w:rsidRDefault="00E404C9" w:rsidP="004450F2">
      <w:pPr>
        <w:pStyle w:val="ConsPlusTitle"/>
        <w:jc w:val="center"/>
        <w:rPr>
          <w:rFonts w:ascii="Times New Roman" w:hAnsi="Times New Roman" w:cs="Times New Roman"/>
          <w:b w:val="0"/>
          <w:bCs/>
          <w:sz w:val="28"/>
          <w:szCs w:val="28"/>
        </w:rPr>
      </w:pPr>
      <w:r w:rsidRPr="00935A94">
        <w:rPr>
          <w:rFonts w:ascii="Times New Roman" w:hAnsi="Times New Roman" w:cs="Times New Roman"/>
          <w:b w:val="0"/>
          <w:bCs/>
          <w:sz w:val="28"/>
          <w:szCs w:val="28"/>
        </w:rPr>
        <w:t>осуществляется бесплатно</w:t>
      </w:r>
    </w:p>
    <w:p w14:paraId="23DEF55B" w14:textId="0A1D70E4" w:rsidR="00E404C9" w:rsidRDefault="00E404C9" w:rsidP="004450F2">
      <w:pPr>
        <w:pStyle w:val="ConsPlusNormal"/>
        <w:jc w:val="both"/>
        <w:rPr>
          <w:rFonts w:ascii="Times New Roman" w:hAnsi="Times New Roman" w:cs="Times New Roman"/>
          <w:sz w:val="28"/>
          <w:szCs w:val="28"/>
        </w:rPr>
      </w:pPr>
    </w:p>
    <w:p w14:paraId="44F281F1" w14:textId="77777777" w:rsidR="0058228C" w:rsidRP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В рамках Территориальной программы бесплатно предоставляются:</w:t>
      </w:r>
    </w:p>
    <w:p w14:paraId="266FC914" w14:textId="77777777" w:rsidR="0058228C" w:rsidRP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первичная медико-санитарная помощь, в том числе первичная доврачебная, первичная врачебная и первичная специализированная медицинская помощь;</w:t>
      </w:r>
    </w:p>
    <w:p w14:paraId="2981C588" w14:textId="77777777" w:rsidR="0058228C" w:rsidRP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специализированная, в том числе высокотехнологичная, медицинская помощь;</w:t>
      </w:r>
    </w:p>
    <w:p w14:paraId="7283ADE6" w14:textId="77777777" w:rsidR="0058228C" w:rsidRP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скорая, в том числе скорая специализированная, медицинская помощь;</w:t>
      </w:r>
    </w:p>
    <w:p w14:paraId="40B332F0" w14:textId="77777777" w:rsidR="0058228C" w:rsidRP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паллиативная медицинская помощь, в том числе паллиативная первичная медицинская помощь, включая доврачебную и врачебную медицинскую помощь, а также паллиативная специализированная медицинская помощь.</w:t>
      </w:r>
    </w:p>
    <w:p w14:paraId="35B5E7B2" w14:textId="77777777" w:rsidR="0058228C" w:rsidRP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 xml:space="preserve">Понятие "медицинская организация" используется в Территориальной программе в значении, определенном в Федеральных законах от 21 ноября 2011 года </w:t>
      </w:r>
      <w:hyperlink r:id="rId10" w:history="1">
        <w:r w:rsidRPr="0058228C">
          <w:rPr>
            <w:rFonts w:ascii="Times New Roman" w:hAnsi="Times New Roman" w:cs="Times New Roman"/>
            <w:sz w:val="28"/>
            <w:szCs w:val="28"/>
          </w:rPr>
          <w:t>N 323-ФЗ</w:t>
        </w:r>
      </w:hyperlink>
      <w:r w:rsidRPr="0058228C">
        <w:rPr>
          <w:rFonts w:ascii="Times New Roman" w:hAnsi="Times New Roman" w:cs="Times New Roman"/>
          <w:sz w:val="28"/>
          <w:szCs w:val="28"/>
        </w:rPr>
        <w:t xml:space="preserve"> "Об основах охраны здоровья граждан в Российской Федерации" и от 29 ноября 2010 года </w:t>
      </w:r>
      <w:hyperlink r:id="rId11" w:history="1">
        <w:r w:rsidRPr="0058228C">
          <w:rPr>
            <w:rFonts w:ascii="Times New Roman" w:hAnsi="Times New Roman" w:cs="Times New Roman"/>
            <w:sz w:val="28"/>
            <w:szCs w:val="28"/>
          </w:rPr>
          <w:t>N 326-ФЗ</w:t>
        </w:r>
      </w:hyperlink>
      <w:r w:rsidRPr="0058228C">
        <w:rPr>
          <w:rFonts w:ascii="Times New Roman" w:hAnsi="Times New Roman" w:cs="Times New Roman"/>
          <w:sz w:val="28"/>
          <w:szCs w:val="28"/>
        </w:rPr>
        <w:t xml:space="preserve"> "Об обязательном медицинском страховании в Российской Федерации".</w:t>
      </w:r>
    </w:p>
    <w:p w14:paraId="724A7663" w14:textId="77777777" w:rsidR="006644EE" w:rsidRDefault="006644EE" w:rsidP="00E8245D">
      <w:pPr>
        <w:pStyle w:val="ConsPlusNormal"/>
        <w:ind w:firstLine="540"/>
        <w:jc w:val="both"/>
        <w:rPr>
          <w:rFonts w:ascii="Times New Roman" w:hAnsi="Times New Roman" w:cs="Times New Roman"/>
          <w:sz w:val="28"/>
          <w:szCs w:val="28"/>
        </w:rPr>
      </w:pPr>
      <w:r w:rsidRPr="00B65750">
        <w:rPr>
          <w:rFonts w:ascii="Times New Roman" w:hAnsi="Times New Roman" w:cs="Times New Roman"/>
          <w:sz w:val="28"/>
          <w:szCs w:val="28"/>
        </w:rPr>
        <w:t>Ветеранам боевых действий оказание медицинской помощи в рамках Программы осуществляется во внеочередном порядке.</w:t>
      </w:r>
    </w:p>
    <w:p w14:paraId="3F196B8A" w14:textId="77777777" w:rsidR="00E8245D" w:rsidRPr="00B65750" w:rsidRDefault="00E8245D" w:rsidP="00E8245D">
      <w:pPr>
        <w:pStyle w:val="ConsPlusNormal"/>
        <w:ind w:firstLine="540"/>
        <w:jc w:val="both"/>
        <w:rPr>
          <w:rFonts w:ascii="Times New Roman" w:hAnsi="Times New Roman" w:cs="Times New Roman"/>
          <w:sz w:val="28"/>
          <w:szCs w:val="28"/>
        </w:rPr>
      </w:pPr>
    </w:p>
    <w:p w14:paraId="19E30638" w14:textId="2C493C3A" w:rsidR="008749A2" w:rsidRDefault="00C1341C" w:rsidP="00C1341C">
      <w:pPr>
        <w:pStyle w:val="ConsPlusNormal"/>
        <w:ind w:firstLine="540"/>
        <w:jc w:val="center"/>
        <w:rPr>
          <w:rFonts w:ascii="Times New Roman" w:hAnsi="Times New Roman" w:cs="Times New Roman"/>
          <w:sz w:val="28"/>
          <w:szCs w:val="28"/>
        </w:rPr>
      </w:pPr>
      <w:r w:rsidRPr="00331CA9">
        <w:rPr>
          <w:rFonts w:ascii="Times New Roman" w:hAnsi="Times New Roman" w:cs="Times New Roman"/>
          <w:sz w:val="28"/>
          <w:szCs w:val="28"/>
        </w:rPr>
        <w:t>Первичная медико-санитарная помощь</w:t>
      </w:r>
    </w:p>
    <w:p w14:paraId="1E866E95" w14:textId="2DC53B40" w:rsid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 xml:space="preserve">Первичная медико-санитарная помощь является основой системы оказания медицинской помощи и включает в себя мероприятия по </w:t>
      </w:r>
      <w:r w:rsidRPr="0058228C">
        <w:rPr>
          <w:rFonts w:ascii="Times New Roman" w:hAnsi="Times New Roman" w:cs="Times New Roman"/>
          <w:sz w:val="28"/>
          <w:szCs w:val="28"/>
        </w:rPr>
        <w:lastRenderedPageBreak/>
        <w:t>профилактике, диагностике, л</w:t>
      </w:r>
      <w:r w:rsidR="001A3C57">
        <w:rPr>
          <w:rFonts w:ascii="Times New Roman" w:hAnsi="Times New Roman" w:cs="Times New Roman"/>
          <w:sz w:val="28"/>
          <w:szCs w:val="28"/>
        </w:rPr>
        <w:t xml:space="preserve">ечению заболеваний и состояний, </w:t>
      </w:r>
      <w:r w:rsidRPr="0058228C">
        <w:rPr>
          <w:rFonts w:ascii="Times New Roman" w:hAnsi="Times New Roman" w:cs="Times New Roman"/>
          <w:sz w:val="28"/>
          <w:szCs w:val="28"/>
        </w:rPr>
        <w:t>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14:paraId="264D1895" w14:textId="77777777" w:rsidR="0058228C" w:rsidRP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Первичная медико-санитарная помощь оказывается бесплатно в амбулаторных условиях и в условиях дневного стационара в плановой и неотложной формах.</w:t>
      </w:r>
    </w:p>
    <w:p w14:paraId="76B4C66C" w14:textId="77777777" w:rsidR="0058228C" w:rsidRP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14:paraId="102D0337" w14:textId="77777777" w:rsidR="0058228C" w:rsidRP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14:paraId="5B00A0AD" w14:textId="77777777" w:rsidR="00B26E64" w:rsidRPr="00861FA8" w:rsidRDefault="00B26E64" w:rsidP="007F6A08">
      <w:pPr>
        <w:pStyle w:val="ConsPlusNormal"/>
        <w:ind w:firstLine="539"/>
        <w:jc w:val="both"/>
        <w:rPr>
          <w:rFonts w:ascii="Times New Roman" w:hAnsi="Times New Roman" w:cs="Times New Roman"/>
          <w:strike/>
          <w:sz w:val="28"/>
          <w:szCs w:val="28"/>
        </w:rPr>
      </w:pPr>
      <w:r w:rsidRPr="00861FA8">
        <w:rPr>
          <w:rFonts w:ascii="Times New Roman" w:hAnsi="Times New Roman" w:cs="Times New Roman"/>
          <w:sz w:val="28"/>
          <w:szCs w:val="28"/>
        </w:rPr>
        <w:t xml:space="preserve">Для получения первичной врачебной медико-санитарной помощи гражданин выбирает одну медицинскую организацию и прикрепляется к ней,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w:t>
      </w:r>
    </w:p>
    <w:p w14:paraId="74F4B766" w14:textId="77777777" w:rsidR="006644EE" w:rsidRDefault="006644EE" w:rsidP="006644EE">
      <w:pPr>
        <w:pStyle w:val="ConsPlusNormal"/>
        <w:ind w:firstLine="539"/>
        <w:jc w:val="both"/>
        <w:rPr>
          <w:rFonts w:ascii="Times New Roman" w:hAnsi="Times New Roman" w:cs="Times New Roman"/>
          <w:sz w:val="28"/>
          <w:szCs w:val="28"/>
        </w:rPr>
      </w:pPr>
      <w:r w:rsidRPr="0058228C">
        <w:rPr>
          <w:rFonts w:ascii="Times New Roman" w:hAnsi="Times New Roman" w:cs="Times New Roman"/>
          <w:sz w:val="28"/>
          <w:szCs w:val="28"/>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14:paraId="4D3F5C55" w14:textId="77777777" w:rsidR="00E8245D" w:rsidRPr="0058228C" w:rsidRDefault="00E8245D" w:rsidP="006644EE">
      <w:pPr>
        <w:pStyle w:val="ConsPlusNormal"/>
        <w:ind w:firstLine="539"/>
        <w:jc w:val="both"/>
        <w:rPr>
          <w:rFonts w:ascii="Times New Roman" w:hAnsi="Times New Roman" w:cs="Times New Roman"/>
          <w:sz w:val="28"/>
          <w:szCs w:val="28"/>
        </w:rPr>
      </w:pPr>
    </w:p>
    <w:p w14:paraId="0125FAFC" w14:textId="09468BF4" w:rsidR="00C1341C" w:rsidRDefault="00C1341C" w:rsidP="00C1341C">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Специализированная, в том числе высокотехнологичная медицинская помощь</w:t>
      </w:r>
    </w:p>
    <w:p w14:paraId="3A4A73F3" w14:textId="4043C5DB" w:rsidR="0058228C" w:rsidRPr="0058228C" w:rsidRDefault="0058228C" w:rsidP="0058228C">
      <w:pPr>
        <w:pStyle w:val="ConsPlusNormal"/>
        <w:ind w:firstLine="540"/>
        <w:jc w:val="both"/>
        <w:rPr>
          <w:rFonts w:ascii="Times New Roman" w:hAnsi="Times New Roman" w:cs="Times New Roman"/>
          <w:sz w:val="28"/>
          <w:szCs w:val="28"/>
        </w:rPr>
      </w:pPr>
      <w:r w:rsidRPr="00861FA8">
        <w:rPr>
          <w:rFonts w:ascii="Times New Roman" w:hAnsi="Times New Roman" w:cs="Times New Roman"/>
          <w:sz w:val="28"/>
          <w:szCs w:val="28"/>
        </w:rPr>
        <w:t xml:space="preserve">Специализированная медицинская помощь оказывается бесплатно в </w:t>
      </w:r>
      <w:r w:rsidRPr="0058228C">
        <w:rPr>
          <w:rFonts w:ascii="Times New Roman" w:hAnsi="Times New Roman" w:cs="Times New Roman"/>
          <w:sz w:val="28"/>
          <w:szCs w:val="28"/>
        </w:rPr>
        <w:t>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14:paraId="554F11B6" w14:textId="77777777" w:rsidR="0058228C" w:rsidRPr="0058228C" w:rsidRDefault="0058228C" w:rsidP="0058228C">
      <w:pPr>
        <w:pStyle w:val="ConsPlusNormal"/>
        <w:ind w:firstLine="540"/>
        <w:jc w:val="both"/>
        <w:rPr>
          <w:rFonts w:ascii="Times New Roman" w:hAnsi="Times New Roman" w:cs="Times New Roman"/>
          <w:sz w:val="28"/>
          <w:szCs w:val="28"/>
        </w:rPr>
      </w:pPr>
      <w:proofErr w:type="gramStart"/>
      <w:r w:rsidRPr="0058228C">
        <w:rPr>
          <w:rFonts w:ascii="Times New Roman" w:hAnsi="Times New Roman" w:cs="Times New Roman"/>
          <w:sz w:val="28"/>
          <w:szCs w:val="28"/>
        </w:rPr>
        <w:t>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roofErr w:type="gramEnd"/>
    </w:p>
    <w:p w14:paraId="28243A6D" w14:textId="366DC6CF" w:rsidR="001D4C80" w:rsidRPr="004847C1" w:rsidRDefault="0058228C" w:rsidP="004847C1">
      <w:pPr>
        <w:pStyle w:val="ab"/>
        <w:spacing w:before="0" w:beforeAutospacing="0" w:after="0" w:afterAutospacing="0"/>
        <w:ind w:firstLine="539"/>
        <w:jc w:val="both"/>
        <w:rPr>
          <w:rFonts w:eastAsiaTheme="minorEastAsia"/>
          <w:sz w:val="28"/>
          <w:szCs w:val="28"/>
        </w:rPr>
      </w:pPr>
      <w:r w:rsidRPr="004847C1">
        <w:rPr>
          <w:rFonts w:eastAsiaTheme="minorEastAsia"/>
          <w:sz w:val="28"/>
          <w:szCs w:val="28"/>
        </w:rP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w:t>
      </w:r>
      <w:hyperlink r:id="rId12" w:history="1">
        <w:r w:rsidRPr="004847C1">
          <w:rPr>
            <w:rFonts w:eastAsiaTheme="minorEastAsia"/>
            <w:sz w:val="28"/>
            <w:szCs w:val="28"/>
          </w:rPr>
          <w:t>перечнем</w:t>
        </w:r>
      </w:hyperlink>
      <w:r w:rsidRPr="004847C1">
        <w:rPr>
          <w:rFonts w:eastAsiaTheme="minorEastAsia"/>
          <w:sz w:val="28"/>
          <w:szCs w:val="28"/>
        </w:rPr>
        <w:t xml:space="preserve"> видов высокотехнологичной медицинской помощи, </w:t>
      </w:r>
      <w:proofErr w:type="gramStart"/>
      <w:r w:rsidRPr="004847C1">
        <w:rPr>
          <w:rFonts w:eastAsiaTheme="minorEastAsia"/>
          <w:sz w:val="28"/>
          <w:szCs w:val="28"/>
        </w:rPr>
        <w:t>содержащим</w:t>
      </w:r>
      <w:proofErr w:type="gramEnd"/>
      <w:r w:rsidRPr="004847C1">
        <w:rPr>
          <w:rFonts w:eastAsiaTheme="minorEastAsia"/>
          <w:sz w:val="28"/>
          <w:szCs w:val="28"/>
        </w:rPr>
        <w:t xml:space="preserve"> в том числе методы лечения и источники финансового обеспечения высокотехнологичной медицинской </w:t>
      </w:r>
      <w:r w:rsidR="004847C1" w:rsidRPr="004847C1">
        <w:rPr>
          <w:rFonts w:eastAsiaTheme="minorEastAsia"/>
          <w:sz w:val="28"/>
          <w:szCs w:val="28"/>
        </w:rPr>
        <w:lastRenderedPageBreak/>
        <w:t xml:space="preserve">помощи (приложение N 1 </w:t>
      </w:r>
      <w:r w:rsidRPr="004847C1">
        <w:rPr>
          <w:rFonts w:eastAsiaTheme="minorEastAsia"/>
          <w:sz w:val="28"/>
          <w:szCs w:val="28"/>
        </w:rPr>
        <w:t xml:space="preserve"> </w:t>
      </w:r>
      <w:r w:rsidR="004847C1" w:rsidRPr="004847C1">
        <w:rPr>
          <w:rFonts w:eastAsiaTheme="minorEastAsia"/>
          <w:sz w:val="28"/>
          <w:szCs w:val="28"/>
        </w:rPr>
        <w:t>к Постановлению Правительства Российской</w:t>
      </w:r>
      <w:r w:rsidR="00BA3307">
        <w:rPr>
          <w:rFonts w:eastAsiaTheme="minorEastAsia"/>
          <w:sz w:val="28"/>
          <w:szCs w:val="28"/>
        </w:rPr>
        <w:t xml:space="preserve"> </w:t>
      </w:r>
      <w:r w:rsidR="004847C1" w:rsidRPr="004847C1">
        <w:rPr>
          <w:rFonts w:eastAsiaTheme="minorEastAsia"/>
          <w:sz w:val="28"/>
          <w:szCs w:val="28"/>
        </w:rPr>
        <w:t xml:space="preserve">Федерации "О программе государственных гарантий бесплатного оказания гражданам медицинской помощи на </w:t>
      </w:r>
      <w:r w:rsidR="001D4C80" w:rsidRPr="004847C1">
        <w:rPr>
          <w:rFonts w:eastAsiaTheme="minorEastAsia"/>
          <w:sz w:val="28"/>
          <w:szCs w:val="28"/>
        </w:rPr>
        <w:t>202</w:t>
      </w:r>
      <w:r w:rsidR="00DA030B" w:rsidRPr="004847C1">
        <w:rPr>
          <w:rFonts w:eastAsiaTheme="minorEastAsia"/>
          <w:sz w:val="28"/>
          <w:szCs w:val="28"/>
        </w:rPr>
        <w:t>5</w:t>
      </w:r>
      <w:r w:rsidR="001D4C80" w:rsidRPr="004847C1">
        <w:rPr>
          <w:rFonts w:eastAsiaTheme="minorEastAsia"/>
          <w:sz w:val="28"/>
          <w:szCs w:val="28"/>
        </w:rPr>
        <w:t xml:space="preserve"> год и на плановый период 202</w:t>
      </w:r>
      <w:r w:rsidR="004847C1" w:rsidRPr="004847C1">
        <w:rPr>
          <w:rFonts w:eastAsiaTheme="minorEastAsia"/>
          <w:sz w:val="28"/>
          <w:szCs w:val="28"/>
        </w:rPr>
        <w:t>6</w:t>
      </w:r>
      <w:r w:rsidR="001D4C80" w:rsidRPr="004847C1">
        <w:rPr>
          <w:rFonts w:eastAsiaTheme="minorEastAsia"/>
          <w:sz w:val="28"/>
          <w:szCs w:val="28"/>
        </w:rPr>
        <w:t xml:space="preserve"> и 202</w:t>
      </w:r>
      <w:r w:rsidR="004847C1" w:rsidRPr="004847C1">
        <w:rPr>
          <w:rFonts w:eastAsiaTheme="minorEastAsia"/>
          <w:sz w:val="28"/>
          <w:szCs w:val="28"/>
        </w:rPr>
        <w:t>7</w:t>
      </w:r>
      <w:r w:rsidR="001D4C80" w:rsidRPr="004847C1">
        <w:rPr>
          <w:rFonts w:eastAsiaTheme="minorEastAsia"/>
          <w:sz w:val="28"/>
          <w:szCs w:val="28"/>
        </w:rPr>
        <w:t xml:space="preserve"> годов</w:t>
      </w:r>
      <w:r w:rsidR="004847C1" w:rsidRPr="004847C1">
        <w:rPr>
          <w:rFonts w:eastAsiaTheme="minorEastAsia"/>
          <w:sz w:val="28"/>
          <w:szCs w:val="28"/>
        </w:rPr>
        <w:t>»</w:t>
      </w:r>
      <w:r w:rsidR="001D4C80" w:rsidRPr="004847C1">
        <w:rPr>
          <w:rFonts w:eastAsiaTheme="minorEastAsia"/>
          <w:sz w:val="28"/>
          <w:szCs w:val="28"/>
        </w:rPr>
        <w:t xml:space="preserve"> (далее - перечень видов высокотехнологичной медицинской помощи).</w:t>
      </w:r>
    </w:p>
    <w:p w14:paraId="12C6027F" w14:textId="77777777" w:rsidR="00E8245D" w:rsidRPr="004847C1" w:rsidRDefault="00E8245D" w:rsidP="004847C1">
      <w:pPr>
        <w:pStyle w:val="ab"/>
        <w:spacing w:before="0" w:beforeAutospacing="0" w:after="0" w:afterAutospacing="0"/>
        <w:ind w:firstLine="539"/>
        <w:jc w:val="both"/>
        <w:rPr>
          <w:rFonts w:eastAsiaTheme="minorEastAsia"/>
          <w:sz w:val="28"/>
          <w:szCs w:val="28"/>
        </w:rPr>
      </w:pPr>
    </w:p>
    <w:p w14:paraId="25606CA9" w14:textId="77777777" w:rsidR="005368ED" w:rsidRDefault="00C1341C" w:rsidP="004847C1">
      <w:pPr>
        <w:pStyle w:val="ab"/>
        <w:spacing w:before="0" w:beforeAutospacing="0" w:after="0" w:afterAutospacing="0"/>
        <w:ind w:firstLine="539"/>
        <w:jc w:val="center"/>
        <w:rPr>
          <w:sz w:val="28"/>
          <w:szCs w:val="28"/>
        </w:rPr>
      </w:pPr>
      <w:proofErr w:type="gramStart"/>
      <w:r w:rsidRPr="004847C1">
        <w:rPr>
          <w:rFonts w:eastAsiaTheme="minorEastAsia"/>
          <w:sz w:val="28"/>
          <w:szCs w:val="28"/>
        </w:rPr>
        <w:t>Скорая</w:t>
      </w:r>
      <w:proofErr w:type="gramEnd"/>
      <w:r w:rsidRPr="004847C1">
        <w:rPr>
          <w:rFonts w:eastAsiaTheme="minorEastAsia"/>
          <w:sz w:val="28"/>
          <w:szCs w:val="28"/>
        </w:rPr>
        <w:t>, в</w:t>
      </w:r>
      <w:r w:rsidRPr="00C1341C">
        <w:rPr>
          <w:sz w:val="28"/>
          <w:szCs w:val="28"/>
        </w:rPr>
        <w:t xml:space="preserve"> том числе скорая специализированная,</w:t>
      </w:r>
      <w:r w:rsidR="00783E33">
        <w:rPr>
          <w:sz w:val="28"/>
          <w:szCs w:val="28"/>
        </w:rPr>
        <w:t xml:space="preserve"> </w:t>
      </w:r>
    </w:p>
    <w:p w14:paraId="7273C61C" w14:textId="7F356662" w:rsidR="00C1341C" w:rsidRPr="001D4C80" w:rsidRDefault="00C1341C" w:rsidP="004847C1">
      <w:pPr>
        <w:pStyle w:val="ab"/>
        <w:spacing w:before="0" w:beforeAutospacing="0" w:after="0" w:afterAutospacing="0"/>
        <w:ind w:firstLine="539"/>
        <w:jc w:val="center"/>
        <w:rPr>
          <w:sz w:val="28"/>
          <w:szCs w:val="28"/>
        </w:rPr>
      </w:pPr>
      <w:r w:rsidRPr="00C1341C">
        <w:rPr>
          <w:sz w:val="28"/>
          <w:szCs w:val="28"/>
        </w:rPr>
        <w:t>медицинская помощь</w:t>
      </w:r>
    </w:p>
    <w:p w14:paraId="755D7507" w14:textId="2D942A37" w:rsidR="0058228C" w:rsidRPr="0058228C" w:rsidRDefault="0058228C" w:rsidP="00C1341C">
      <w:pPr>
        <w:pStyle w:val="ConsPlusNormal"/>
        <w:ind w:firstLine="539"/>
        <w:jc w:val="both"/>
        <w:rPr>
          <w:rFonts w:ascii="Times New Roman" w:hAnsi="Times New Roman" w:cs="Times New Roman"/>
          <w:sz w:val="28"/>
          <w:szCs w:val="28"/>
        </w:rPr>
      </w:pPr>
      <w:r w:rsidRPr="0058228C">
        <w:rPr>
          <w:rFonts w:ascii="Times New Roman" w:hAnsi="Times New Roman" w:cs="Times New Roman"/>
          <w:sz w:val="28"/>
          <w:szCs w:val="28"/>
        </w:rPr>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14:paraId="1D5F7CAA" w14:textId="77777777" w:rsidR="0058228C" w:rsidRP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Скорая, в том числе скорая специализированная, медицинская помощь оказывается медицинскими организациями государственной системы здравоохранения бесплатно.</w:t>
      </w:r>
    </w:p>
    <w:p w14:paraId="733E479E" w14:textId="1AEF6755" w:rsidR="0058228C" w:rsidRPr="0058228C" w:rsidRDefault="0058228C" w:rsidP="0058228C">
      <w:pPr>
        <w:pStyle w:val="ConsPlusNormal"/>
        <w:ind w:firstLine="540"/>
        <w:jc w:val="both"/>
        <w:rPr>
          <w:rFonts w:ascii="Times New Roman" w:hAnsi="Times New Roman" w:cs="Times New Roman"/>
          <w:sz w:val="28"/>
          <w:szCs w:val="28"/>
        </w:rPr>
      </w:pPr>
      <w:proofErr w:type="gramStart"/>
      <w:r w:rsidRPr="0058228C">
        <w:rPr>
          <w:rFonts w:ascii="Times New Roman" w:hAnsi="Times New Roman" w:cs="Times New Roman"/>
          <w:sz w:val="28"/>
          <w:szCs w:val="28"/>
        </w:rPr>
        <w:t xml:space="preserve">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w:t>
      </w:r>
      <w:r w:rsidRPr="00861FA8">
        <w:rPr>
          <w:rFonts w:ascii="Times New Roman" w:hAnsi="Times New Roman" w:cs="Times New Roman"/>
          <w:sz w:val="28"/>
          <w:szCs w:val="28"/>
        </w:rPr>
        <w:t xml:space="preserve">беременности, родов, послеродовой период и новорожденных, </w:t>
      </w:r>
      <w:r w:rsidR="007F6A08" w:rsidRPr="00861FA8">
        <w:rPr>
          <w:rFonts w:ascii="Times New Roman" w:hAnsi="Times New Roman" w:cs="Times New Roman"/>
          <w:sz w:val="28"/>
          <w:szCs w:val="28"/>
        </w:rPr>
        <w:t xml:space="preserve">а также </w:t>
      </w:r>
      <w:r w:rsidRPr="00861FA8">
        <w:rPr>
          <w:rFonts w:ascii="Times New Roman" w:hAnsi="Times New Roman" w:cs="Times New Roman"/>
          <w:sz w:val="28"/>
          <w:szCs w:val="28"/>
        </w:rPr>
        <w:t xml:space="preserve">лиц, </w:t>
      </w:r>
      <w:r w:rsidRPr="0058228C">
        <w:rPr>
          <w:rFonts w:ascii="Times New Roman" w:hAnsi="Times New Roman" w:cs="Times New Roman"/>
          <w:sz w:val="28"/>
          <w:szCs w:val="28"/>
        </w:rPr>
        <w:t>пострадавших в результате чрезвычайных</w:t>
      </w:r>
      <w:proofErr w:type="gramEnd"/>
      <w:r w:rsidRPr="0058228C">
        <w:rPr>
          <w:rFonts w:ascii="Times New Roman" w:hAnsi="Times New Roman" w:cs="Times New Roman"/>
          <w:sz w:val="28"/>
          <w:szCs w:val="28"/>
        </w:rPr>
        <w:t xml:space="preserve"> ситуаций и стихийных бедствий).</w:t>
      </w:r>
    </w:p>
    <w:p w14:paraId="374E6BA4" w14:textId="0A2840AC" w:rsid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Медицинская эвакуация</w:t>
      </w:r>
      <w:r w:rsidR="006644EE">
        <w:rPr>
          <w:rFonts w:ascii="Times New Roman" w:hAnsi="Times New Roman" w:cs="Times New Roman"/>
          <w:sz w:val="28"/>
          <w:szCs w:val="28"/>
        </w:rPr>
        <w:t>, в том числе между субъектами Российской Федерации,</w:t>
      </w:r>
      <w:r w:rsidRPr="0058228C">
        <w:rPr>
          <w:rFonts w:ascii="Times New Roman" w:hAnsi="Times New Roman" w:cs="Times New Roman"/>
          <w:sz w:val="28"/>
          <w:szCs w:val="28"/>
        </w:rPr>
        <w:t xml:space="preserve">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14:paraId="515A7EE7" w14:textId="77777777" w:rsidR="00E8245D" w:rsidRDefault="00E8245D" w:rsidP="0058228C">
      <w:pPr>
        <w:pStyle w:val="ConsPlusNormal"/>
        <w:ind w:firstLine="540"/>
        <w:jc w:val="both"/>
        <w:rPr>
          <w:rFonts w:ascii="Times New Roman" w:hAnsi="Times New Roman" w:cs="Times New Roman"/>
          <w:sz w:val="28"/>
          <w:szCs w:val="28"/>
        </w:rPr>
      </w:pPr>
    </w:p>
    <w:p w14:paraId="160C9D4F" w14:textId="569184D7" w:rsidR="00783E33" w:rsidRPr="0058228C" w:rsidRDefault="00783E33" w:rsidP="00783E33">
      <w:pPr>
        <w:pStyle w:val="ConsPlusNormal"/>
        <w:ind w:firstLine="540"/>
        <w:jc w:val="center"/>
        <w:rPr>
          <w:rFonts w:ascii="Times New Roman" w:hAnsi="Times New Roman" w:cs="Times New Roman"/>
          <w:sz w:val="28"/>
          <w:szCs w:val="28"/>
        </w:rPr>
      </w:pPr>
      <w:r w:rsidRPr="00783E33">
        <w:rPr>
          <w:rFonts w:ascii="Times New Roman" w:hAnsi="Times New Roman" w:cs="Times New Roman"/>
          <w:sz w:val="28"/>
          <w:szCs w:val="28"/>
        </w:rPr>
        <w:t>Медицинская реабилитация</w:t>
      </w:r>
    </w:p>
    <w:p w14:paraId="56843424" w14:textId="416A6FE6" w:rsid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 xml:space="preserve">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w:t>
      </w:r>
      <w:r w:rsidRPr="00861FA8">
        <w:rPr>
          <w:rFonts w:ascii="Times New Roman" w:hAnsi="Times New Roman" w:cs="Times New Roman"/>
          <w:sz w:val="28"/>
          <w:szCs w:val="28"/>
        </w:rPr>
        <w:t>методов.</w:t>
      </w:r>
    </w:p>
    <w:p w14:paraId="0FC02777" w14:textId="7B0A053B" w:rsidR="00EE2FB6" w:rsidRDefault="00EE2FB6" w:rsidP="0058228C">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При наличии показаний для получения медицинской реабилитации в условиях дневного стационара или амбулаторно, но при наличии факторов, ограничивающих возможности пациента получить такую медицинскую реабилитацию, включая случаи проживания пациента в отдаленном от медицинской организации населенном пункте, ограничения в передвижении пациента,  медицинская </w:t>
      </w:r>
      <w:r w:rsidR="004506A1">
        <w:rPr>
          <w:rFonts w:ascii="Times New Roman" w:hAnsi="Times New Roman" w:cs="Times New Roman"/>
          <w:sz w:val="28"/>
          <w:szCs w:val="28"/>
        </w:rPr>
        <w:t>организация, к которой прикреплен пациент для получения первичной медико-санитарной помощи, организует ему прохождение медицинской реабилитации (далее – медицинская реабилитация на дому).</w:t>
      </w:r>
      <w:proofErr w:type="gramEnd"/>
    </w:p>
    <w:p w14:paraId="5ED9EDAC" w14:textId="77777777" w:rsidR="006301EE" w:rsidRPr="0058228C" w:rsidRDefault="006301EE" w:rsidP="006301EE">
      <w:pPr>
        <w:pStyle w:val="ConsPlusNormal"/>
        <w:ind w:firstLine="540"/>
        <w:jc w:val="both"/>
        <w:rPr>
          <w:rFonts w:ascii="Times New Roman" w:hAnsi="Times New Roman" w:cs="Times New Roman"/>
          <w:sz w:val="28"/>
          <w:szCs w:val="28"/>
        </w:rPr>
      </w:pPr>
      <w:r w:rsidRPr="00B44BFE">
        <w:rPr>
          <w:rFonts w:ascii="Times New Roman" w:hAnsi="Times New Roman" w:cs="Times New Roman"/>
          <w:sz w:val="28"/>
          <w:szCs w:val="28"/>
        </w:rPr>
        <w:lastRenderedPageBreak/>
        <w:t>При оказании медицинской реабилитации на дому на период лечения пациенту могут предоставляться медицинские изделия, предназначенные для восстановления функций органов и систем, в соответствии с клиническими рекомендациями по соответствующему заболеванию.</w:t>
      </w:r>
    </w:p>
    <w:p w14:paraId="4A77AEB4" w14:textId="1E33BCA7" w:rsidR="004506A1" w:rsidRDefault="001A3337" w:rsidP="001A3337">
      <w:pPr>
        <w:pStyle w:val="ConsPlusNormal"/>
        <w:ind w:firstLine="540"/>
        <w:jc w:val="both"/>
        <w:rPr>
          <w:rFonts w:ascii="Times New Roman" w:hAnsi="Times New Roman" w:cs="Times New Roman"/>
          <w:sz w:val="28"/>
          <w:szCs w:val="28"/>
        </w:rPr>
      </w:pPr>
      <w:r w:rsidRPr="001A3337">
        <w:rPr>
          <w:rFonts w:ascii="Times New Roman" w:hAnsi="Times New Roman" w:cs="Times New Roman"/>
          <w:sz w:val="28"/>
          <w:szCs w:val="28"/>
        </w:rPr>
        <w:t>Порядок организации медицинской реабилитации на дому, включая перечень медицинских вмешательств, оказываемых при</w:t>
      </w:r>
      <w:r>
        <w:rPr>
          <w:rFonts w:ascii="Times New Roman" w:hAnsi="Times New Roman" w:cs="Times New Roman"/>
          <w:sz w:val="28"/>
          <w:szCs w:val="28"/>
        </w:rPr>
        <w:t xml:space="preserve"> </w:t>
      </w:r>
      <w:r w:rsidRPr="001A3337">
        <w:rPr>
          <w:rFonts w:ascii="Times New Roman" w:hAnsi="Times New Roman" w:cs="Times New Roman"/>
          <w:sz w:val="28"/>
          <w:szCs w:val="28"/>
        </w:rPr>
        <w:t>медицинской реабилитации на дому, порядок предоставления пациенту медицинских изделий, а также порядок оплаты медицинской</w:t>
      </w:r>
      <w:r>
        <w:rPr>
          <w:rFonts w:ascii="Times New Roman" w:hAnsi="Times New Roman" w:cs="Times New Roman"/>
          <w:sz w:val="28"/>
          <w:szCs w:val="28"/>
        </w:rPr>
        <w:t xml:space="preserve"> </w:t>
      </w:r>
      <w:r w:rsidRPr="001A3337">
        <w:rPr>
          <w:rFonts w:ascii="Times New Roman" w:hAnsi="Times New Roman" w:cs="Times New Roman"/>
          <w:sz w:val="28"/>
          <w:szCs w:val="28"/>
        </w:rPr>
        <w:t>реабилитации на дому, предоставляемой в рамках территориальной программы обязательного медицинского страхования,</w:t>
      </w:r>
      <w:r>
        <w:rPr>
          <w:rFonts w:ascii="Times New Roman" w:hAnsi="Times New Roman" w:cs="Times New Roman"/>
          <w:sz w:val="28"/>
          <w:szCs w:val="28"/>
        </w:rPr>
        <w:t xml:space="preserve"> </w:t>
      </w:r>
      <w:r w:rsidRPr="001A3337">
        <w:rPr>
          <w:rFonts w:ascii="Times New Roman" w:hAnsi="Times New Roman" w:cs="Times New Roman"/>
          <w:sz w:val="28"/>
          <w:szCs w:val="28"/>
        </w:rPr>
        <w:t>устанавливаются Министерством здравоохранения Российской Федерации.</w:t>
      </w:r>
    </w:p>
    <w:p w14:paraId="1B60FF72" w14:textId="77777777" w:rsidR="00974B7C" w:rsidRPr="0058228C" w:rsidRDefault="00974B7C" w:rsidP="00974B7C">
      <w:pPr>
        <w:pStyle w:val="ConsPlusNormal"/>
        <w:ind w:firstLine="540"/>
        <w:jc w:val="both"/>
        <w:rPr>
          <w:rFonts w:ascii="Times New Roman" w:hAnsi="Times New Roman" w:cs="Times New Roman"/>
          <w:sz w:val="28"/>
          <w:szCs w:val="28"/>
        </w:rPr>
      </w:pPr>
      <w:proofErr w:type="gramStart"/>
      <w:r w:rsidRPr="0058228C">
        <w:rPr>
          <w:rFonts w:ascii="Times New Roman" w:hAnsi="Times New Roman" w:cs="Times New Roman"/>
          <w:sz w:val="28"/>
          <w:szCs w:val="28"/>
        </w:rPr>
        <w:t>При завершении пациентом лечения в условиях стационара и при наличии у него медицинских показаний к продолжению медицинской реабилитации в условиях дневного стационара или в амбулаторных условиях по месту жительства медицинская организация, оказавшая пациенту специализированную медицинскую помощь, оформляет пациенту рекомендации по дальнейшему прохождению медицинской реабилитации, содержащие перечень рекомендуемых мероприятий по медицинской реабилитации.</w:t>
      </w:r>
      <w:proofErr w:type="gramEnd"/>
    </w:p>
    <w:p w14:paraId="17CC76E9" w14:textId="77777777" w:rsidR="00974B7C" w:rsidRPr="00EE2FB6" w:rsidRDefault="00974B7C" w:rsidP="00974B7C">
      <w:pPr>
        <w:pStyle w:val="ConsPlusNormal"/>
        <w:ind w:firstLine="540"/>
        <w:jc w:val="both"/>
        <w:rPr>
          <w:rFonts w:ascii="Times New Roman" w:hAnsi="Times New Roman" w:cs="Times New Roman"/>
          <w:sz w:val="28"/>
          <w:szCs w:val="28"/>
        </w:rPr>
      </w:pPr>
      <w:r w:rsidRPr="00EE2FB6">
        <w:rPr>
          <w:rFonts w:ascii="Times New Roman" w:hAnsi="Times New Roman" w:cs="Times New Roman"/>
          <w:sz w:val="28"/>
          <w:szCs w:val="28"/>
        </w:rPr>
        <w:t>В случае проживания пациента в отдаленном или труднодоступном населенном пункте информация о пациенте, нуждающемся в продолжени</w:t>
      </w:r>
      <w:proofErr w:type="gramStart"/>
      <w:r w:rsidRPr="00EE2FB6">
        <w:rPr>
          <w:rFonts w:ascii="Times New Roman" w:hAnsi="Times New Roman" w:cs="Times New Roman"/>
          <w:sz w:val="28"/>
          <w:szCs w:val="28"/>
        </w:rPr>
        <w:t>и</w:t>
      </w:r>
      <w:proofErr w:type="gramEnd"/>
      <w:r w:rsidRPr="00EE2FB6">
        <w:rPr>
          <w:rFonts w:ascii="Times New Roman" w:hAnsi="Times New Roman" w:cs="Times New Roman"/>
          <w:sz w:val="28"/>
          <w:szCs w:val="28"/>
        </w:rPr>
        <w:t xml:space="preserve"> медицинской реабилитации, направляется медицинской организацией, в которой пациент получил специализированную медицинскую помощь, в медицинскую организацию, к которой пациент прикреплен для получения первичной медико-санитарной помощи, для организации ему медицинской реабилитации.</w:t>
      </w:r>
    </w:p>
    <w:p w14:paraId="49F3E4D8" w14:textId="626D36CE" w:rsidR="0058228C" w:rsidRPr="00861FA8" w:rsidRDefault="0058228C" w:rsidP="00E35E31">
      <w:pPr>
        <w:pStyle w:val="ConsPlusNormal"/>
        <w:ind w:firstLine="539"/>
        <w:jc w:val="both"/>
        <w:rPr>
          <w:rFonts w:ascii="Times New Roman" w:hAnsi="Times New Roman" w:cs="Times New Roman"/>
          <w:sz w:val="28"/>
          <w:szCs w:val="28"/>
        </w:rPr>
      </w:pPr>
      <w:proofErr w:type="gramStart"/>
      <w:r w:rsidRPr="00EE2FB6">
        <w:rPr>
          <w:rFonts w:ascii="Times New Roman" w:hAnsi="Times New Roman" w:cs="Times New Roman"/>
          <w:sz w:val="28"/>
          <w:szCs w:val="28"/>
        </w:rPr>
        <w:t>Медицинская реабилитация</w:t>
      </w:r>
      <w:r w:rsidRPr="0058228C">
        <w:rPr>
          <w:rFonts w:ascii="Times New Roman" w:hAnsi="Times New Roman" w:cs="Times New Roman"/>
          <w:sz w:val="28"/>
          <w:szCs w:val="28"/>
        </w:rPr>
        <w:t xml:space="preserve"> в амбулаторных условиях и условиях дневного стационара может проводиться на базе действующих отделений (кабинетов) физиотерапии, лечебной физкультуры, массажа и других подразделений в соответствии с назначенными врачом по медицинской </w:t>
      </w:r>
      <w:r w:rsidRPr="00861FA8">
        <w:rPr>
          <w:rFonts w:ascii="Times New Roman" w:hAnsi="Times New Roman" w:cs="Times New Roman"/>
          <w:sz w:val="28"/>
          <w:szCs w:val="28"/>
        </w:rPr>
        <w:t>реабилитации мероприятиями по медицинской реабилитации.</w:t>
      </w:r>
      <w:proofErr w:type="gramEnd"/>
    </w:p>
    <w:p w14:paraId="0C43C7DC" w14:textId="6A2C07CE" w:rsidR="00AC345A" w:rsidRPr="00861FA8" w:rsidRDefault="00AC345A" w:rsidP="00E35E31">
      <w:pPr>
        <w:pStyle w:val="ConsPlusNormal"/>
        <w:ind w:firstLine="539"/>
        <w:jc w:val="both"/>
        <w:rPr>
          <w:rFonts w:ascii="Times New Roman" w:hAnsi="Times New Roman" w:cs="Times New Roman"/>
          <w:bCs/>
          <w:sz w:val="28"/>
          <w:szCs w:val="28"/>
        </w:rPr>
      </w:pPr>
      <w:r w:rsidRPr="00861FA8">
        <w:rPr>
          <w:rFonts w:ascii="Times New Roman" w:eastAsia="Times New Roman" w:hAnsi="Times New Roman" w:cs="Times New Roman"/>
          <w:sz w:val="28"/>
        </w:rPr>
        <w:t xml:space="preserve">Медицинская реабилитация </w:t>
      </w:r>
      <w:proofErr w:type="gramStart"/>
      <w:r w:rsidRPr="00861FA8">
        <w:rPr>
          <w:rFonts w:ascii="Times New Roman" w:eastAsia="Times New Roman" w:hAnsi="Times New Roman" w:cs="Times New Roman"/>
          <w:sz w:val="28"/>
        </w:rPr>
        <w:t>включает</w:t>
      </w:r>
      <w:proofErr w:type="gramEnd"/>
      <w:r w:rsidRPr="00861FA8">
        <w:rPr>
          <w:rFonts w:ascii="Times New Roman" w:eastAsia="Times New Roman" w:hAnsi="Times New Roman" w:cs="Times New Roman"/>
          <w:sz w:val="28"/>
        </w:rPr>
        <w:t xml:space="preserve"> в том числе продолжительную медицинская реабилитацию (длительностью </w:t>
      </w:r>
      <w:r w:rsidR="00801B87">
        <w:rPr>
          <w:rFonts w:ascii="Times New Roman" w:eastAsia="Times New Roman" w:hAnsi="Times New Roman" w:cs="Times New Roman"/>
          <w:sz w:val="28"/>
        </w:rPr>
        <w:t>30 суток и более) для пациентов из числа</w:t>
      </w:r>
      <w:r w:rsidRPr="00861FA8">
        <w:rPr>
          <w:rFonts w:ascii="Times New Roman" w:eastAsia="Times New Roman" w:hAnsi="Times New Roman" w:cs="Times New Roman"/>
          <w:sz w:val="28"/>
        </w:rPr>
        <w:t xml:space="preserve"> ветеранов боевых действий, принимавших участие (содействовавших выполнению задач) в специальной военной операции на территориях Донецкой Народной Республики, Луганской Народной Республики и Украины с 24 февраля 2022 г., на территориях Запорожской области и Херсонской области с 30 се</w:t>
      </w:r>
      <w:r w:rsidR="00801B87">
        <w:rPr>
          <w:rFonts w:ascii="Times New Roman" w:eastAsia="Times New Roman" w:hAnsi="Times New Roman" w:cs="Times New Roman"/>
          <w:sz w:val="28"/>
        </w:rPr>
        <w:t>нтября 2022 г., уволенных</w:t>
      </w:r>
      <w:r w:rsidRPr="00861FA8">
        <w:rPr>
          <w:rFonts w:ascii="Times New Roman" w:eastAsia="Times New Roman" w:hAnsi="Times New Roman" w:cs="Times New Roman"/>
          <w:sz w:val="28"/>
        </w:rPr>
        <w:t xml:space="preserve"> с военной службы (службы, работы).</w:t>
      </w:r>
    </w:p>
    <w:p w14:paraId="6F7983E8" w14:textId="77777777" w:rsidR="0058228C" w:rsidRPr="0058228C" w:rsidRDefault="0058228C" w:rsidP="0058228C">
      <w:pPr>
        <w:pStyle w:val="ConsPlusNormal"/>
        <w:ind w:firstLine="540"/>
        <w:jc w:val="both"/>
        <w:rPr>
          <w:rFonts w:ascii="Times New Roman" w:hAnsi="Times New Roman" w:cs="Times New Roman"/>
          <w:sz w:val="28"/>
          <w:szCs w:val="28"/>
        </w:rPr>
      </w:pPr>
      <w:proofErr w:type="gramStart"/>
      <w:r w:rsidRPr="0058228C">
        <w:rPr>
          <w:rFonts w:ascii="Times New Roman" w:hAnsi="Times New Roman" w:cs="Times New Roman"/>
          <w:sz w:val="28"/>
          <w:szCs w:val="28"/>
        </w:rPr>
        <w:t xml:space="preserve">В случае отсутствия в медицинской организации, к которой пациент прикреплен для получения первичной медико-санитарной помощи, врача по медицинской реабилитации, но при наличии у медицинской организации лицензии на медицинскую реабилитацию врач, предоставляющий пациенту медицинскую реабилитацию, организует при необходимости проведение консультации пациента врачом по </w:t>
      </w:r>
      <w:r w:rsidRPr="0058228C">
        <w:rPr>
          <w:rFonts w:ascii="Times New Roman" w:hAnsi="Times New Roman" w:cs="Times New Roman"/>
          <w:sz w:val="28"/>
          <w:szCs w:val="28"/>
        </w:rPr>
        <w:lastRenderedPageBreak/>
        <w:t>медицинской реабилитации медицинской организации (включая федеральные медицинские организации и медицинские организации, не участвующие в территориальной программе обязательного медицинского</w:t>
      </w:r>
      <w:proofErr w:type="gramEnd"/>
      <w:r w:rsidRPr="0058228C">
        <w:rPr>
          <w:rFonts w:ascii="Times New Roman" w:hAnsi="Times New Roman" w:cs="Times New Roman"/>
          <w:sz w:val="28"/>
          <w:szCs w:val="28"/>
        </w:rPr>
        <w:t xml:space="preserve"> страхования соответствующего субъекта Российской Федерации), в том числе с использованием дистанционных (телемедицинских) технологий и с последующим внесением соответствующей информации о проведении и результатах такой консультации в медицинскую документацию пациента.</w:t>
      </w:r>
    </w:p>
    <w:p w14:paraId="0BD5D40A" w14:textId="77777777" w:rsidR="0058228C" w:rsidRP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В этом случае оплата такой консультации осуществляется на основании гражданско-правового договора между медицинской организацией, предоставляющей пациенту медицинскую реабилитацию, и медицинской организацией, проводившей консультацию врача по медицинской реабилитации с использованием дистанционных (телемедицинских) технологий.</w:t>
      </w:r>
    </w:p>
    <w:p w14:paraId="7BD654C4" w14:textId="26B4D71A" w:rsidR="00853746" w:rsidRDefault="00853746" w:rsidP="0058228C">
      <w:pPr>
        <w:pStyle w:val="ConsPlusNormal"/>
        <w:ind w:firstLine="540"/>
        <w:jc w:val="both"/>
        <w:rPr>
          <w:rFonts w:ascii="Times New Roman" w:hAnsi="Times New Roman" w:cs="Times New Roman"/>
          <w:sz w:val="28"/>
          <w:szCs w:val="28"/>
        </w:rPr>
      </w:pPr>
      <w:r w:rsidRPr="00E167D3">
        <w:rPr>
          <w:rFonts w:ascii="Times New Roman" w:hAnsi="Times New Roman" w:cs="Times New Roman"/>
          <w:sz w:val="28"/>
          <w:szCs w:val="28"/>
        </w:rPr>
        <w:t>Территориальный</w:t>
      </w:r>
      <w:r w:rsidRPr="00E167D3">
        <w:rPr>
          <w:rFonts w:ascii="Times New Roman" w:hAnsi="Times New Roman" w:cs="Times New Roman"/>
          <w:color w:val="FF0000"/>
          <w:sz w:val="28"/>
          <w:szCs w:val="28"/>
        </w:rPr>
        <w:t xml:space="preserve"> </w:t>
      </w:r>
      <w:r w:rsidRPr="00E167D3">
        <w:rPr>
          <w:rFonts w:ascii="Times New Roman" w:hAnsi="Times New Roman" w:cs="Times New Roman"/>
          <w:sz w:val="28"/>
          <w:szCs w:val="28"/>
        </w:rPr>
        <w:t xml:space="preserve">фонд обязательного медицинского страхования Брянской области ведет отдельный учет случаев оказания медицинской реабилитации в разрезе условий и форм ее оказания, а также учет пациентов, получивших медицинскую реабилитацию с учетом ее </w:t>
      </w:r>
      <w:proofErr w:type="spellStart"/>
      <w:r w:rsidRPr="00E167D3">
        <w:rPr>
          <w:rFonts w:ascii="Times New Roman" w:hAnsi="Times New Roman" w:cs="Times New Roman"/>
          <w:sz w:val="28"/>
          <w:szCs w:val="28"/>
        </w:rPr>
        <w:t>этапности</w:t>
      </w:r>
      <w:proofErr w:type="spellEnd"/>
      <w:r>
        <w:rPr>
          <w:rFonts w:ascii="Times New Roman" w:hAnsi="Times New Roman" w:cs="Times New Roman"/>
          <w:sz w:val="28"/>
          <w:szCs w:val="28"/>
        </w:rPr>
        <w:t>.</w:t>
      </w:r>
    </w:p>
    <w:p w14:paraId="17C349AC" w14:textId="77777777" w:rsidR="00E8245D" w:rsidRDefault="00E8245D" w:rsidP="0058228C">
      <w:pPr>
        <w:pStyle w:val="ConsPlusNormal"/>
        <w:ind w:firstLine="540"/>
        <w:jc w:val="both"/>
        <w:rPr>
          <w:rFonts w:ascii="Times New Roman" w:hAnsi="Times New Roman" w:cs="Times New Roman"/>
          <w:sz w:val="28"/>
          <w:szCs w:val="28"/>
        </w:rPr>
      </w:pPr>
    </w:p>
    <w:p w14:paraId="27A2202C" w14:textId="2325FA6C" w:rsidR="00783E33" w:rsidRDefault="00783E33" w:rsidP="00783E33">
      <w:pPr>
        <w:pStyle w:val="ConsPlusNormal"/>
        <w:ind w:firstLine="540"/>
        <w:jc w:val="center"/>
        <w:rPr>
          <w:rFonts w:ascii="Times New Roman" w:hAnsi="Times New Roman" w:cs="Times New Roman"/>
          <w:sz w:val="28"/>
          <w:szCs w:val="28"/>
        </w:rPr>
      </w:pPr>
      <w:r w:rsidRPr="00783E33">
        <w:rPr>
          <w:rFonts w:ascii="Times New Roman" w:hAnsi="Times New Roman" w:cs="Times New Roman"/>
          <w:sz w:val="28"/>
          <w:szCs w:val="28"/>
        </w:rPr>
        <w:t>Паллиативная медицинская помощь</w:t>
      </w:r>
    </w:p>
    <w:p w14:paraId="7EA71C95" w14:textId="14B69A87" w:rsid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 xml:space="preserve">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w:t>
      </w:r>
      <w:proofErr w:type="gramStart"/>
      <w:r w:rsidRPr="0058228C">
        <w:rPr>
          <w:rFonts w:ascii="Times New Roman" w:hAnsi="Times New Roman" w:cs="Times New Roman"/>
          <w:sz w:val="28"/>
          <w:szCs w:val="28"/>
        </w:rPr>
        <w:t>обучение по оказанию</w:t>
      </w:r>
      <w:proofErr w:type="gramEnd"/>
      <w:r w:rsidRPr="0058228C">
        <w:rPr>
          <w:rFonts w:ascii="Times New Roman" w:hAnsi="Times New Roman" w:cs="Times New Roman"/>
          <w:sz w:val="28"/>
          <w:szCs w:val="28"/>
        </w:rPr>
        <w:t xml:space="preserve"> такой помощи.</w:t>
      </w:r>
    </w:p>
    <w:p w14:paraId="55EBB86A" w14:textId="77777777" w:rsidR="00F60310" w:rsidRPr="00861FA8" w:rsidRDefault="00F60310" w:rsidP="00F60310">
      <w:pPr>
        <w:spacing w:after="31" w:line="249" w:lineRule="auto"/>
        <w:ind w:left="-15" w:right="5" w:firstLine="698"/>
        <w:jc w:val="both"/>
      </w:pPr>
      <w:r w:rsidRPr="00861FA8">
        <w:rPr>
          <w:rFonts w:ascii="Times New Roman" w:eastAsia="Times New Roman" w:hAnsi="Times New Roman"/>
          <w:sz w:val="28"/>
        </w:rPr>
        <w:t xml:space="preserve">Ветеранам боевых действий паллиативная медицинская помощь оказывается во внеочередном порядке.  </w:t>
      </w:r>
    </w:p>
    <w:p w14:paraId="6C00795C" w14:textId="77777777" w:rsidR="0058228C" w:rsidRPr="0058228C" w:rsidRDefault="0058228C" w:rsidP="0058228C">
      <w:pPr>
        <w:pStyle w:val="ConsPlusNormal"/>
        <w:ind w:firstLine="540"/>
        <w:jc w:val="both"/>
        <w:rPr>
          <w:rFonts w:ascii="Times New Roman" w:hAnsi="Times New Roman" w:cs="Times New Roman"/>
          <w:sz w:val="28"/>
          <w:szCs w:val="28"/>
        </w:rPr>
      </w:pPr>
      <w:proofErr w:type="gramStart"/>
      <w:r w:rsidRPr="0058228C">
        <w:rPr>
          <w:rFonts w:ascii="Times New Roman" w:hAnsi="Times New Roman" w:cs="Times New Roman"/>
          <w:sz w:val="28"/>
          <w:szCs w:val="28"/>
        </w:rPr>
        <w:t xml:space="preserve">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и организациями, указанными в </w:t>
      </w:r>
      <w:hyperlink r:id="rId13" w:history="1">
        <w:r w:rsidRPr="0058228C">
          <w:rPr>
            <w:rFonts w:ascii="Times New Roman" w:hAnsi="Times New Roman" w:cs="Times New Roman"/>
            <w:sz w:val="28"/>
            <w:szCs w:val="28"/>
          </w:rPr>
          <w:t>части 2 статьи 6</w:t>
        </w:r>
      </w:hyperlink>
      <w:r w:rsidRPr="0058228C">
        <w:rPr>
          <w:rFonts w:ascii="Times New Roman" w:hAnsi="Times New Roman" w:cs="Times New Roman"/>
          <w:sz w:val="28"/>
          <w:szCs w:val="28"/>
        </w:rPr>
        <w:t xml:space="preserve"> Федерального закона от 21 ноября 2011 года N 323-ФЗ "Об основах охраны здоровья граждан в Российской Федерации", в том</w:t>
      </w:r>
      <w:proofErr w:type="gramEnd"/>
      <w:r w:rsidRPr="0058228C">
        <w:rPr>
          <w:rFonts w:ascii="Times New Roman" w:hAnsi="Times New Roman" w:cs="Times New Roman"/>
          <w:sz w:val="28"/>
          <w:szCs w:val="28"/>
        </w:rPr>
        <w:t xml:space="preserve"> </w:t>
      </w:r>
      <w:proofErr w:type="gramStart"/>
      <w:r w:rsidRPr="0058228C">
        <w:rPr>
          <w:rFonts w:ascii="Times New Roman" w:hAnsi="Times New Roman" w:cs="Times New Roman"/>
          <w:sz w:val="28"/>
          <w:szCs w:val="28"/>
        </w:rPr>
        <w:t>числе</w:t>
      </w:r>
      <w:proofErr w:type="gramEnd"/>
      <w:r w:rsidRPr="0058228C">
        <w:rPr>
          <w:rFonts w:ascii="Times New Roman" w:hAnsi="Times New Roman" w:cs="Times New Roman"/>
          <w:sz w:val="28"/>
          <w:szCs w:val="28"/>
        </w:rPr>
        <w:t xml:space="preserve">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14:paraId="693CBABA" w14:textId="77777777" w:rsidR="0058228C" w:rsidRPr="0058228C" w:rsidRDefault="0058228C" w:rsidP="0058228C">
      <w:pPr>
        <w:pStyle w:val="ConsPlusNormal"/>
        <w:ind w:firstLine="540"/>
        <w:jc w:val="both"/>
        <w:rPr>
          <w:rFonts w:ascii="Times New Roman" w:hAnsi="Times New Roman" w:cs="Times New Roman"/>
          <w:sz w:val="28"/>
          <w:szCs w:val="28"/>
        </w:rPr>
      </w:pPr>
      <w:proofErr w:type="gramStart"/>
      <w:r w:rsidRPr="0058228C">
        <w:rPr>
          <w:rFonts w:ascii="Times New Roman" w:hAnsi="Times New Roman" w:cs="Times New Roman"/>
          <w:sz w:val="28"/>
          <w:szCs w:val="28"/>
        </w:rPr>
        <w:t xml:space="preserve">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w:t>
      </w:r>
      <w:r w:rsidRPr="0058228C">
        <w:rPr>
          <w:rFonts w:ascii="Times New Roman" w:hAnsi="Times New Roman" w:cs="Times New Roman"/>
          <w:sz w:val="28"/>
          <w:szCs w:val="28"/>
        </w:rPr>
        <w:lastRenderedPageBreak/>
        <w:t>паллиативную медицинскую помощь, и во взаимодействии с медицинскими организациями, оказывающими паллиативную специализированную медицинскую помощь.</w:t>
      </w:r>
      <w:proofErr w:type="gramEnd"/>
    </w:p>
    <w:p w14:paraId="59D45898" w14:textId="256015C3" w:rsidR="0058228C" w:rsidRPr="00861FA8" w:rsidRDefault="0058228C" w:rsidP="0058228C">
      <w:pPr>
        <w:pStyle w:val="ConsPlusNormal"/>
        <w:ind w:firstLine="540"/>
        <w:jc w:val="both"/>
        <w:rPr>
          <w:rFonts w:ascii="Times New Roman" w:hAnsi="Times New Roman" w:cs="Times New Roman"/>
          <w:sz w:val="28"/>
          <w:szCs w:val="28"/>
        </w:rPr>
      </w:pPr>
      <w:proofErr w:type="gramStart"/>
      <w:r w:rsidRPr="0058228C">
        <w:rPr>
          <w:rFonts w:ascii="Times New Roman" w:hAnsi="Times New Roman" w:cs="Times New Roman"/>
          <w:sz w:val="28"/>
          <w:szCs w:val="28"/>
        </w:rPr>
        <w:t xml:space="preserve">Медицинские организации, оказывающие специализированную </w:t>
      </w:r>
      <w:r w:rsidRPr="00861FA8">
        <w:rPr>
          <w:rFonts w:ascii="Times New Roman" w:hAnsi="Times New Roman" w:cs="Times New Roman"/>
          <w:sz w:val="28"/>
          <w:szCs w:val="28"/>
        </w:rPr>
        <w:t xml:space="preserve">медицинскую помощь, в том числе паллиативную, </w:t>
      </w:r>
      <w:r w:rsidR="001102EE" w:rsidRPr="00861FA8">
        <w:rPr>
          <w:rFonts w:ascii="Times New Roman" w:hAnsi="Times New Roman" w:cs="Times New Roman"/>
          <w:sz w:val="28"/>
          <w:szCs w:val="28"/>
        </w:rPr>
        <w:t xml:space="preserve">медицинскую помощь </w:t>
      </w:r>
      <w:r w:rsidRPr="00861FA8">
        <w:rPr>
          <w:rFonts w:ascii="Times New Roman" w:hAnsi="Times New Roman" w:cs="Times New Roman"/>
          <w:sz w:val="28"/>
          <w:szCs w:val="28"/>
        </w:rPr>
        <w:t xml:space="preserve">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w:t>
      </w:r>
      <w:r w:rsidR="0026033B" w:rsidRPr="00861FA8">
        <w:rPr>
          <w:rFonts w:ascii="Times New Roman" w:hAnsi="Times New Roman" w:cs="Times New Roman"/>
          <w:sz w:val="28"/>
          <w:szCs w:val="28"/>
        </w:rPr>
        <w:t xml:space="preserve">медицинскую помощь </w:t>
      </w:r>
      <w:r w:rsidRPr="00861FA8">
        <w:rPr>
          <w:rFonts w:ascii="Times New Roman" w:hAnsi="Times New Roman" w:cs="Times New Roman"/>
          <w:sz w:val="28"/>
          <w:szCs w:val="28"/>
        </w:rPr>
        <w:t>в стационарных условиях и условиях дневного стационара, информируют о</w:t>
      </w:r>
      <w:proofErr w:type="gramEnd"/>
      <w:r w:rsidRPr="00861FA8">
        <w:rPr>
          <w:rFonts w:ascii="Times New Roman" w:hAnsi="Times New Roman" w:cs="Times New Roman"/>
          <w:sz w:val="28"/>
          <w:szCs w:val="28"/>
        </w:rPr>
        <w:t xml:space="preserve"> </w:t>
      </w:r>
      <w:proofErr w:type="gramStart"/>
      <w:r w:rsidRPr="00861FA8">
        <w:rPr>
          <w:rFonts w:ascii="Times New Roman" w:hAnsi="Times New Roman" w:cs="Times New Roman"/>
          <w:sz w:val="28"/>
          <w:szCs w:val="28"/>
        </w:rPr>
        <w:t>нем медицинскую организацию, к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roofErr w:type="gramEnd"/>
    </w:p>
    <w:p w14:paraId="30008407" w14:textId="3B4E3EFF" w:rsidR="00157324" w:rsidRPr="00157324" w:rsidRDefault="0058228C" w:rsidP="00241855">
      <w:pPr>
        <w:pStyle w:val="ab"/>
        <w:spacing w:before="0" w:beforeAutospacing="0" w:after="0" w:afterAutospacing="0" w:line="288" w:lineRule="atLeast"/>
        <w:ind w:firstLine="540"/>
        <w:jc w:val="both"/>
        <w:rPr>
          <w:sz w:val="28"/>
          <w:szCs w:val="28"/>
        </w:rPr>
      </w:pPr>
      <w:proofErr w:type="gramStart"/>
      <w:r w:rsidRPr="00861FA8">
        <w:rPr>
          <w:sz w:val="28"/>
          <w:szCs w:val="28"/>
        </w:rPr>
        <w:t xml:space="preserve">За счет бюджетных ассигнований областного бюджета такие медицинские организации и их подразделения обеспечиваются медицинскими изделиями, </w:t>
      </w:r>
      <w:r w:rsidRPr="00241855">
        <w:rPr>
          <w:rFonts w:eastAsiaTheme="minorEastAsia"/>
          <w:sz w:val="28"/>
          <w:szCs w:val="28"/>
        </w:rPr>
        <w:t xml:space="preserve">предназначенными для поддержания функций органов и систем организма человека, </w:t>
      </w:r>
      <w:r w:rsidR="00371D85" w:rsidRPr="00241855">
        <w:rPr>
          <w:rFonts w:eastAsiaTheme="minorEastAsia"/>
          <w:sz w:val="28"/>
          <w:szCs w:val="28"/>
        </w:rPr>
        <w:t xml:space="preserve">в том числе ветеранов боевых действий, </w:t>
      </w:r>
      <w:r w:rsidRPr="00241855">
        <w:rPr>
          <w:rFonts w:eastAsiaTheme="minorEastAsia"/>
          <w:sz w:val="28"/>
          <w:szCs w:val="28"/>
        </w:rPr>
        <w:t>для использования на дому по перечню, утвержденному Министерством здравоохранения Российской Федерации, а также необходимыми лекарственными препаратами, в том числе наркотическими лекарственными препаратами и психотропными лекарственными препаратами, используемыми при посещениях на</w:t>
      </w:r>
      <w:proofErr w:type="gramEnd"/>
      <w:r w:rsidRPr="00241855">
        <w:rPr>
          <w:rFonts w:eastAsiaTheme="minorEastAsia"/>
          <w:sz w:val="28"/>
          <w:szCs w:val="28"/>
        </w:rPr>
        <w:t xml:space="preserve"> дому</w:t>
      </w:r>
      <w:r w:rsidR="0040168B" w:rsidRPr="00241855">
        <w:rPr>
          <w:rFonts w:eastAsiaTheme="minorEastAsia"/>
          <w:sz w:val="28"/>
          <w:szCs w:val="28"/>
        </w:rPr>
        <w:t>, и продуктами лечебного (</w:t>
      </w:r>
      <w:proofErr w:type="spellStart"/>
      <w:r w:rsidR="0040168B" w:rsidRPr="00241855">
        <w:rPr>
          <w:rFonts w:eastAsiaTheme="minorEastAsia"/>
          <w:sz w:val="28"/>
          <w:szCs w:val="28"/>
        </w:rPr>
        <w:t>энтерального</w:t>
      </w:r>
      <w:proofErr w:type="spellEnd"/>
      <w:r w:rsidR="0040168B" w:rsidRPr="00241855">
        <w:rPr>
          <w:rFonts w:eastAsiaTheme="minorEastAsia"/>
          <w:sz w:val="28"/>
          <w:szCs w:val="28"/>
        </w:rPr>
        <w:t>) питания</w:t>
      </w:r>
      <w:r w:rsidR="00861FA8" w:rsidRPr="00241855">
        <w:rPr>
          <w:rFonts w:eastAsiaTheme="minorEastAsia"/>
          <w:sz w:val="28"/>
          <w:szCs w:val="28"/>
        </w:rPr>
        <w:t xml:space="preserve"> в соответствии с </w:t>
      </w:r>
      <w:r w:rsidR="00157324" w:rsidRPr="00241855">
        <w:rPr>
          <w:rFonts w:eastAsiaTheme="minorEastAsia"/>
          <w:sz w:val="28"/>
          <w:szCs w:val="28"/>
        </w:rPr>
        <w:t>Федеральным законом от 17 июля 1999 года № 178-ФЗ</w:t>
      </w:r>
      <w:r w:rsidR="0019060A" w:rsidRPr="00241855">
        <w:rPr>
          <w:rFonts w:eastAsiaTheme="minorEastAsia"/>
          <w:sz w:val="28"/>
          <w:szCs w:val="28"/>
        </w:rPr>
        <w:t xml:space="preserve"> </w:t>
      </w:r>
      <w:r w:rsidR="00157324" w:rsidRPr="00241855">
        <w:rPr>
          <w:rFonts w:eastAsiaTheme="minorEastAsia"/>
          <w:sz w:val="28"/>
          <w:szCs w:val="28"/>
        </w:rPr>
        <w:t>«О государственной социальной помощи»</w:t>
      </w:r>
      <w:r w:rsidR="00241855" w:rsidRPr="00241855">
        <w:rPr>
          <w:rFonts w:eastAsiaTheme="minorEastAsia"/>
          <w:sz w:val="28"/>
          <w:szCs w:val="28"/>
        </w:rPr>
        <w:t>.</w:t>
      </w:r>
      <w:r w:rsidR="00157324" w:rsidRPr="00241855">
        <w:rPr>
          <w:rFonts w:eastAsiaTheme="minorEastAsia"/>
          <w:sz w:val="28"/>
          <w:szCs w:val="28"/>
        </w:rPr>
        <w:t xml:space="preserve"> </w:t>
      </w:r>
      <w:r w:rsidR="00241855" w:rsidRPr="00241855">
        <w:rPr>
          <w:rFonts w:eastAsiaTheme="minorEastAsia"/>
          <w:sz w:val="28"/>
          <w:szCs w:val="28"/>
        </w:rPr>
        <w:t>Обеспечение необходимыми специализированными продуктами лечебного питания детей-инвалидов осуществляется в составе предоставляемого гражданам набора социальных услуг по перечню специализированных продуктов лечебного питания для детей-инвалидов, утвержденному распоряжением Правительства Российской Федерации на очередной календарный год.</w:t>
      </w:r>
    </w:p>
    <w:p w14:paraId="39F01413" w14:textId="68F53EC5" w:rsidR="0058228C" w:rsidRPr="0058228C" w:rsidRDefault="0058228C" w:rsidP="0058228C">
      <w:pPr>
        <w:pStyle w:val="ConsPlusNormal"/>
        <w:ind w:firstLine="540"/>
        <w:jc w:val="both"/>
        <w:rPr>
          <w:rFonts w:ascii="Times New Roman" w:hAnsi="Times New Roman" w:cs="Times New Roman"/>
          <w:sz w:val="28"/>
          <w:szCs w:val="28"/>
        </w:rPr>
      </w:pPr>
      <w:proofErr w:type="gramStart"/>
      <w:r w:rsidRPr="0058228C">
        <w:rPr>
          <w:rFonts w:ascii="Times New Roman" w:hAnsi="Times New Roman" w:cs="Times New Roman"/>
          <w:sz w:val="28"/>
          <w:szCs w:val="28"/>
        </w:rPr>
        <w:t>В целях обеспечения пациентов,</w:t>
      </w:r>
      <w:r w:rsidR="00AF24CF">
        <w:rPr>
          <w:rFonts w:ascii="Times New Roman" w:hAnsi="Times New Roman" w:cs="Times New Roman"/>
          <w:sz w:val="28"/>
          <w:szCs w:val="28"/>
        </w:rPr>
        <w:t xml:space="preserve"> в том числе детей,</w:t>
      </w:r>
      <w:r w:rsidRPr="0058228C">
        <w:rPr>
          <w:rFonts w:ascii="Times New Roman" w:hAnsi="Times New Roman" w:cs="Times New Roman"/>
          <w:sz w:val="28"/>
          <w:szCs w:val="28"/>
        </w:rPr>
        <w:t xml:space="preserve"> получающих паллиативную медицинскую помощь, наркотическими лекарственными препаратами и психотропными лекарственными препаратами департамент здравоохранения Брянской области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w:t>
      </w:r>
      <w:proofErr w:type="spellStart"/>
      <w:r w:rsidRPr="0058228C">
        <w:rPr>
          <w:rFonts w:ascii="Times New Roman" w:hAnsi="Times New Roman" w:cs="Times New Roman"/>
          <w:sz w:val="28"/>
          <w:szCs w:val="28"/>
        </w:rPr>
        <w:t>неинвазивных</w:t>
      </w:r>
      <w:proofErr w:type="spellEnd"/>
      <w:r w:rsidRPr="0058228C">
        <w:rPr>
          <w:rFonts w:ascii="Times New Roman" w:hAnsi="Times New Roman" w:cs="Times New Roman"/>
          <w:sz w:val="28"/>
          <w:szCs w:val="28"/>
        </w:rPr>
        <w:t xml:space="preserve"> лекарственных формах, в том числе применяемых у детей.</w:t>
      </w:r>
      <w:proofErr w:type="gramEnd"/>
    </w:p>
    <w:p w14:paraId="4A3EE056" w14:textId="504EBB12" w:rsid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 xml:space="preserve">Мероприятия по развитию паллиативной медицинской помощи осуществляются в рамках государственной </w:t>
      </w:r>
      <w:hyperlink r:id="rId14" w:history="1">
        <w:r w:rsidRPr="0058228C">
          <w:rPr>
            <w:rFonts w:ascii="Times New Roman" w:hAnsi="Times New Roman" w:cs="Times New Roman"/>
            <w:sz w:val="28"/>
            <w:szCs w:val="28"/>
          </w:rPr>
          <w:t>программы</w:t>
        </w:r>
      </w:hyperlink>
      <w:r w:rsidRPr="0058228C">
        <w:rPr>
          <w:rFonts w:ascii="Times New Roman" w:hAnsi="Times New Roman" w:cs="Times New Roman"/>
          <w:sz w:val="28"/>
          <w:szCs w:val="28"/>
        </w:rPr>
        <w:t xml:space="preserve"> </w:t>
      </w:r>
      <w:r w:rsidR="004D17BE">
        <w:rPr>
          <w:rFonts w:ascii="Times New Roman" w:hAnsi="Times New Roman" w:cs="Times New Roman"/>
          <w:sz w:val="28"/>
          <w:szCs w:val="28"/>
        </w:rPr>
        <w:t>«</w:t>
      </w:r>
      <w:r w:rsidRPr="0058228C">
        <w:rPr>
          <w:rFonts w:ascii="Times New Roman" w:hAnsi="Times New Roman" w:cs="Times New Roman"/>
          <w:sz w:val="28"/>
          <w:szCs w:val="28"/>
        </w:rPr>
        <w:t>Развитие здравоохранения Брянской области</w:t>
      </w:r>
      <w:r w:rsidR="004D17BE">
        <w:rPr>
          <w:rFonts w:ascii="Times New Roman" w:hAnsi="Times New Roman" w:cs="Times New Roman"/>
          <w:sz w:val="28"/>
          <w:szCs w:val="28"/>
        </w:rPr>
        <w:t>»</w:t>
      </w:r>
      <w:r w:rsidRPr="0058228C">
        <w:rPr>
          <w:rFonts w:ascii="Times New Roman" w:hAnsi="Times New Roman" w:cs="Times New Roman"/>
          <w:sz w:val="28"/>
          <w:szCs w:val="28"/>
        </w:rPr>
        <w:t xml:space="preserve">, утвержденной постановлением Правительства Брянской области от 31 декабря 2018 года </w:t>
      </w:r>
      <w:r w:rsidR="00E8636C">
        <w:rPr>
          <w:rFonts w:ascii="Times New Roman" w:hAnsi="Times New Roman" w:cs="Times New Roman"/>
          <w:sz w:val="28"/>
          <w:szCs w:val="28"/>
        </w:rPr>
        <w:t>№</w:t>
      </w:r>
      <w:r w:rsidRPr="0058228C">
        <w:rPr>
          <w:rFonts w:ascii="Times New Roman" w:hAnsi="Times New Roman" w:cs="Times New Roman"/>
          <w:sz w:val="28"/>
          <w:szCs w:val="28"/>
        </w:rPr>
        <w:t xml:space="preserve"> 760-п, включающей указанные мероприятия, а также целевые показатели их </w:t>
      </w:r>
      <w:r w:rsidRPr="0058228C">
        <w:rPr>
          <w:rFonts w:ascii="Times New Roman" w:hAnsi="Times New Roman" w:cs="Times New Roman"/>
          <w:sz w:val="28"/>
          <w:szCs w:val="28"/>
        </w:rPr>
        <w:lastRenderedPageBreak/>
        <w:t>результативности.</w:t>
      </w:r>
    </w:p>
    <w:p w14:paraId="39EE1896" w14:textId="77777777" w:rsidR="00E8245D" w:rsidRDefault="00E8245D" w:rsidP="0058228C">
      <w:pPr>
        <w:pStyle w:val="ConsPlusNormal"/>
        <w:ind w:firstLine="540"/>
        <w:jc w:val="both"/>
        <w:rPr>
          <w:rFonts w:ascii="Times New Roman" w:hAnsi="Times New Roman" w:cs="Times New Roman"/>
          <w:sz w:val="28"/>
          <w:szCs w:val="28"/>
        </w:rPr>
      </w:pPr>
    </w:p>
    <w:p w14:paraId="31B05E93" w14:textId="0DC0C0C8" w:rsidR="00811CE2" w:rsidRPr="0058228C" w:rsidRDefault="00811CE2" w:rsidP="00811CE2">
      <w:pPr>
        <w:pStyle w:val="ConsPlusNormal"/>
        <w:ind w:firstLine="540"/>
        <w:jc w:val="center"/>
        <w:rPr>
          <w:rFonts w:ascii="Times New Roman" w:hAnsi="Times New Roman" w:cs="Times New Roman"/>
          <w:sz w:val="28"/>
          <w:szCs w:val="28"/>
        </w:rPr>
      </w:pPr>
      <w:r w:rsidRPr="00811CE2">
        <w:rPr>
          <w:rFonts w:ascii="Times New Roman" w:hAnsi="Times New Roman" w:cs="Times New Roman"/>
          <w:sz w:val="28"/>
          <w:szCs w:val="28"/>
        </w:rPr>
        <w:t>Оказание гражданам, находящимся в стационарных организациях</w:t>
      </w:r>
      <w:r>
        <w:rPr>
          <w:rFonts w:ascii="Times New Roman" w:hAnsi="Times New Roman" w:cs="Times New Roman"/>
          <w:sz w:val="28"/>
          <w:szCs w:val="28"/>
        </w:rPr>
        <w:t xml:space="preserve"> </w:t>
      </w:r>
      <w:r w:rsidRPr="00811CE2">
        <w:rPr>
          <w:rFonts w:ascii="Times New Roman" w:hAnsi="Times New Roman" w:cs="Times New Roman"/>
          <w:sz w:val="28"/>
          <w:szCs w:val="28"/>
        </w:rPr>
        <w:t>социального обслуживания, медицинской помощи</w:t>
      </w:r>
    </w:p>
    <w:p w14:paraId="69312F5D" w14:textId="77777777" w:rsidR="0058228C" w:rsidRP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В целях оказания гражданам, находящимся в стационарных организациях социального обслуживания, медицинской помощи департаментом здравоохранения Брянской области организуется взаимодействие стационарных организаций социального обслуживания с близлежащими медицинскими организациями.</w:t>
      </w:r>
    </w:p>
    <w:p w14:paraId="1EF2E0BF" w14:textId="77777777" w:rsidR="0058228C" w:rsidRP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В отношении лиц, находящихся в стационарных организациях социального обслуживания, в рамках территориальной программы обязательного медицинского страхования с привлечением близлежащих медицинских организаций проводится диспансеризация, а при наличии хронических заболеваний - диспансерное наблюдение в соответствии с порядками, установленными Министерством здравоохранения Российской Федерации.</w:t>
      </w:r>
    </w:p>
    <w:p w14:paraId="66A4D0AF" w14:textId="77777777" w:rsidR="0058228C" w:rsidRPr="0058228C" w:rsidRDefault="0058228C" w:rsidP="0058228C">
      <w:pPr>
        <w:pStyle w:val="ConsPlusNormal"/>
        <w:ind w:firstLine="540"/>
        <w:jc w:val="both"/>
        <w:rPr>
          <w:rFonts w:ascii="Times New Roman" w:hAnsi="Times New Roman" w:cs="Times New Roman"/>
          <w:sz w:val="28"/>
          <w:szCs w:val="28"/>
        </w:rPr>
      </w:pPr>
      <w:proofErr w:type="gramStart"/>
      <w:r w:rsidRPr="0058228C">
        <w:rPr>
          <w:rFonts w:ascii="Times New Roman" w:hAnsi="Times New Roman" w:cs="Times New Roman"/>
          <w:sz w:val="28"/>
          <w:szCs w:val="28"/>
        </w:rPr>
        <w:t>Контроль за</w:t>
      </w:r>
      <w:proofErr w:type="gramEnd"/>
      <w:r w:rsidRPr="0058228C">
        <w:rPr>
          <w:rFonts w:ascii="Times New Roman" w:hAnsi="Times New Roman" w:cs="Times New Roman"/>
          <w:sz w:val="28"/>
          <w:szCs w:val="28"/>
        </w:rPr>
        <w:t xml:space="preserve"> полнотой и результатами проведения диспансеризации и диспансерного наблюдения осуществляют департамент здравоохранения Брянской области, а также страховые медицинские организации, в которых застрахованы лица, находящиеся в стационарных организациях социального обслуживания, и территориальный фонд обязательного медицинского страхования Брянской области.</w:t>
      </w:r>
    </w:p>
    <w:p w14:paraId="3A8DC5E1" w14:textId="77777777" w:rsid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Территориальной программой.</w:t>
      </w:r>
    </w:p>
    <w:p w14:paraId="7E3208CE" w14:textId="77777777" w:rsidR="00E8245D" w:rsidRDefault="00E8245D" w:rsidP="0058228C">
      <w:pPr>
        <w:pStyle w:val="ConsPlusNormal"/>
        <w:ind w:firstLine="540"/>
        <w:jc w:val="both"/>
        <w:rPr>
          <w:rFonts w:ascii="Times New Roman" w:hAnsi="Times New Roman" w:cs="Times New Roman"/>
          <w:sz w:val="28"/>
          <w:szCs w:val="28"/>
        </w:rPr>
      </w:pPr>
    </w:p>
    <w:p w14:paraId="7BCE5525" w14:textId="27068D3A" w:rsidR="00833448" w:rsidRPr="0058228C" w:rsidRDefault="00833448" w:rsidP="00833448">
      <w:pPr>
        <w:pStyle w:val="ConsPlusNormal"/>
        <w:ind w:firstLine="540"/>
        <w:jc w:val="center"/>
        <w:rPr>
          <w:rFonts w:ascii="Times New Roman" w:hAnsi="Times New Roman" w:cs="Times New Roman"/>
          <w:sz w:val="28"/>
          <w:szCs w:val="28"/>
        </w:rPr>
      </w:pPr>
      <w:r w:rsidRPr="00833448">
        <w:rPr>
          <w:rFonts w:ascii="Times New Roman" w:hAnsi="Times New Roman" w:cs="Times New Roman"/>
          <w:sz w:val="28"/>
          <w:szCs w:val="28"/>
        </w:rPr>
        <w:t>Оказание медицинской помощи лицам с психическими</w:t>
      </w:r>
      <w:r>
        <w:rPr>
          <w:rFonts w:ascii="Times New Roman" w:hAnsi="Times New Roman" w:cs="Times New Roman"/>
          <w:sz w:val="28"/>
          <w:szCs w:val="28"/>
        </w:rPr>
        <w:t xml:space="preserve"> </w:t>
      </w:r>
      <w:r w:rsidRPr="00833448">
        <w:rPr>
          <w:rFonts w:ascii="Times New Roman" w:hAnsi="Times New Roman" w:cs="Times New Roman"/>
          <w:sz w:val="28"/>
          <w:szCs w:val="28"/>
        </w:rPr>
        <w:t>расстройствами и расстройствами поведения</w:t>
      </w:r>
    </w:p>
    <w:p w14:paraId="6BED129D" w14:textId="77777777" w:rsidR="0058228C" w:rsidRPr="0058228C" w:rsidRDefault="0058228C" w:rsidP="0058228C">
      <w:pPr>
        <w:pStyle w:val="ConsPlusNormal"/>
        <w:ind w:firstLine="540"/>
        <w:jc w:val="both"/>
        <w:rPr>
          <w:rFonts w:ascii="Times New Roman" w:hAnsi="Times New Roman" w:cs="Times New Roman"/>
          <w:sz w:val="28"/>
          <w:szCs w:val="28"/>
        </w:rPr>
      </w:pPr>
      <w:proofErr w:type="gramStart"/>
      <w:r w:rsidRPr="0058228C">
        <w:rPr>
          <w:rFonts w:ascii="Times New Roman" w:hAnsi="Times New Roman" w:cs="Times New Roman"/>
          <w:sz w:val="28"/>
          <w:szCs w:val="28"/>
        </w:rPr>
        <w:t>В отношении лиц с психическими расстройствами и расстройствами поведения, в том числе находящихся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областного бюджета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врачами-психиатрами стационарных</w:t>
      </w:r>
      <w:proofErr w:type="gramEnd"/>
      <w:r w:rsidRPr="0058228C">
        <w:rPr>
          <w:rFonts w:ascii="Times New Roman" w:hAnsi="Times New Roman" w:cs="Times New Roman"/>
          <w:sz w:val="28"/>
          <w:szCs w:val="28"/>
        </w:rPr>
        <w:t xml:space="preserve"> организаций социального обслуживания в порядке, установленном Министерством здравоохранения Российской Федерации.</w:t>
      </w:r>
    </w:p>
    <w:p w14:paraId="00F014FD" w14:textId="77777777" w:rsidR="0058228C" w:rsidRPr="0058228C" w:rsidRDefault="0058228C" w:rsidP="0058228C">
      <w:pPr>
        <w:pStyle w:val="ConsPlusNormal"/>
        <w:ind w:firstLine="540"/>
        <w:jc w:val="both"/>
        <w:rPr>
          <w:rFonts w:ascii="Times New Roman" w:hAnsi="Times New Roman" w:cs="Times New Roman"/>
          <w:sz w:val="28"/>
          <w:szCs w:val="28"/>
        </w:rPr>
      </w:pPr>
      <w:proofErr w:type="gramStart"/>
      <w:r w:rsidRPr="0058228C">
        <w:rPr>
          <w:rFonts w:ascii="Times New Roman" w:hAnsi="Times New Roman" w:cs="Times New Roman"/>
          <w:sz w:val="28"/>
          <w:szCs w:val="28"/>
        </w:rPr>
        <w:t xml:space="preserve">Для лиц с психическими расстройствами и расстройствами поведения, проживающих в сельской местности, рабочих поселках и поселках городского типа, организация медицинской помощи, в том числе по </w:t>
      </w:r>
      <w:r w:rsidRPr="0058228C">
        <w:rPr>
          <w:rFonts w:ascii="Times New Roman" w:hAnsi="Times New Roman" w:cs="Times New Roman"/>
          <w:sz w:val="28"/>
          <w:szCs w:val="28"/>
        </w:rPr>
        <w:lastRenderedPageBreak/>
        <w:t>профилю "психиатрия", осуществляется во взаимодействии медицинских работников, включая медицинских работников фельдшерских пунктов, фельдшерско-акушерских 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 расстройствах и</w:t>
      </w:r>
      <w:proofErr w:type="gramEnd"/>
      <w:r w:rsidRPr="0058228C">
        <w:rPr>
          <w:rFonts w:ascii="Times New Roman" w:hAnsi="Times New Roman" w:cs="Times New Roman"/>
          <w:sz w:val="28"/>
          <w:szCs w:val="28"/>
        </w:rPr>
        <w:t xml:space="preserve"> </w:t>
      </w:r>
      <w:proofErr w:type="gramStart"/>
      <w:r w:rsidRPr="0058228C">
        <w:rPr>
          <w:rFonts w:ascii="Times New Roman" w:hAnsi="Times New Roman" w:cs="Times New Roman"/>
          <w:sz w:val="28"/>
          <w:szCs w:val="28"/>
        </w:rPr>
        <w:t>расстройствах</w:t>
      </w:r>
      <w:proofErr w:type="gramEnd"/>
      <w:r w:rsidRPr="0058228C">
        <w:rPr>
          <w:rFonts w:ascii="Times New Roman" w:hAnsi="Times New Roman" w:cs="Times New Roman"/>
          <w:sz w:val="28"/>
          <w:szCs w:val="28"/>
        </w:rPr>
        <w:t xml:space="preserve"> поведения, в том числе силами выездных психиатрических бригад, в порядке, установленном Министерством здравоохранения Российской Федерации.</w:t>
      </w:r>
    </w:p>
    <w:p w14:paraId="1561DC72" w14:textId="3A71D717" w:rsidR="0058228C" w:rsidRDefault="00833448" w:rsidP="0058228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оказании</w:t>
      </w:r>
      <w:r w:rsidR="0058228C" w:rsidRPr="0058228C">
        <w:rPr>
          <w:rFonts w:ascii="Times New Roman" w:hAnsi="Times New Roman" w:cs="Times New Roman"/>
          <w:sz w:val="28"/>
          <w:szCs w:val="28"/>
        </w:rPr>
        <w:t xml:space="preserve">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медицинской помощи лицам с психическими расстройствами и расстройствами поведения, проживающим в сельской местности, рабочих поселках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14:paraId="6088D0A1" w14:textId="77777777" w:rsidR="00E8245D" w:rsidRDefault="00E8245D" w:rsidP="0058228C">
      <w:pPr>
        <w:pStyle w:val="ConsPlusNormal"/>
        <w:ind w:firstLine="540"/>
        <w:jc w:val="both"/>
        <w:rPr>
          <w:rFonts w:ascii="Times New Roman" w:hAnsi="Times New Roman" w:cs="Times New Roman"/>
          <w:sz w:val="28"/>
          <w:szCs w:val="28"/>
        </w:rPr>
      </w:pPr>
    </w:p>
    <w:p w14:paraId="3D0FD133" w14:textId="41A2BD5D" w:rsidR="00833448" w:rsidRPr="0058228C" w:rsidRDefault="00833448" w:rsidP="00833448">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Формы оказания медицинской помощи</w:t>
      </w:r>
    </w:p>
    <w:p w14:paraId="6652AD2C" w14:textId="77777777" w:rsidR="0058228C" w:rsidRP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Медицинская помощь оказывается в следующих формах:</w:t>
      </w:r>
    </w:p>
    <w:p w14:paraId="0CCA5953" w14:textId="77777777" w:rsidR="0058228C" w:rsidRP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14:paraId="49D18956" w14:textId="77777777" w:rsidR="0058228C" w:rsidRP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14:paraId="068E8D53" w14:textId="77777777" w:rsidR="0058228C" w:rsidRP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14:paraId="25D05DE7" w14:textId="77777777" w:rsidR="0058228C" w:rsidRPr="0058228C" w:rsidRDefault="0058228C" w:rsidP="0058228C">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Гражданам, проживающим на отдаленных территориях и в сельской местности, первичная специализированная медико-санитарная помощь оказывается выездными медицинскими бригадами по графику, устанавливаемому руководителем близлежащей медицинской организации, к которой прикреплены жители отдаленного (сельского) населенного пункта. Доведение информации о графике выезда медицинских бригад осуществляется близлежащим медицинским подразделением (фельдшерским пунктом, фельдшерско-акушерским пунктом, врачебной амбулаторией, отделением врача общей практики и т.д.) любым доступным способом с привлечением органов местного самоуправления.</w:t>
      </w:r>
    </w:p>
    <w:p w14:paraId="6E9C2C6C" w14:textId="21D4E428" w:rsidR="0058228C" w:rsidRPr="0058228C" w:rsidRDefault="0058228C" w:rsidP="0058228C">
      <w:pPr>
        <w:pStyle w:val="ConsPlusNormal"/>
        <w:ind w:firstLine="540"/>
        <w:jc w:val="both"/>
        <w:rPr>
          <w:rFonts w:ascii="Times New Roman" w:hAnsi="Times New Roman" w:cs="Times New Roman"/>
          <w:sz w:val="28"/>
          <w:szCs w:val="28"/>
        </w:rPr>
      </w:pPr>
      <w:proofErr w:type="gramStart"/>
      <w:r w:rsidRPr="0058228C">
        <w:rPr>
          <w:rFonts w:ascii="Times New Roman" w:hAnsi="Times New Roman" w:cs="Times New Roman"/>
          <w:sz w:val="28"/>
          <w:szCs w:val="28"/>
        </w:rPr>
        <w:t xml:space="preserve">При оказании в рамках Территориальной Программы первичной медико-санитарной помощи в условиях дневного стационара и в </w:t>
      </w:r>
      <w:r w:rsidRPr="0058228C">
        <w:rPr>
          <w:rFonts w:ascii="Times New Roman" w:hAnsi="Times New Roman" w:cs="Times New Roman"/>
          <w:sz w:val="28"/>
          <w:szCs w:val="28"/>
        </w:rPr>
        <w:lastRenderedPageBreak/>
        <w:t xml:space="preserve">неотложной форме, специализированной медицинской помощи, в том </w:t>
      </w:r>
      <w:r w:rsidRPr="00861FA8">
        <w:rPr>
          <w:rFonts w:ascii="Times New Roman" w:hAnsi="Times New Roman" w:cs="Times New Roman"/>
          <w:sz w:val="28"/>
          <w:szCs w:val="28"/>
        </w:rPr>
        <w:t xml:space="preserve">числе высокотехнологичной, </w:t>
      </w:r>
      <w:r w:rsidR="00587640" w:rsidRPr="00861FA8">
        <w:rPr>
          <w:rFonts w:ascii="Times New Roman" w:hAnsi="Times New Roman" w:cs="Times New Roman"/>
          <w:sz w:val="28"/>
          <w:szCs w:val="28"/>
        </w:rPr>
        <w:t xml:space="preserve">медицинской помощи, </w:t>
      </w:r>
      <w:r w:rsidRPr="00861FA8">
        <w:rPr>
          <w:rFonts w:ascii="Times New Roman" w:hAnsi="Times New Roman" w:cs="Times New Roman"/>
          <w:sz w:val="28"/>
          <w:szCs w:val="28"/>
        </w:rPr>
        <w:t xml:space="preserve">скорой, в том числе </w:t>
      </w:r>
      <w:r w:rsidRPr="0058228C">
        <w:rPr>
          <w:rFonts w:ascii="Times New Roman" w:hAnsi="Times New Roman" w:cs="Times New Roman"/>
          <w:sz w:val="28"/>
          <w:szCs w:val="28"/>
        </w:rPr>
        <w:t>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w:t>
      </w:r>
      <w:proofErr w:type="gramEnd"/>
      <w:r w:rsidRPr="0058228C">
        <w:rPr>
          <w:rFonts w:ascii="Times New Roman" w:hAnsi="Times New Roman" w:cs="Times New Roman"/>
          <w:sz w:val="28"/>
          <w:szCs w:val="28"/>
        </w:rPr>
        <w:t xml:space="preserve"> </w:t>
      </w:r>
      <w:proofErr w:type="gramStart"/>
      <w:r w:rsidRPr="0058228C">
        <w:rPr>
          <w:rFonts w:ascii="Times New Roman" w:hAnsi="Times New Roman" w:cs="Times New Roman"/>
          <w:sz w:val="28"/>
          <w:szCs w:val="28"/>
        </w:rPr>
        <w:t>в утвержденные Правительством Российской Федерации соответственно перечень жизненно необходимых и важнейших лекарственных препаратов и перечень медицинских изделий, имплантируемых в организм человека, а также медицинскими изделиями, предназначенными для поддержания функций органов и систем организма человека, для использования на дому при оказании паллиативной медицинской помощи в соответствии с перечнем, утвержденным Министерством здравоохранения Российской Федерации.</w:t>
      </w:r>
      <w:proofErr w:type="gramEnd"/>
    </w:p>
    <w:p w14:paraId="26808012" w14:textId="1ABD91B6" w:rsidR="0058228C" w:rsidRPr="0058228C" w:rsidRDefault="0058228C" w:rsidP="00A90594">
      <w:pPr>
        <w:pStyle w:val="ConsPlusNormal"/>
        <w:ind w:firstLine="540"/>
        <w:jc w:val="both"/>
        <w:rPr>
          <w:rFonts w:ascii="Times New Roman" w:hAnsi="Times New Roman" w:cs="Times New Roman"/>
          <w:sz w:val="28"/>
          <w:szCs w:val="28"/>
        </w:rPr>
      </w:pPr>
      <w:r w:rsidRPr="0058228C">
        <w:rPr>
          <w:rFonts w:ascii="Times New Roman" w:hAnsi="Times New Roman" w:cs="Times New Roman"/>
          <w:sz w:val="28"/>
          <w:szCs w:val="28"/>
        </w:rPr>
        <w:t>Порядок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14:paraId="3BA73C61" w14:textId="77777777" w:rsidR="00E404C9" w:rsidRPr="00E404C9" w:rsidRDefault="00E404C9" w:rsidP="004450F2">
      <w:pPr>
        <w:pStyle w:val="ConsPlusNormal"/>
        <w:jc w:val="both"/>
        <w:rPr>
          <w:rFonts w:ascii="Times New Roman" w:hAnsi="Times New Roman" w:cs="Times New Roman"/>
          <w:sz w:val="28"/>
          <w:szCs w:val="28"/>
        </w:rPr>
      </w:pPr>
    </w:p>
    <w:p w14:paraId="19C4342D" w14:textId="77777777" w:rsidR="00E404C9" w:rsidRPr="00935A94" w:rsidRDefault="00E404C9" w:rsidP="004450F2">
      <w:pPr>
        <w:pStyle w:val="ConsPlusTitle"/>
        <w:jc w:val="center"/>
        <w:outlineLvl w:val="1"/>
        <w:rPr>
          <w:rFonts w:ascii="Times New Roman" w:hAnsi="Times New Roman" w:cs="Times New Roman"/>
          <w:b w:val="0"/>
          <w:bCs/>
          <w:sz w:val="28"/>
          <w:szCs w:val="28"/>
        </w:rPr>
      </w:pPr>
      <w:bookmarkStart w:id="2" w:name="P104"/>
      <w:bookmarkEnd w:id="2"/>
      <w:r w:rsidRPr="00935A94">
        <w:rPr>
          <w:rFonts w:ascii="Times New Roman" w:hAnsi="Times New Roman" w:cs="Times New Roman"/>
          <w:b w:val="0"/>
          <w:bCs/>
          <w:sz w:val="28"/>
          <w:szCs w:val="28"/>
        </w:rPr>
        <w:t xml:space="preserve">III. Перечень заболеваний и состояний, оказание </w:t>
      </w:r>
      <w:proofErr w:type="gramStart"/>
      <w:r w:rsidRPr="00935A94">
        <w:rPr>
          <w:rFonts w:ascii="Times New Roman" w:hAnsi="Times New Roman" w:cs="Times New Roman"/>
          <w:b w:val="0"/>
          <w:bCs/>
          <w:sz w:val="28"/>
          <w:szCs w:val="28"/>
        </w:rPr>
        <w:t>медицинской</w:t>
      </w:r>
      <w:proofErr w:type="gramEnd"/>
    </w:p>
    <w:p w14:paraId="17125B25" w14:textId="3B5210A7" w:rsidR="00E404C9" w:rsidRPr="00935A94" w:rsidRDefault="00537484" w:rsidP="004450F2">
      <w:pPr>
        <w:pStyle w:val="ConsPlusTitle"/>
        <w:jc w:val="center"/>
        <w:rPr>
          <w:rFonts w:ascii="Times New Roman" w:hAnsi="Times New Roman" w:cs="Times New Roman"/>
          <w:b w:val="0"/>
          <w:bCs/>
          <w:sz w:val="28"/>
          <w:szCs w:val="28"/>
        </w:rPr>
      </w:pPr>
      <w:r w:rsidRPr="00935A94">
        <w:rPr>
          <w:rFonts w:ascii="Times New Roman" w:hAnsi="Times New Roman" w:cs="Times New Roman"/>
          <w:b w:val="0"/>
          <w:bCs/>
          <w:sz w:val="28"/>
          <w:szCs w:val="28"/>
        </w:rPr>
        <w:t>помощи,</w:t>
      </w:r>
      <w:r w:rsidR="00E404C9" w:rsidRPr="00935A94">
        <w:rPr>
          <w:rFonts w:ascii="Times New Roman" w:hAnsi="Times New Roman" w:cs="Times New Roman"/>
          <w:b w:val="0"/>
          <w:bCs/>
          <w:sz w:val="28"/>
          <w:szCs w:val="28"/>
        </w:rPr>
        <w:t xml:space="preserve"> при которых осуществляется бесплатно, и категории</w:t>
      </w:r>
    </w:p>
    <w:p w14:paraId="363F6825" w14:textId="77777777" w:rsidR="00E404C9" w:rsidRPr="00935A94" w:rsidRDefault="00E404C9" w:rsidP="004450F2">
      <w:pPr>
        <w:pStyle w:val="ConsPlusTitle"/>
        <w:jc w:val="center"/>
        <w:rPr>
          <w:rFonts w:ascii="Times New Roman" w:hAnsi="Times New Roman" w:cs="Times New Roman"/>
          <w:b w:val="0"/>
          <w:bCs/>
          <w:sz w:val="28"/>
          <w:szCs w:val="28"/>
        </w:rPr>
      </w:pPr>
      <w:r w:rsidRPr="00935A94">
        <w:rPr>
          <w:rFonts w:ascii="Times New Roman" w:hAnsi="Times New Roman" w:cs="Times New Roman"/>
          <w:b w:val="0"/>
          <w:bCs/>
          <w:sz w:val="28"/>
          <w:szCs w:val="28"/>
        </w:rPr>
        <w:t>граждан, оказание медицинской помощи которым</w:t>
      </w:r>
    </w:p>
    <w:p w14:paraId="398B14C8" w14:textId="77777777" w:rsidR="00E404C9" w:rsidRPr="00935A94" w:rsidRDefault="00E404C9" w:rsidP="004450F2">
      <w:pPr>
        <w:pStyle w:val="ConsPlusTitle"/>
        <w:jc w:val="center"/>
        <w:rPr>
          <w:rFonts w:ascii="Times New Roman" w:hAnsi="Times New Roman" w:cs="Times New Roman"/>
          <w:b w:val="0"/>
          <w:bCs/>
          <w:sz w:val="28"/>
          <w:szCs w:val="28"/>
        </w:rPr>
      </w:pPr>
      <w:r w:rsidRPr="00935A94">
        <w:rPr>
          <w:rFonts w:ascii="Times New Roman" w:hAnsi="Times New Roman" w:cs="Times New Roman"/>
          <w:b w:val="0"/>
          <w:bCs/>
          <w:sz w:val="28"/>
          <w:szCs w:val="28"/>
        </w:rPr>
        <w:t>осуществляется бесплатно</w:t>
      </w:r>
    </w:p>
    <w:p w14:paraId="27A8FF1F" w14:textId="77777777" w:rsidR="00E404C9" w:rsidRPr="00E404C9" w:rsidRDefault="00E404C9" w:rsidP="004450F2">
      <w:pPr>
        <w:pStyle w:val="ConsPlusNormal"/>
        <w:jc w:val="both"/>
        <w:rPr>
          <w:rFonts w:ascii="Times New Roman" w:hAnsi="Times New Roman" w:cs="Times New Roman"/>
          <w:sz w:val="28"/>
          <w:szCs w:val="28"/>
        </w:rPr>
      </w:pPr>
    </w:p>
    <w:p w14:paraId="495D1B30"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 xml:space="preserve">Гражданин имеет право на бесплатное получение медицинской помощи по видам, формам и условиям ее оказания в соответствии с </w:t>
      </w:r>
      <w:hyperlink w:anchor="Par71" w:tooltip="II. Перечень видов, форм и условий предоставления" w:history="1">
        <w:r w:rsidRPr="00537484">
          <w:rPr>
            <w:rFonts w:ascii="Times New Roman" w:hAnsi="Times New Roman" w:cs="Times New Roman"/>
            <w:sz w:val="28"/>
            <w:szCs w:val="28"/>
          </w:rPr>
          <w:t>разделом II</w:t>
        </w:r>
      </w:hyperlink>
      <w:r w:rsidRPr="00537484">
        <w:rPr>
          <w:rFonts w:ascii="Times New Roman" w:hAnsi="Times New Roman" w:cs="Times New Roman"/>
          <w:sz w:val="28"/>
          <w:szCs w:val="28"/>
        </w:rPr>
        <w:t xml:space="preserve"> Территориальной программы при следующих заболеваниях и </w:t>
      </w:r>
      <w:r w:rsidRPr="00036E80">
        <w:rPr>
          <w:rFonts w:ascii="Times New Roman" w:hAnsi="Times New Roman" w:cs="Times New Roman"/>
          <w:sz w:val="28"/>
          <w:szCs w:val="28"/>
        </w:rPr>
        <w:t>состояниях:</w:t>
      </w:r>
    </w:p>
    <w:p w14:paraId="13E8DC9A"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инфекционные и паразитарные болезни;</w:t>
      </w:r>
    </w:p>
    <w:p w14:paraId="6763C374"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новообразования;</w:t>
      </w:r>
    </w:p>
    <w:p w14:paraId="794E2C3A"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болезни эндокринной системы;</w:t>
      </w:r>
    </w:p>
    <w:p w14:paraId="4703AD46"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расстройства питания и нарушения обмена веществ;</w:t>
      </w:r>
    </w:p>
    <w:p w14:paraId="731B282C"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болезни нервной системы;</w:t>
      </w:r>
    </w:p>
    <w:p w14:paraId="73E126B4"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болезни крови, кроветворных органов;</w:t>
      </w:r>
    </w:p>
    <w:p w14:paraId="1F96B803"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отдельные нарушения, вовлекающие иммунный механизм;</w:t>
      </w:r>
    </w:p>
    <w:p w14:paraId="741DFEDD"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болезни глаза и его придаточного аппарата;</w:t>
      </w:r>
    </w:p>
    <w:p w14:paraId="3DC751D5"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болезни уха и сосцевидного отростка;</w:t>
      </w:r>
    </w:p>
    <w:p w14:paraId="229B2170"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болезни системы кровообращения;</w:t>
      </w:r>
    </w:p>
    <w:p w14:paraId="345E7CFC"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болезни органов дыхания;</w:t>
      </w:r>
    </w:p>
    <w:p w14:paraId="27EDAB56"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болезни органов пищеварения, в том числе болезни полости рта, слюнных желез и челюстей (за исключением зубного протезирования);</w:t>
      </w:r>
    </w:p>
    <w:p w14:paraId="63D2C946"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болезни мочеполовой системы;</w:t>
      </w:r>
    </w:p>
    <w:p w14:paraId="288063C3"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болезни кожи и подкожной клетчатки;</w:t>
      </w:r>
    </w:p>
    <w:p w14:paraId="608007CE"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болезни костно-мышечной системы и соединительной ткани;</w:t>
      </w:r>
    </w:p>
    <w:p w14:paraId="2AB84D1E"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lastRenderedPageBreak/>
        <w:t>травмы, отравления и некоторые другие последствия воздействия внешних причин;</w:t>
      </w:r>
    </w:p>
    <w:p w14:paraId="7B734539"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врожденные аномалии (пороки развития);</w:t>
      </w:r>
    </w:p>
    <w:p w14:paraId="103386EF"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деформации и хромосомные нарушения;</w:t>
      </w:r>
    </w:p>
    <w:p w14:paraId="23CC2F9B"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беременность, роды, послеродовой период и аборты;</w:t>
      </w:r>
    </w:p>
    <w:p w14:paraId="6B4B0A4C"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отдельные состояния, возникающие у детей в перинатальный период;</w:t>
      </w:r>
    </w:p>
    <w:p w14:paraId="38D70045"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психические расстройства и расстройства поведения;</w:t>
      </w:r>
    </w:p>
    <w:p w14:paraId="2B3217E2"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симптомы, признаки и отклонения от нормы, не отнесенные к заболеваниям и состояниям.</w:t>
      </w:r>
    </w:p>
    <w:p w14:paraId="3BCAF126"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Гражданин имеет право не реже одного раза в год на бесплатный профилактический медицинский осмотр, в том числе в рамках диспансеризации.</w:t>
      </w:r>
    </w:p>
    <w:p w14:paraId="7392138C"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 xml:space="preserve">В соответствии с законодательством Российской Федерации отдельные категории граждан имеют право </w:t>
      </w:r>
      <w:proofErr w:type="gramStart"/>
      <w:r w:rsidRPr="00036E80">
        <w:rPr>
          <w:rFonts w:ascii="Times New Roman" w:hAnsi="Times New Roman" w:cs="Times New Roman"/>
          <w:sz w:val="28"/>
          <w:szCs w:val="28"/>
        </w:rPr>
        <w:t>на</w:t>
      </w:r>
      <w:proofErr w:type="gramEnd"/>
      <w:r w:rsidRPr="00036E80">
        <w:rPr>
          <w:rFonts w:ascii="Times New Roman" w:hAnsi="Times New Roman" w:cs="Times New Roman"/>
          <w:sz w:val="28"/>
          <w:szCs w:val="28"/>
        </w:rPr>
        <w:t>:</w:t>
      </w:r>
    </w:p>
    <w:p w14:paraId="4604CC68" w14:textId="77777777" w:rsidR="00036E80" w:rsidRPr="00537484" w:rsidRDefault="00036E80" w:rsidP="00036E80">
      <w:pPr>
        <w:pStyle w:val="ConsPlusNormal"/>
        <w:ind w:firstLine="539"/>
        <w:jc w:val="both"/>
        <w:rPr>
          <w:rFonts w:ascii="Times New Roman" w:hAnsi="Times New Roman" w:cs="Times New Roman"/>
          <w:sz w:val="28"/>
          <w:szCs w:val="28"/>
        </w:rPr>
      </w:pPr>
      <w:r w:rsidRPr="00537484">
        <w:rPr>
          <w:rFonts w:ascii="Times New Roman" w:hAnsi="Times New Roman" w:cs="Times New Roman"/>
          <w:sz w:val="28"/>
          <w:szCs w:val="28"/>
        </w:rPr>
        <w:t xml:space="preserve">обеспечение лекарственными препаратами (в соответствии с </w:t>
      </w:r>
      <w:hyperlink w:anchor="Par252" w:tooltip="V. Финансовое обеспечение Территориальной программы" w:history="1">
        <w:r w:rsidRPr="00537484">
          <w:rPr>
            <w:rFonts w:ascii="Times New Roman" w:hAnsi="Times New Roman" w:cs="Times New Roman"/>
            <w:sz w:val="28"/>
            <w:szCs w:val="28"/>
          </w:rPr>
          <w:t>разделом V</w:t>
        </w:r>
      </w:hyperlink>
      <w:r w:rsidRPr="00537484">
        <w:rPr>
          <w:rFonts w:ascii="Times New Roman" w:hAnsi="Times New Roman" w:cs="Times New Roman"/>
          <w:sz w:val="28"/>
          <w:szCs w:val="28"/>
        </w:rPr>
        <w:t xml:space="preserve"> Территориальной программы);</w:t>
      </w:r>
    </w:p>
    <w:p w14:paraId="41229702"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профилактические медицинские осмотры и диспансеризацию - определенные группы взрослого населения (в возрасте 18 лет и старше), включающие работающих и неработающих граждан, обучающихся в образовательных организациях по очной форме;</w:t>
      </w:r>
    </w:p>
    <w:p w14:paraId="670810C6"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медицинские осмотры, в том числе профилактические медицинские осмотры, в связи с занятиями физической культурой и спортом - несовершеннолетние граждане;</w:t>
      </w:r>
    </w:p>
    <w:p w14:paraId="3B786F18"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диспансеризацию - пребывающие в стационарных организациях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14:paraId="164ACC87" w14:textId="7777777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диспансерное наблюдение -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 иными состояниями;</w:t>
      </w:r>
    </w:p>
    <w:p w14:paraId="4E952498" w14:textId="132A1737"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медицинское обследование, лечение и медицинскую реабилитацию в рамках программы государственных гарантий бесплатного оказания гражданам медицинской помощи - донор</w:t>
      </w:r>
      <w:r w:rsidR="004513CB">
        <w:rPr>
          <w:rFonts w:ascii="Times New Roman" w:hAnsi="Times New Roman" w:cs="Times New Roman"/>
          <w:sz w:val="28"/>
          <w:szCs w:val="28"/>
        </w:rPr>
        <w:t>ы</w:t>
      </w:r>
      <w:r w:rsidRPr="00036E80">
        <w:rPr>
          <w:rFonts w:ascii="Times New Roman" w:hAnsi="Times New Roman" w:cs="Times New Roman"/>
          <w:sz w:val="28"/>
          <w:szCs w:val="28"/>
        </w:rPr>
        <w:t>, давши</w:t>
      </w:r>
      <w:r w:rsidR="004513CB">
        <w:rPr>
          <w:rFonts w:ascii="Times New Roman" w:hAnsi="Times New Roman" w:cs="Times New Roman"/>
          <w:sz w:val="28"/>
          <w:szCs w:val="28"/>
        </w:rPr>
        <w:t>е</w:t>
      </w:r>
      <w:r w:rsidRPr="00036E80">
        <w:rPr>
          <w:rFonts w:ascii="Times New Roman" w:hAnsi="Times New Roman" w:cs="Times New Roman"/>
          <w:sz w:val="28"/>
          <w:szCs w:val="28"/>
        </w:rPr>
        <w:t xml:space="preserve"> письменное информированное добровольное согласие на изъятие своих органов и (или) тканей для трансплантации;</w:t>
      </w:r>
    </w:p>
    <w:p w14:paraId="4AA9B4FC" w14:textId="77777777" w:rsidR="00036E80" w:rsidRPr="00036E80" w:rsidRDefault="00036E80" w:rsidP="00036E80">
      <w:pPr>
        <w:pStyle w:val="ConsPlusNormal"/>
        <w:ind w:firstLine="539"/>
        <w:jc w:val="both"/>
        <w:rPr>
          <w:rFonts w:ascii="Times New Roman" w:hAnsi="Times New Roman" w:cs="Times New Roman"/>
          <w:sz w:val="28"/>
          <w:szCs w:val="28"/>
        </w:rPr>
      </w:pPr>
      <w:proofErr w:type="spellStart"/>
      <w:r w:rsidRPr="00036E80">
        <w:rPr>
          <w:rFonts w:ascii="Times New Roman" w:hAnsi="Times New Roman" w:cs="Times New Roman"/>
          <w:sz w:val="28"/>
          <w:szCs w:val="28"/>
        </w:rPr>
        <w:t>пренатальную</w:t>
      </w:r>
      <w:proofErr w:type="spellEnd"/>
      <w:r w:rsidRPr="00036E80">
        <w:rPr>
          <w:rFonts w:ascii="Times New Roman" w:hAnsi="Times New Roman" w:cs="Times New Roman"/>
          <w:sz w:val="28"/>
          <w:szCs w:val="28"/>
        </w:rPr>
        <w:t xml:space="preserve"> (дородовую) диагностику нарушений развития ребенка - беременные женщины;</w:t>
      </w:r>
    </w:p>
    <w:p w14:paraId="6B90F240" w14:textId="77777777" w:rsidR="00036E80" w:rsidRPr="00036E80" w:rsidRDefault="00036E80" w:rsidP="00036E80">
      <w:pPr>
        <w:pStyle w:val="ConsPlusNormal"/>
        <w:ind w:firstLine="539"/>
        <w:jc w:val="both"/>
        <w:rPr>
          <w:rFonts w:ascii="Times New Roman" w:hAnsi="Times New Roman" w:cs="Times New Roman"/>
          <w:sz w:val="28"/>
          <w:szCs w:val="28"/>
        </w:rPr>
      </w:pPr>
      <w:proofErr w:type="spellStart"/>
      <w:r w:rsidRPr="00036E80">
        <w:rPr>
          <w:rFonts w:ascii="Times New Roman" w:hAnsi="Times New Roman" w:cs="Times New Roman"/>
          <w:sz w:val="28"/>
          <w:szCs w:val="28"/>
        </w:rPr>
        <w:t>аудиологический</w:t>
      </w:r>
      <w:proofErr w:type="spellEnd"/>
      <w:r w:rsidRPr="00036E80">
        <w:rPr>
          <w:rFonts w:ascii="Times New Roman" w:hAnsi="Times New Roman" w:cs="Times New Roman"/>
          <w:sz w:val="28"/>
          <w:szCs w:val="28"/>
        </w:rPr>
        <w:t xml:space="preserve"> скрининг - новорожденные дети и дети первого года жизни;</w:t>
      </w:r>
    </w:p>
    <w:p w14:paraId="32AA5EC3" w14:textId="669C8800" w:rsidR="00036E80" w:rsidRPr="00036E80"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неонатальный скрининг (</w:t>
      </w:r>
      <w:proofErr w:type="gramStart"/>
      <w:r w:rsidRPr="00036E80">
        <w:rPr>
          <w:rFonts w:ascii="Times New Roman" w:hAnsi="Times New Roman" w:cs="Times New Roman"/>
          <w:sz w:val="28"/>
          <w:szCs w:val="28"/>
        </w:rPr>
        <w:t>классическая</w:t>
      </w:r>
      <w:proofErr w:type="gram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фенилкетонурия</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фенилкетонурия</w:t>
      </w:r>
      <w:proofErr w:type="spellEnd"/>
      <w:r w:rsidRPr="00036E80">
        <w:rPr>
          <w:rFonts w:ascii="Times New Roman" w:hAnsi="Times New Roman" w:cs="Times New Roman"/>
          <w:sz w:val="28"/>
          <w:szCs w:val="28"/>
        </w:rPr>
        <w:t xml:space="preserve"> B; врожденный гипотиреоз с диффузным зобом; врожденный гипотиреоз без зоба; кистозный фиброз неуточненный (</w:t>
      </w:r>
      <w:proofErr w:type="spellStart"/>
      <w:r w:rsidRPr="00036E80">
        <w:rPr>
          <w:rFonts w:ascii="Times New Roman" w:hAnsi="Times New Roman" w:cs="Times New Roman"/>
          <w:sz w:val="28"/>
          <w:szCs w:val="28"/>
        </w:rPr>
        <w:t>муковисцидоз</w:t>
      </w:r>
      <w:proofErr w:type="spellEnd"/>
      <w:r w:rsidRPr="00036E80">
        <w:rPr>
          <w:rFonts w:ascii="Times New Roman" w:hAnsi="Times New Roman" w:cs="Times New Roman"/>
          <w:sz w:val="28"/>
          <w:szCs w:val="28"/>
        </w:rPr>
        <w:t>); нарушение обмена галактозы (</w:t>
      </w:r>
      <w:proofErr w:type="spellStart"/>
      <w:r w:rsidRPr="00036E80">
        <w:rPr>
          <w:rFonts w:ascii="Times New Roman" w:hAnsi="Times New Roman" w:cs="Times New Roman"/>
          <w:sz w:val="28"/>
          <w:szCs w:val="28"/>
        </w:rPr>
        <w:t>галактоземия</w:t>
      </w:r>
      <w:proofErr w:type="spellEnd"/>
      <w:r w:rsidRPr="00036E80">
        <w:rPr>
          <w:rFonts w:ascii="Times New Roman" w:hAnsi="Times New Roman" w:cs="Times New Roman"/>
          <w:sz w:val="28"/>
          <w:szCs w:val="28"/>
        </w:rPr>
        <w:t xml:space="preserve">); </w:t>
      </w:r>
      <w:r w:rsidRPr="00036E80">
        <w:rPr>
          <w:rFonts w:ascii="Times New Roman" w:hAnsi="Times New Roman" w:cs="Times New Roman"/>
          <w:sz w:val="28"/>
          <w:szCs w:val="28"/>
        </w:rPr>
        <w:lastRenderedPageBreak/>
        <w:t>адреногенитальное нарушение неуточненное (адреногенитальный синдром); адреногенитальные нарушения, связанные с дефицитом ферментов) - новорожденные, родившиеся живыми;</w:t>
      </w:r>
    </w:p>
    <w:p w14:paraId="67795193" w14:textId="409AFF6E" w:rsidR="00036E80" w:rsidRPr="00036E80" w:rsidRDefault="00036E80" w:rsidP="00036E80">
      <w:pPr>
        <w:pStyle w:val="ConsPlusNormal"/>
        <w:ind w:firstLine="539"/>
        <w:jc w:val="both"/>
        <w:rPr>
          <w:rFonts w:ascii="Times New Roman" w:hAnsi="Times New Roman" w:cs="Times New Roman"/>
          <w:sz w:val="28"/>
          <w:szCs w:val="28"/>
        </w:rPr>
      </w:pPr>
      <w:proofErr w:type="gramStart"/>
      <w:r w:rsidRPr="00036E80">
        <w:rPr>
          <w:rFonts w:ascii="Times New Roman" w:hAnsi="Times New Roman" w:cs="Times New Roman"/>
          <w:sz w:val="28"/>
          <w:szCs w:val="28"/>
        </w:rPr>
        <w:t xml:space="preserve">расширенный неонатальный скрининг (недостаточность других уточненных витаминов группы B (дефицит </w:t>
      </w:r>
      <w:proofErr w:type="spellStart"/>
      <w:r w:rsidRPr="00036E80">
        <w:rPr>
          <w:rFonts w:ascii="Times New Roman" w:hAnsi="Times New Roman" w:cs="Times New Roman"/>
          <w:sz w:val="28"/>
          <w:szCs w:val="28"/>
        </w:rPr>
        <w:t>биотинидазы</w:t>
      </w:r>
      <w:proofErr w:type="spellEnd"/>
      <w:r w:rsidRPr="00036E80">
        <w:rPr>
          <w:rFonts w:ascii="Times New Roman" w:hAnsi="Times New Roman" w:cs="Times New Roman"/>
          <w:sz w:val="28"/>
          <w:szCs w:val="28"/>
        </w:rPr>
        <w:t xml:space="preserve"> (дефицит биотин-зависимой карбоксилазы; недостаточность </w:t>
      </w:r>
      <w:proofErr w:type="spellStart"/>
      <w:r w:rsidRPr="00036E80">
        <w:rPr>
          <w:rFonts w:ascii="Times New Roman" w:hAnsi="Times New Roman" w:cs="Times New Roman"/>
          <w:sz w:val="28"/>
          <w:szCs w:val="28"/>
        </w:rPr>
        <w:t>синтетазы</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голокарбоксилаз</w:t>
      </w:r>
      <w:proofErr w:type="spellEnd"/>
      <w:r w:rsidRPr="00036E80">
        <w:rPr>
          <w:rFonts w:ascii="Times New Roman" w:hAnsi="Times New Roman" w:cs="Times New Roman"/>
          <w:sz w:val="28"/>
          <w:szCs w:val="28"/>
        </w:rPr>
        <w:t xml:space="preserve"> (недостаточность биотина); другие виды </w:t>
      </w:r>
      <w:proofErr w:type="spellStart"/>
      <w:r w:rsidRPr="00036E80">
        <w:rPr>
          <w:rFonts w:ascii="Times New Roman" w:hAnsi="Times New Roman" w:cs="Times New Roman"/>
          <w:sz w:val="28"/>
          <w:szCs w:val="28"/>
        </w:rPr>
        <w:t>гиперфенилаланинемии</w:t>
      </w:r>
      <w:proofErr w:type="spellEnd"/>
      <w:r w:rsidRPr="00036E80">
        <w:rPr>
          <w:rFonts w:ascii="Times New Roman" w:hAnsi="Times New Roman" w:cs="Times New Roman"/>
          <w:sz w:val="28"/>
          <w:szCs w:val="28"/>
        </w:rPr>
        <w:t xml:space="preserve"> (дефицит синтеза </w:t>
      </w:r>
      <w:proofErr w:type="spellStart"/>
      <w:r w:rsidRPr="00036E80">
        <w:rPr>
          <w:rFonts w:ascii="Times New Roman" w:hAnsi="Times New Roman" w:cs="Times New Roman"/>
          <w:sz w:val="28"/>
          <w:szCs w:val="28"/>
        </w:rPr>
        <w:t>биоптерина</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тетрагидробиоптерина</w:t>
      </w:r>
      <w:proofErr w:type="spellEnd"/>
      <w:r w:rsidRPr="00036E80">
        <w:rPr>
          <w:rFonts w:ascii="Times New Roman" w:hAnsi="Times New Roman" w:cs="Times New Roman"/>
          <w:sz w:val="28"/>
          <w:szCs w:val="28"/>
        </w:rPr>
        <w:t xml:space="preserve">), дефицит реактивации </w:t>
      </w:r>
      <w:proofErr w:type="spellStart"/>
      <w:r w:rsidRPr="00036E80">
        <w:rPr>
          <w:rFonts w:ascii="Times New Roman" w:hAnsi="Times New Roman" w:cs="Times New Roman"/>
          <w:sz w:val="28"/>
          <w:szCs w:val="28"/>
        </w:rPr>
        <w:t>биоптерина</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тетрагидробиоптерина</w:t>
      </w:r>
      <w:proofErr w:type="spellEnd"/>
      <w:r w:rsidRPr="00036E80">
        <w:rPr>
          <w:rFonts w:ascii="Times New Roman" w:hAnsi="Times New Roman" w:cs="Times New Roman"/>
          <w:sz w:val="28"/>
          <w:szCs w:val="28"/>
        </w:rPr>
        <w:t>); нарушения обмена тирозина (</w:t>
      </w:r>
      <w:proofErr w:type="spellStart"/>
      <w:r w:rsidRPr="00036E80">
        <w:rPr>
          <w:rFonts w:ascii="Times New Roman" w:hAnsi="Times New Roman" w:cs="Times New Roman"/>
          <w:sz w:val="28"/>
          <w:szCs w:val="28"/>
        </w:rPr>
        <w:t>тирозинемия</w:t>
      </w:r>
      <w:proofErr w:type="spellEnd"/>
      <w:r w:rsidRPr="00036E80">
        <w:rPr>
          <w:rFonts w:ascii="Times New Roman" w:hAnsi="Times New Roman" w:cs="Times New Roman"/>
          <w:sz w:val="28"/>
          <w:szCs w:val="28"/>
        </w:rPr>
        <w:t>); болезнь с запахом кленового сиропа мочи (болезнь "кленового сиропа"); другие виды нарушений обмена аминокислот с разветвленной цепью (</w:t>
      </w:r>
      <w:proofErr w:type="spellStart"/>
      <w:r w:rsidRPr="00036E80">
        <w:rPr>
          <w:rFonts w:ascii="Times New Roman" w:hAnsi="Times New Roman" w:cs="Times New Roman"/>
          <w:sz w:val="28"/>
          <w:szCs w:val="28"/>
        </w:rPr>
        <w:t>пропионовая</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ацидемия</w:t>
      </w:r>
      <w:proofErr w:type="spellEnd"/>
      <w:r w:rsidRPr="00036E80">
        <w:rPr>
          <w:rFonts w:ascii="Times New Roman" w:hAnsi="Times New Roman" w:cs="Times New Roman"/>
          <w:sz w:val="28"/>
          <w:szCs w:val="28"/>
        </w:rPr>
        <w:t>);</w:t>
      </w:r>
      <w:proofErr w:type="gram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метилмалоновая</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метилмалонил</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KoA-мутазы</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ацидемия</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метилмалоновая</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метилмалоновая</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ацидемия</w:t>
      </w:r>
      <w:proofErr w:type="spellEnd"/>
      <w:r w:rsidRPr="00036E80">
        <w:rPr>
          <w:rFonts w:ascii="Times New Roman" w:hAnsi="Times New Roman" w:cs="Times New Roman"/>
          <w:sz w:val="28"/>
          <w:szCs w:val="28"/>
        </w:rPr>
        <w:t xml:space="preserve"> (недостаточность кобаламина A); </w:t>
      </w:r>
      <w:proofErr w:type="spellStart"/>
      <w:r w:rsidRPr="00036E80">
        <w:rPr>
          <w:rFonts w:ascii="Times New Roman" w:hAnsi="Times New Roman" w:cs="Times New Roman"/>
          <w:sz w:val="28"/>
          <w:szCs w:val="28"/>
        </w:rPr>
        <w:t>метилмалоновая</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ацидемия</w:t>
      </w:r>
      <w:proofErr w:type="spellEnd"/>
      <w:r w:rsidRPr="00036E80">
        <w:rPr>
          <w:rFonts w:ascii="Times New Roman" w:hAnsi="Times New Roman" w:cs="Times New Roman"/>
          <w:sz w:val="28"/>
          <w:szCs w:val="28"/>
        </w:rPr>
        <w:t xml:space="preserve"> (недостаточность кобаламина B); </w:t>
      </w:r>
      <w:proofErr w:type="spellStart"/>
      <w:r w:rsidRPr="00036E80">
        <w:rPr>
          <w:rFonts w:ascii="Times New Roman" w:hAnsi="Times New Roman" w:cs="Times New Roman"/>
          <w:sz w:val="28"/>
          <w:szCs w:val="28"/>
        </w:rPr>
        <w:t>метилмалоновая</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ацидемия</w:t>
      </w:r>
      <w:proofErr w:type="spellEnd"/>
      <w:r w:rsidRPr="00036E80">
        <w:rPr>
          <w:rFonts w:ascii="Times New Roman" w:hAnsi="Times New Roman" w:cs="Times New Roman"/>
          <w:sz w:val="28"/>
          <w:szCs w:val="28"/>
        </w:rPr>
        <w:t xml:space="preserve"> (дефицит </w:t>
      </w:r>
      <w:proofErr w:type="spellStart"/>
      <w:r w:rsidRPr="00036E80">
        <w:rPr>
          <w:rFonts w:ascii="Times New Roman" w:hAnsi="Times New Roman" w:cs="Times New Roman"/>
          <w:sz w:val="28"/>
          <w:szCs w:val="28"/>
        </w:rPr>
        <w:t>метилмалонил</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KoA-эпимеразы</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метилмалоновая</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ацидемия</w:t>
      </w:r>
      <w:proofErr w:type="spellEnd"/>
      <w:r w:rsidRPr="00036E80">
        <w:rPr>
          <w:rFonts w:ascii="Times New Roman" w:hAnsi="Times New Roman" w:cs="Times New Roman"/>
          <w:sz w:val="28"/>
          <w:szCs w:val="28"/>
        </w:rPr>
        <w:t xml:space="preserve"> (недостаточность кобаламина D); </w:t>
      </w:r>
      <w:proofErr w:type="spellStart"/>
      <w:r w:rsidRPr="00036E80">
        <w:rPr>
          <w:rFonts w:ascii="Times New Roman" w:hAnsi="Times New Roman" w:cs="Times New Roman"/>
          <w:sz w:val="28"/>
          <w:szCs w:val="28"/>
        </w:rPr>
        <w:t>метилмалоновая</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ацидемия</w:t>
      </w:r>
      <w:proofErr w:type="spellEnd"/>
      <w:r w:rsidRPr="00036E80">
        <w:rPr>
          <w:rFonts w:ascii="Times New Roman" w:hAnsi="Times New Roman" w:cs="Times New Roman"/>
          <w:sz w:val="28"/>
          <w:szCs w:val="28"/>
        </w:rPr>
        <w:t xml:space="preserve"> (недостаточность кобаламина C); изовалериановая </w:t>
      </w:r>
      <w:proofErr w:type="spellStart"/>
      <w:r w:rsidRPr="00036E80">
        <w:rPr>
          <w:rFonts w:ascii="Times New Roman" w:hAnsi="Times New Roman" w:cs="Times New Roman"/>
          <w:sz w:val="28"/>
          <w:szCs w:val="28"/>
        </w:rPr>
        <w:t>ацидемия</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ацидемия</w:t>
      </w:r>
      <w:proofErr w:type="spellEnd"/>
      <w:r w:rsidRPr="00036E80">
        <w:rPr>
          <w:rFonts w:ascii="Times New Roman" w:hAnsi="Times New Roman" w:cs="Times New Roman"/>
          <w:sz w:val="28"/>
          <w:szCs w:val="28"/>
        </w:rPr>
        <w:t xml:space="preserve"> изовалериановая); 3-гидрокси-3-метилглутаровая недостаточность; бета-</w:t>
      </w:r>
      <w:proofErr w:type="spellStart"/>
      <w:r w:rsidRPr="00036E80">
        <w:rPr>
          <w:rFonts w:ascii="Times New Roman" w:hAnsi="Times New Roman" w:cs="Times New Roman"/>
          <w:sz w:val="28"/>
          <w:szCs w:val="28"/>
        </w:rPr>
        <w:t>кетотиолазная</w:t>
      </w:r>
      <w:proofErr w:type="spellEnd"/>
      <w:r w:rsidRPr="00036E80">
        <w:rPr>
          <w:rFonts w:ascii="Times New Roman" w:hAnsi="Times New Roman" w:cs="Times New Roman"/>
          <w:sz w:val="28"/>
          <w:szCs w:val="28"/>
        </w:rPr>
        <w:t xml:space="preserve"> недостаточность; нарушения обмена жирных кислот (первичная </w:t>
      </w:r>
      <w:proofErr w:type="spellStart"/>
      <w:r w:rsidRPr="00036E80">
        <w:rPr>
          <w:rFonts w:ascii="Times New Roman" w:hAnsi="Times New Roman" w:cs="Times New Roman"/>
          <w:sz w:val="28"/>
          <w:szCs w:val="28"/>
        </w:rPr>
        <w:t>карнитиновая</w:t>
      </w:r>
      <w:proofErr w:type="spellEnd"/>
      <w:r w:rsidRPr="00036E80">
        <w:rPr>
          <w:rFonts w:ascii="Times New Roman" w:hAnsi="Times New Roman" w:cs="Times New Roman"/>
          <w:sz w:val="28"/>
          <w:szCs w:val="28"/>
        </w:rPr>
        <w:t xml:space="preserve"> недостаточность); </w:t>
      </w:r>
      <w:proofErr w:type="spellStart"/>
      <w:r w:rsidRPr="00036E80">
        <w:rPr>
          <w:rFonts w:ascii="Times New Roman" w:hAnsi="Times New Roman" w:cs="Times New Roman"/>
          <w:sz w:val="28"/>
          <w:szCs w:val="28"/>
        </w:rPr>
        <w:t>среднецепочечная</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ацил-</w:t>
      </w:r>
      <w:proofErr w:type="gramStart"/>
      <w:r w:rsidRPr="00036E80">
        <w:rPr>
          <w:rFonts w:ascii="Times New Roman" w:hAnsi="Times New Roman" w:cs="Times New Roman"/>
          <w:sz w:val="28"/>
          <w:szCs w:val="28"/>
        </w:rPr>
        <w:t>KoA</w:t>
      </w:r>
      <w:proofErr w:type="spellEnd"/>
      <w:proofErr w:type="gram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дегидрогеназная</w:t>
      </w:r>
      <w:proofErr w:type="spellEnd"/>
      <w:r w:rsidRPr="00036E80">
        <w:rPr>
          <w:rFonts w:ascii="Times New Roman" w:hAnsi="Times New Roman" w:cs="Times New Roman"/>
          <w:sz w:val="28"/>
          <w:szCs w:val="28"/>
        </w:rPr>
        <w:t xml:space="preserve"> недостаточность; длинноцепочечная ацетил-</w:t>
      </w:r>
      <w:proofErr w:type="spellStart"/>
      <w:r w:rsidRPr="00036E80">
        <w:rPr>
          <w:rFonts w:ascii="Times New Roman" w:hAnsi="Times New Roman" w:cs="Times New Roman"/>
          <w:sz w:val="28"/>
          <w:szCs w:val="28"/>
        </w:rPr>
        <w:t>KoA</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дегидрогеназная</w:t>
      </w:r>
      <w:proofErr w:type="spellEnd"/>
      <w:r w:rsidRPr="00036E80">
        <w:rPr>
          <w:rFonts w:ascii="Times New Roman" w:hAnsi="Times New Roman" w:cs="Times New Roman"/>
          <w:sz w:val="28"/>
          <w:szCs w:val="28"/>
        </w:rPr>
        <w:t xml:space="preserve"> недостаточность (дефицит очень длинной цепи </w:t>
      </w:r>
      <w:proofErr w:type="spellStart"/>
      <w:r w:rsidRPr="00036E80">
        <w:rPr>
          <w:rFonts w:ascii="Times New Roman" w:hAnsi="Times New Roman" w:cs="Times New Roman"/>
          <w:sz w:val="28"/>
          <w:szCs w:val="28"/>
        </w:rPr>
        <w:t>ацил-KoA-дегидрогеназы</w:t>
      </w:r>
      <w:proofErr w:type="spellEnd"/>
      <w:r w:rsidRPr="00036E80">
        <w:rPr>
          <w:rFonts w:ascii="Times New Roman" w:hAnsi="Times New Roman" w:cs="Times New Roman"/>
          <w:sz w:val="28"/>
          <w:szCs w:val="28"/>
        </w:rPr>
        <w:t xml:space="preserve"> (VLCAD)); очень длинноцепочечная ацетил-</w:t>
      </w:r>
      <w:proofErr w:type="spellStart"/>
      <w:proofErr w:type="gramStart"/>
      <w:r w:rsidRPr="00036E80">
        <w:rPr>
          <w:rFonts w:ascii="Times New Roman" w:hAnsi="Times New Roman" w:cs="Times New Roman"/>
          <w:sz w:val="28"/>
          <w:szCs w:val="28"/>
        </w:rPr>
        <w:t>KoA</w:t>
      </w:r>
      <w:proofErr w:type="spellEnd"/>
      <w:proofErr w:type="gram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дегидрогеназная</w:t>
      </w:r>
      <w:proofErr w:type="spellEnd"/>
      <w:r w:rsidRPr="00036E80">
        <w:rPr>
          <w:rFonts w:ascii="Times New Roman" w:hAnsi="Times New Roman" w:cs="Times New Roman"/>
          <w:sz w:val="28"/>
          <w:szCs w:val="28"/>
        </w:rPr>
        <w:t xml:space="preserve"> недостаточность (дефицит очень длинной цепи </w:t>
      </w:r>
      <w:proofErr w:type="spellStart"/>
      <w:r w:rsidRPr="00036E80">
        <w:rPr>
          <w:rFonts w:ascii="Times New Roman" w:hAnsi="Times New Roman" w:cs="Times New Roman"/>
          <w:sz w:val="28"/>
          <w:szCs w:val="28"/>
        </w:rPr>
        <w:t>ацил-KoA-дегидрогеназы</w:t>
      </w:r>
      <w:proofErr w:type="spellEnd"/>
      <w:r w:rsidRPr="00036E80">
        <w:rPr>
          <w:rFonts w:ascii="Times New Roman" w:hAnsi="Times New Roman" w:cs="Times New Roman"/>
          <w:sz w:val="28"/>
          <w:szCs w:val="28"/>
        </w:rPr>
        <w:t xml:space="preserve"> (VLCAD)); недостаточность </w:t>
      </w:r>
      <w:proofErr w:type="spellStart"/>
      <w:r w:rsidRPr="00036E80">
        <w:rPr>
          <w:rFonts w:ascii="Times New Roman" w:hAnsi="Times New Roman" w:cs="Times New Roman"/>
          <w:sz w:val="28"/>
          <w:szCs w:val="28"/>
        </w:rPr>
        <w:t>митохондриального</w:t>
      </w:r>
      <w:proofErr w:type="spellEnd"/>
      <w:r w:rsidRPr="00036E80">
        <w:rPr>
          <w:rFonts w:ascii="Times New Roman" w:hAnsi="Times New Roman" w:cs="Times New Roman"/>
          <w:sz w:val="28"/>
          <w:szCs w:val="28"/>
        </w:rPr>
        <w:t xml:space="preserve"> трифункционального белка; недостаточность </w:t>
      </w:r>
      <w:proofErr w:type="spellStart"/>
      <w:r w:rsidRPr="00036E80">
        <w:rPr>
          <w:rFonts w:ascii="Times New Roman" w:hAnsi="Times New Roman" w:cs="Times New Roman"/>
          <w:sz w:val="28"/>
          <w:szCs w:val="28"/>
        </w:rPr>
        <w:t>карнитинпальмитоилтрансферазы</w:t>
      </w:r>
      <w:proofErr w:type="spellEnd"/>
      <w:r w:rsidRPr="00036E80">
        <w:rPr>
          <w:rFonts w:ascii="Times New Roman" w:hAnsi="Times New Roman" w:cs="Times New Roman"/>
          <w:sz w:val="28"/>
          <w:szCs w:val="28"/>
        </w:rPr>
        <w:t xml:space="preserve">, тип I; недостаточность карнитин </w:t>
      </w:r>
      <w:proofErr w:type="spellStart"/>
      <w:r w:rsidRPr="00036E80">
        <w:rPr>
          <w:rFonts w:ascii="Times New Roman" w:hAnsi="Times New Roman" w:cs="Times New Roman"/>
          <w:sz w:val="28"/>
          <w:szCs w:val="28"/>
        </w:rPr>
        <w:t>пальмитоилтрансферазы</w:t>
      </w:r>
      <w:proofErr w:type="spellEnd"/>
      <w:r w:rsidRPr="00036E80">
        <w:rPr>
          <w:rFonts w:ascii="Times New Roman" w:hAnsi="Times New Roman" w:cs="Times New Roman"/>
          <w:sz w:val="28"/>
          <w:szCs w:val="28"/>
        </w:rPr>
        <w:t xml:space="preserve">, тип II; недостаточность карнитин/ </w:t>
      </w:r>
      <w:proofErr w:type="spellStart"/>
      <w:r w:rsidRPr="00036E80">
        <w:rPr>
          <w:rFonts w:ascii="Times New Roman" w:hAnsi="Times New Roman" w:cs="Times New Roman"/>
          <w:sz w:val="28"/>
          <w:szCs w:val="28"/>
        </w:rPr>
        <w:t>ацилкарнитинтранслоказы</w:t>
      </w:r>
      <w:proofErr w:type="spellEnd"/>
      <w:r w:rsidRPr="00036E80">
        <w:rPr>
          <w:rFonts w:ascii="Times New Roman" w:hAnsi="Times New Roman" w:cs="Times New Roman"/>
          <w:sz w:val="28"/>
          <w:szCs w:val="28"/>
        </w:rPr>
        <w:t>; нарушения обмена серосодержащих аминокислот (</w:t>
      </w:r>
      <w:proofErr w:type="spellStart"/>
      <w:r w:rsidRPr="00036E80">
        <w:rPr>
          <w:rFonts w:ascii="Times New Roman" w:hAnsi="Times New Roman" w:cs="Times New Roman"/>
          <w:sz w:val="28"/>
          <w:szCs w:val="28"/>
        </w:rPr>
        <w:t>гомоцистинурия</w:t>
      </w:r>
      <w:proofErr w:type="spellEnd"/>
      <w:r w:rsidRPr="00036E80">
        <w:rPr>
          <w:rFonts w:ascii="Times New Roman" w:hAnsi="Times New Roman" w:cs="Times New Roman"/>
          <w:sz w:val="28"/>
          <w:szCs w:val="28"/>
        </w:rPr>
        <w:t>); нарушения обмена цикла мочевины (</w:t>
      </w:r>
      <w:proofErr w:type="spellStart"/>
      <w:r w:rsidRPr="00036E80">
        <w:rPr>
          <w:rFonts w:ascii="Times New Roman" w:hAnsi="Times New Roman" w:cs="Times New Roman"/>
          <w:sz w:val="28"/>
          <w:szCs w:val="28"/>
        </w:rPr>
        <w:t>цитруллинемия</w:t>
      </w:r>
      <w:proofErr w:type="spellEnd"/>
      <w:r w:rsidRPr="00036E80">
        <w:rPr>
          <w:rFonts w:ascii="Times New Roman" w:hAnsi="Times New Roman" w:cs="Times New Roman"/>
          <w:sz w:val="28"/>
          <w:szCs w:val="28"/>
        </w:rPr>
        <w:t xml:space="preserve">, тип I; </w:t>
      </w:r>
      <w:proofErr w:type="spellStart"/>
      <w:r w:rsidRPr="00036E80">
        <w:rPr>
          <w:rFonts w:ascii="Times New Roman" w:hAnsi="Times New Roman" w:cs="Times New Roman"/>
          <w:sz w:val="28"/>
          <w:szCs w:val="28"/>
        </w:rPr>
        <w:t>аргиназная</w:t>
      </w:r>
      <w:proofErr w:type="spellEnd"/>
      <w:r w:rsidRPr="00036E80">
        <w:rPr>
          <w:rFonts w:ascii="Times New Roman" w:hAnsi="Times New Roman" w:cs="Times New Roman"/>
          <w:sz w:val="28"/>
          <w:szCs w:val="28"/>
        </w:rPr>
        <w:t xml:space="preserve"> недостаточность); нарушения обмена лизина и </w:t>
      </w:r>
      <w:proofErr w:type="spellStart"/>
      <w:r w:rsidRPr="00036E80">
        <w:rPr>
          <w:rFonts w:ascii="Times New Roman" w:hAnsi="Times New Roman" w:cs="Times New Roman"/>
          <w:sz w:val="28"/>
          <w:szCs w:val="28"/>
        </w:rPr>
        <w:t>гидроксилизина</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глутаровая</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ацидемия</w:t>
      </w:r>
      <w:proofErr w:type="spellEnd"/>
      <w:r w:rsidRPr="00036E80">
        <w:rPr>
          <w:rFonts w:ascii="Times New Roman" w:hAnsi="Times New Roman" w:cs="Times New Roman"/>
          <w:sz w:val="28"/>
          <w:szCs w:val="28"/>
        </w:rPr>
        <w:t xml:space="preserve">, тип I; </w:t>
      </w:r>
      <w:proofErr w:type="spellStart"/>
      <w:proofErr w:type="gramStart"/>
      <w:r w:rsidRPr="00036E80">
        <w:rPr>
          <w:rFonts w:ascii="Times New Roman" w:hAnsi="Times New Roman" w:cs="Times New Roman"/>
          <w:sz w:val="28"/>
          <w:szCs w:val="28"/>
        </w:rPr>
        <w:t>глутаровая</w:t>
      </w:r>
      <w:proofErr w:type="spellEnd"/>
      <w:r w:rsidRPr="00036E80">
        <w:rPr>
          <w:rFonts w:ascii="Times New Roman" w:hAnsi="Times New Roman" w:cs="Times New Roman"/>
          <w:sz w:val="28"/>
          <w:szCs w:val="28"/>
        </w:rPr>
        <w:t xml:space="preserve"> </w:t>
      </w:r>
      <w:proofErr w:type="spellStart"/>
      <w:r w:rsidRPr="00036E80">
        <w:rPr>
          <w:rFonts w:ascii="Times New Roman" w:hAnsi="Times New Roman" w:cs="Times New Roman"/>
          <w:sz w:val="28"/>
          <w:szCs w:val="28"/>
        </w:rPr>
        <w:t>ацидемия</w:t>
      </w:r>
      <w:proofErr w:type="spellEnd"/>
      <w:r w:rsidRPr="00036E80">
        <w:rPr>
          <w:rFonts w:ascii="Times New Roman" w:hAnsi="Times New Roman" w:cs="Times New Roman"/>
          <w:sz w:val="28"/>
          <w:szCs w:val="28"/>
        </w:rPr>
        <w:t>, тип II (рибофлавин - чувствительная форма)); детская спинальная мышечная атрофия, I тип (</w:t>
      </w:r>
      <w:proofErr w:type="spellStart"/>
      <w:r w:rsidRPr="00036E80">
        <w:rPr>
          <w:rFonts w:ascii="Times New Roman" w:hAnsi="Times New Roman" w:cs="Times New Roman"/>
          <w:sz w:val="28"/>
          <w:szCs w:val="28"/>
        </w:rPr>
        <w:t>Вердинга-Гоффмана</w:t>
      </w:r>
      <w:proofErr w:type="spellEnd"/>
      <w:r w:rsidRPr="00036E80">
        <w:rPr>
          <w:rFonts w:ascii="Times New Roman" w:hAnsi="Times New Roman" w:cs="Times New Roman"/>
          <w:sz w:val="28"/>
          <w:szCs w:val="28"/>
        </w:rPr>
        <w:t>); другие наследственные спинальные мышечные атрофии; первичные иммунодефициты) - новорожденные, родившиеся живыми.</w:t>
      </w:r>
      <w:proofErr w:type="gramEnd"/>
    </w:p>
    <w:p w14:paraId="6338268E" w14:textId="77777777" w:rsidR="00036E80" w:rsidRPr="00861FA8" w:rsidRDefault="00036E80" w:rsidP="00036E80">
      <w:pPr>
        <w:pStyle w:val="ConsPlusNormal"/>
        <w:ind w:firstLine="539"/>
        <w:jc w:val="both"/>
        <w:rPr>
          <w:rFonts w:ascii="Times New Roman" w:hAnsi="Times New Roman" w:cs="Times New Roman"/>
          <w:sz w:val="28"/>
          <w:szCs w:val="28"/>
        </w:rPr>
      </w:pPr>
      <w:r w:rsidRPr="00036E80">
        <w:rPr>
          <w:rFonts w:ascii="Times New Roman" w:hAnsi="Times New Roman" w:cs="Times New Roman"/>
          <w:sz w:val="28"/>
          <w:szCs w:val="28"/>
        </w:rPr>
        <w:t xml:space="preserve">Беременные женщины, обратившиеся в медицинские организации, оказывающие медицинскую помощь по профилю "акушерство и гинекология" в амбулаторных условиях, имеют право на получение правовой, психологической и </w:t>
      </w:r>
      <w:proofErr w:type="gramStart"/>
      <w:r w:rsidRPr="00036E80">
        <w:rPr>
          <w:rFonts w:ascii="Times New Roman" w:hAnsi="Times New Roman" w:cs="Times New Roman"/>
          <w:sz w:val="28"/>
          <w:szCs w:val="28"/>
        </w:rPr>
        <w:t>медико-социальной</w:t>
      </w:r>
      <w:proofErr w:type="gramEnd"/>
      <w:r w:rsidRPr="00036E80">
        <w:rPr>
          <w:rFonts w:ascii="Times New Roman" w:hAnsi="Times New Roman" w:cs="Times New Roman"/>
          <w:sz w:val="28"/>
          <w:szCs w:val="28"/>
        </w:rPr>
        <w:t xml:space="preserve"> помощи, в том числе по </w:t>
      </w:r>
      <w:r w:rsidRPr="00861FA8">
        <w:rPr>
          <w:rFonts w:ascii="Times New Roman" w:hAnsi="Times New Roman" w:cs="Times New Roman"/>
          <w:sz w:val="28"/>
          <w:szCs w:val="28"/>
        </w:rPr>
        <w:t>профилактике прерывания беременности.</w:t>
      </w:r>
    </w:p>
    <w:p w14:paraId="6B4522CB" w14:textId="0AEF41DD" w:rsidR="00163745" w:rsidRPr="00861FA8" w:rsidRDefault="00163745" w:rsidP="00036E80">
      <w:pPr>
        <w:pStyle w:val="ConsPlusNormal"/>
        <w:ind w:firstLine="539"/>
        <w:jc w:val="both"/>
        <w:rPr>
          <w:rFonts w:ascii="Times New Roman" w:hAnsi="Times New Roman" w:cs="Times New Roman"/>
          <w:sz w:val="28"/>
          <w:szCs w:val="28"/>
        </w:rPr>
      </w:pPr>
      <w:r w:rsidRPr="00861FA8">
        <w:rPr>
          <w:rFonts w:ascii="Times New Roman" w:eastAsia="Times New Roman" w:hAnsi="Times New Roman" w:cs="Times New Roman"/>
          <w:sz w:val="28"/>
        </w:rPr>
        <w:t xml:space="preserve">Ведется мониторинг оказываемой таким женщинам правовой, психологической и </w:t>
      </w:r>
      <w:proofErr w:type="gramStart"/>
      <w:r w:rsidRPr="00861FA8">
        <w:rPr>
          <w:rFonts w:ascii="Times New Roman" w:eastAsia="Times New Roman" w:hAnsi="Times New Roman" w:cs="Times New Roman"/>
          <w:sz w:val="28"/>
        </w:rPr>
        <w:t>медико-социальной</w:t>
      </w:r>
      <w:proofErr w:type="gramEnd"/>
      <w:r w:rsidRPr="00861FA8">
        <w:rPr>
          <w:rFonts w:ascii="Times New Roman" w:eastAsia="Times New Roman" w:hAnsi="Times New Roman" w:cs="Times New Roman"/>
          <w:sz w:val="28"/>
        </w:rPr>
        <w:t xml:space="preserve"> помощи в разрезе проведенных таким женщинам мероприятий, направленных на профилактику </w:t>
      </w:r>
      <w:r w:rsidRPr="00861FA8">
        <w:rPr>
          <w:rFonts w:ascii="Times New Roman" w:eastAsia="Times New Roman" w:hAnsi="Times New Roman" w:cs="Times New Roman"/>
          <w:sz w:val="28"/>
        </w:rPr>
        <w:lastRenderedPageBreak/>
        <w:t>прерывания беременности, включая мероприятия по решению причины, приведшей к желанию беременной женщины прервать беременность, а также оценивают эффективность такой помощи.</w:t>
      </w:r>
    </w:p>
    <w:p w14:paraId="7C2BFBB6" w14:textId="0D149FDA" w:rsidR="00036E80" w:rsidRPr="00861FA8" w:rsidRDefault="00036E80" w:rsidP="00036E80">
      <w:pPr>
        <w:pStyle w:val="ConsPlusNormal"/>
        <w:ind w:firstLine="539"/>
        <w:jc w:val="both"/>
        <w:rPr>
          <w:rFonts w:ascii="Times New Roman" w:hAnsi="Times New Roman" w:cs="Times New Roman"/>
          <w:sz w:val="28"/>
          <w:szCs w:val="28"/>
        </w:rPr>
      </w:pPr>
      <w:proofErr w:type="gramStart"/>
      <w:r w:rsidRPr="003270F4">
        <w:rPr>
          <w:rFonts w:ascii="Times New Roman" w:hAnsi="Times New Roman" w:cs="Times New Roman"/>
          <w:sz w:val="28"/>
          <w:szCs w:val="28"/>
        </w:rPr>
        <w:t xml:space="preserve">Дополнительно к объемам медицинской помощи, оказываемой гражданам в рамках Программы, осуществляется дополнительное финансовое обеспечение оказания медицинской помощи (при необходимости за пределами Российской Федерации) детям, страдающим тяжелыми </w:t>
      </w:r>
      <w:proofErr w:type="spellStart"/>
      <w:r w:rsidRPr="003270F4">
        <w:rPr>
          <w:rFonts w:ascii="Times New Roman" w:hAnsi="Times New Roman" w:cs="Times New Roman"/>
          <w:sz w:val="28"/>
          <w:szCs w:val="28"/>
        </w:rPr>
        <w:t>жизнеугрожающими</w:t>
      </w:r>
      <w:proofErr w:type="spellEnd"/>
      <w:r w:rsidRPr="003270F4">
        <w:rPr>
          <w:rFonts w:ascii="Times New Roman" w:hAnsi="Times New Roman" w:cs="Times New Roman"/>
          <w:sz w:val="28"/>
          <w:szCs w:val="28"/>
        </w:rPr>
        <w:t xml:space="preserve"> и хроническими заболеваниями, в том числе прогрессирующими редкими (</w:t>
      </w:r>
      <w:proofErr w:type="spellStart"/>
      <w:r w:rsidRPr="003270F4">
        <w:rPr>
          <w:rFonts w:ascii="Times New Roman" w:hAnsi="Times New Roman" w:cs="Times New Roman"/>
          <w:sz w:val="28"/>
          <w:szCs w:val="28"/>
        </w:rPr>
        <w:t>орфанными</w:t>
      </w:r>
      <w:proofErr w:type="spellEnd"/>
      <w:r w:rsidRPr="003270F4">
        <w:rPr>
          <w:rFonts w:ascii="Times New Roman" w:hAnsi="Times New Roman" w:cs="Times New Roman"/>
          <w:sz w:val="28"/>
          <w:szCs w:val="28"/>
        </w:rPr>
        <w:t>) заболеваниями, включая обеспечение лекарственными препаратами и медицинскими изделиями, в том числе не зарегистрированными в Российской Федерации, а также техническими средствами реабилитации, не включенными в</w:t>
      </w:r>
      <w:proofErr w:type="gramEnd"/>
      <w:r w:rsidRPr="003270F4">
        <w:rPr>
          <w:rFonts w:ascii="Times New Roman" w:hAnsi="Times New Roman" w:cs="Times New Roman"/>
          <w:sz w:val="28"/>
          <w:szCs w:val="28"/>
        </w:rPr>
        <w:t xml:space="preserve"> федеральный перечень реабилитационных мероприятий</w:t>
      </w:r>
      <w:r w:rsidR="00CE05CC" w:rsidRPr="003270F4">
        <w:rPr>
          <w:rFonts w:ascii="Times New Roman" w:hAnsi="Times New Roman" w:cs="Times New Roman"/>
          <w:sz w:val="28"/>
          <w:szCs w:val="28"/>
        </w:rPr>
        <w:t>,</w:t>
      </w:r>
      <w:r w:rsidRPr="003270F4">
        <w:rPr>
          <w:rFonts w:ascii="Times New Roman" w:hAnsi="Times New Roman" w:cs="Times New Roman"/>
          <w:sz w:val="28"/>
          <w:szCs w:val="28"/>
        </w:rPr>
        <w:t xml:space="preserve"> </w:t>
      </w:r>
      <w:r w:rsidR="00CE05CC" w:rsidRPr="003270F4">
        <w:rPr>
          <w:rFonts w:ascii="Times New Roman" w:hAnsi="Times New Roman" w:cs="Times New Roman"/>
          <w:sz w:val="28"/>
          <w:szCs w:val="28"/>
        </w:rPr>
        <w:t xml:space="preserve">технических средств реабилитации </w:t>
      </w:r>
      <w:r w:rsidRPr="003270F4">
        <w:rPr>
          <w:rFonts w:ascii="Times New Roman" w:hAnsi="Times New Roman" w:cs="Times New Roman"/>
          <w:sz w:val="28"/>
          <w:szCs w:val="28"/>
        </w:rPr>
        <w:t>и услуг, предоставляемых инвалиду.</w:t>
      </w:r>
    </w:p>
    <w:p w14:paraId="3E64650F" w14:textId="77777777" w:rsidR="00036E80" w:rsidRPr="00036E80" w:rsidRDefault="00036E80" w:rsidP="00036E80">
      <w:pPr>
        <w:pStyle w:val="ConsPlusNormal"/>
        <w:ind w:firstLine="539"/>
        <w:jc w:val="both"/>
        <w:rPr>
          <w:rFonts w:ascii="Times New Roman" w:hAnsi="Times New Roman" w:cs="Times New Roman"/>
          <w:sz w:val="28"/>
          <w:szCs w:val="28"/>
        </w:rPr>
      </w:pPr>
      <w:proofErr w:type="gramStart"/>
      <w:r w:rsidRPr="00036E80">
        <w:rPr>
          <w:rFonts w:ascii="Times New Roman" w:hAnsi="Times New Roman" w:cs="Times New Roman"/>
          <w:sz w:val="28"/>
          <w:szCs w:val="28"/>
        </w:rPr>
        <w:t>Регистрация и учет впервые выявленных пациентов со злокачественными новообразованиями, в том числе диагноз которых установлен медицинскими организациями, не являющимися специализированными онкологическими организациями, включая положения о передаче сведений о таких больных в профильные медицинские организации, осуществляется в соответствии с порядком оказания медицинской помощи, утвержденным Министерством здравоохранения Российской Федерации.</w:t>
      </w:r>
      <w:proofErr w:type="gramEnd"/>
    </w:p>
    <w:p w14:paraId="2C85D8AD" w14:textId="77777777" w:rsidR="00036E80" w:rsidRPr="00036E80" w:rsidRDefault="00036E80" w:rsidP="00036E80">
      <w:pPr>
        <w:pStyle w:val="ConsPlusNormal"/>
        <w:ind w:firstLine="539"/>
        <w:jc w:val="both"/>
        <w:rPr>
          <w:rFonts w:ascii="Times New Roman" w:hAnsi="Times New Roman" w:cs="Times New Roman"/>
          <w:sz w:val="28"/>
          <w:szCs w:val="28"/>
        </w:rPr>
      </w:pPr>
      <w:proofErr w:type="gramStart"/>
      <w:r w:rsidRPr="00036E80">
        <w:rPr>
          <w:rFonts w:ascii="Times New Roman" w:hAnsi="Times New Roman" w:cs="Times New Roman"/>
          <w:sz w:val="28"/>
          <w:szCs w:val="28"/>
        </w:rPr>
        <w:t>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 медико-санитарная помощь, специализированная, в том числе высокотехнологичная, медицинская помощь может быть оказана в медицинских организациях, оказывающих медицинскую помощь детям по профилю "детская онкология", в случаях и при соблюдении условий, установленных порядком оказания медицинской помощи, утвержденным Министерством здравоохранения</w:t>
      </w:r>
      <w:proofErr w:type="gramEnd"/>
      <w:r w:rsidRPr="00036E80">
        <w:rPr>
          <w:rFonts w:ascii="Times New Roman" w:hAnsi="Times New Roman" w:cs="Times New Roman"/>
          <w:sz w:val="28"/>
          <w:szCs w:val="28"/>
        </w:rPr>
        <w:t xml:space="preserve"> Российской Федерации.</w:t>
      </w:r>
    </w:p>
    <w:p w14:paraId="4C3E6BCF" w14:textId="77777777" w:rsidR="00E404C9" w:rsidRPr="00E404C9" w:rsidRDefault="00E404C9" w:rsidP="004450F2">
      <w:pPr>
        <w:pStyle w:val="ConsPlusNormal"/>
        <w:jc w:val="both"/>
        <w:rPr>
          <w:rFonts w:ascii="Times New Roman" w:hAnsi="Times New Roman" w:cs="Times New Roman"/>
          <w:sz w:val="28"/>
          <w:szCs w:val="28"/>
        </w:rPr>
      </w:pPr>
    </w:p>
    <w:p w14:paraId="11BAC96E" w14:textId="2305EAB2" w:rsidR="00E404C9" w:rsidRPr="00935A94" w:rsidRDefault="00E404C9" w:rsidP="004450F2">
      <w:pPr>
        <w:pStyle w:val="ConsPlusTitle"/>
        <w:jc w:val="center"/>
        <w:outlineLvl w:val="1"/>
        <w:rPr>
          <w:rFonts w:ascii="Times New Roman" w:hAnsi="Times New Roman" w:cs="Times New Roman"/>
          <w:b w:val="0"/>
          <w:bCs/>
          <w:sz w:val="28"/>
          <w:szCs w:val="28"/>
        </w:rPr>
      </w:pPr>
      <w:r w:rsidRPr="00935A94">
        <w:rPr>
          <w:rFonts w:ascii="Times New Roman" w:hAnsi="Times New Roman" w:cs="Times New Roman"/>
          <w:b w:val="0"/>
          <w:bCs/>
          <w:sz w:val="28"/>
          <w:szCs w:val="28"/>
        </w:rPr>
        <w:t xml:space="preserve">IV. Территориальная программа </w:t>
      </w:r>
      <w:proofErr w:type="gramStart"/>
      <w:r w:rsidRPr="00935A94">
        <w:rPr>
          <w:rFonts w:ascii="Times New Roman" w:hAnsi="Times New Roman" w:cs="Times New Roman"/>
          <w:b w:val="0"/>
          <w:bCs/>
          <w:sz w:val="28"/>
          <w:szCs w:val="28"/>
        </w:rPr>
        <w:t>обязательного</w:t>
      </w:r>
      <w:proofErr w:type="gramEnd"/>
    </w:p>
    <w:p w14:paraId="45CE43A6" w14:textId="77777777" w:rsidR="00E404C9" w:rsidRPr="00935A94" w:rsidRDefault="00E404C9" w:rsidP="004450F2">
      <w:pPr>
        <w:pStyle w:val="ConsPlusTitle"/>
        <w:jc w:val="center"/>
        <w:rPr>
          <w:rFonts w:ascii="Times New Roman" w:hAnsi="Times New Roman" w:cs="Times New Roman"/>
          <w:b w:val="0"/>
          <w:bCs/>
          <w:sz w:val="28"/>
          <w:szCs w:val="28"/>
        </w:rPr>
      </w:pPr>
      <w:r w:rsidRPr="00935A94">
        <w:rPr>
          <w:rFonts w:ascii="Times New Roman" w:hAnsi="Times New Roman" w:cs="Times New Roman"/>
          <w:b w:val="0"/>
          <w:bCs/>
          <w:sz w:val="28"/>
          <w:szCs w:val="28"/>
        </w:rPr>
        <w:t>медицинского страхования</w:t>
      </w:r>
    </w:p>
    <w:p w14:paraId="1506041C" w14:textId="77777777" w:rsidR="00E404C9" w:rsidRPr="009D3326" w:rsidRDefault="00E404C9" w:rsidP="009D3326">
      <w:pPr>
        <w:pStyle w:val="ConsPlusNormal"/>
        <w:jc w:val="both"/>
        <w:rPr>
          <w:rFonts w:ascii="Times New Roman" w:hAnsi="Times New Roman" w:cs="Times New Roman"/>
          <w:sz w:val="28"/>
          <w:szCs w:val="28"/>
        </w:rPr>
      </w:pPr>
    </w:p>
    <w:p w14:paraId="3457D5D9" w14:textId="77777777" w:rsidR="009D3326" w:rsidRPr="00717237" w:rsidRDefault="009D3326" w:rsidP="004F1737">
      <w:pPr>
        <w:pStyle w:val="ConsPlusNormal"/>
        <w:ind w:firstLine="539"/>
        <w:jc w:val="both"/>
        <w:rPr>
          <w:rFonts w:ascii="Times New Roman" w:hAnsi="Times New Roman" w:cs="Times New Roman"/>
          <w:sz w:val="28"/>
          <w:szCs w:val="28"/>
        </w:rPr>
      </w:pPr>
      <w:r w:rsidRPr="009D3326">
        <w:rPr>
          <w:rFonts w:ascii="Times New Roman" w:hAnsi="Times New Roman" w:cs="Times New Roman"/>
          <w:sz w:val="28"/>
          <w:szCs w:val="28"/>
        </w:rPr>
        <w:t xml:space="preserve">Территориальная программа обязательного медицинского страхования </w:t>
      </w:r>
      <w:r w:rsidRPr="00717237">
        <w:rPr>
          <w:rFonts w:ascii="Times New Roman" w:hAnsi="Times New Roman" w:cs="Times New Roman"/>
          <w:sz w:val="28"/>
          <w:szCs w:val="28"/>
        </w:rPr>
        <w:t>является составной частью Территориальной программы.</w:t>
      </w:r>
    </w:p>
    <w:p w14:paraId="037C9B3A" w14:textId="1500762B" w:rsidR="004F1737" w:rsidRPr="00717237" w:rsidRDefault="004F1737" w:rsidP="004F1737">
      <w:pPr>
        <w:pStyle w:val="ConsPlusNormal"/>
        <w:ind w:firstLine="539"/>
        <w:jc w:val="both"/>
        <w:rPr>
          <w:rFonts w:ascii="Times New Roman" w:hAnsi="Times New Roman" w:cs="Times New Roman"/>
          <w:sz w:val="28"/>
          <w:szCs w:val="28"/>
        </w:rPr>
      </w:pPr>
      <w:bookmarkStart w:id="3" w:name="_Hlk161914384"/>
      <w:r w:rsidRPr="00717237">
        <w:rPr>
          <w:rFonts w:ascii="Times New Roman" w:hAnsi="Times New Roman" w:cs="Times New Roman"/>
          <w:sz w:val="28"/>
          <w:szCs w:val="28"/>
        </w:rPr>
        <w:t xml:space="preserve">В рамках территориальной программы обязательного медицинского страхования застрахованным лицам при заболеваниях и состояниях, указанных в </w:t>
      </w:r>
      <w:hyperlink w:anchor="P168">
        <w:r w:rsidRPr="00717237">
          <w:rPr>
            <w:rFonts w:ascii="Times New Roman" w:hAnsi="Times New Roman" w:cs="Times New Roman"/>
            <w:sz w:val="28"/>
            <w:szCs w:val="28"/>
          </w:rPr>
          <w:t>разделе III</w:t>
        </w:r>
      </w:hyperlink>
      <w:r w:rsidRPr="00717237">
        <w:rPr>
          <w:rFonts w:ascii="Times New Roman" w:hAnsi="Times New Roman" w:cs="Times New Roman"/>
          <w:sz w:val="28"/>
          <w:szCs w:val="28"/>
        </w:rPr>
        <w:t xml:space="preserve"> Территориальной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оказываются:</w:t>
      </w:r>
    </w:p>
    <w:p w14:paraId="5E5BADA0" w14:textId="77777777" w:rsidR="004F1737" w:rsidRPr="00717237" w:rsidRDefault="004F1737" w:rsidP="004F1737">
      <w:pPr>
        <w:pStyle w:val="ConsPlusNormal"/>
        <w:ind w:firstLine="539"/>
        <w:jc w:val="both"/>
        <w:rPr>
          <w:rFonts w:ascii="Times New Roman" w:hAnsi="Times New Roman" w:cs="Times New Roman"/>
          <w:sz w:val="28"/>
          <w:szCs w:val="28"/>
        </w:rPr>
      </w:pPr>
      <w:proofErr w:type="gramStart"/>
      <w:r w:rsidRPr="00717237">
        <w:rPr>
          <w:rFonts w:ascii="Times New Roman" w:hAnsi="Times New Roman" w:cs="Times New Roman"/>
          <w:sz w:val="28"/>
          <w:szCs w:val="28"/>
        </w:rPr>
        <w:t xml:space="preserve">первичная медико-санитарная помощь, включая профилактическую </w:t>
      </w:r>
      <w:r w:rsidRPr="00717237">
        <w:rPr>
          <w:rFonts w:ascii="Times New Roman" w:hAnsi="Times New Roman" w:cs="Times New Roman"/>
          <w:sz w:val="28"/>
          <w:szCs w:val="28"/>
        </w:rPr>
        <w:lastRenderedPageBreak/>
        <w:t>помощь (профилактические медицинские осмотры, диспансеризация, углубленная диспансеризация, диспансеризация граждан репродуктивного возраста по оценке репродуктивного здоровья), а также 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w:t>
      </w:r>
      <w:proofErr w:type="gramEnd"/>
      <w:r w:rsidRPr="00717237">
        <w:rPr>
          <w:rFonts w:ascii="Times New Roman" w:hAnsi="Times New Roman" w:cs="Times New Roman"/>
          <w:sz w:val="28"/>
          <w:szCs w:val="28"/>
        </w:rPr>
        <w:t xml:space="preserve"> лиц, состоящих на диспансерном наблюдении; женщин в период беременности, родов и послеродовой период; диспансерное наблюдение; проведение </w:t>
      </w:r>
      <w:proofErr w:type="spellStart"/>
      <w:r w:rsidRPr="00717237">
        <w:rPr>
          <w:rFonts w:ascii="Times New Roman" w:hAnsi="Times New Roman" w:cs="Times New Roman"/>
          <w:sz w:val="28"/>
          <w:szCs w:val="28"/>
        </w:rPr>
        <w:t>аудиологического</w:t>
      </w:r>
      <w:proofErr w:type="spellEnd"/>
      <w:r w:rsidRPr="00717237">
        <w:rPr>
          <w:rFonts w:ascii="Times New Roman" w:hAnsi="Times New Roman" w:cs="Times New Roman"/>
          <w:sz w:val="28"/>
          <w:szCs w:val="28"/>
        </w:rPr>
        <w:t xml:space="preserve"> скрининга;</w:t>
      </w:r>
    </w:p>
    <w:p w14:paraId="7E20BDBF" w14:textId="77777777" w:rsidR="004F1737" w:rsidRPr="00717237" w:rsidRDefault="004F1737" w:rsidP="004F1737">
      <w:pPr>
        <w:pStyle w:val="ConsPlusNormal"/>
        <w:ind w:firstLine="539"/>
        <w:jc w:val="both"/>
        <w:rPr>
          <w:rFonts w:ascii="Times New Roman" w:hAnsi="Times New Roman" w:cs="Times New Roman"/>
          <w:sz w:val="28"/>
          <w:szCs w:val="28"/>
        </w:rPr>
      </w:pPr>
      <w:r w:rsidRPr="00717237">
        <w:rPr>
          <w:rFonts w:ascii="Times New Roman" w:hAnsi="Times New Roman" w:cs="Times New Roman"/>
          <w:sz w:val="28"/>
          <w:szCs w:val="28"/>
        </w:rPr>
        <w:t>скорая медицинская помощь (за исключением санитарно-авиационной эвакуации);</w:t>
      </w:r>
    </w:p>
    <w:p w14:paraId="491C346F" w14:textId="77777777" w:rsidR="004F1737" w:rsidRPr="00717237" w:rsidRDefault="004F1737" w:rsidP="004F1737">
      <w:pPr>
        <w:pStyle w:val="ConsPlusNormal"/>
        <w:ind w:firstLine="539"/>
        <w:jc w:val="both"/>
        <w:rPr>
          <w:rFonts w:ascii="Times New Roman" w:hAnsi="Times New Roman" w:cs="Times New Roman"/>
          <w:sz w:val="28"/>
          <w:szCs w:val="28"/>
        </w:rPr>
      </w:pPr>
      <w:proofErr w:type="gramStart"/>
      <w:r w:rsidRPr="00717237">
        <w:rPr>
          <w:rFonts w:ascii="Times New Roman" w:hAnsi="Times New Roman" w:cs="Times New Roman"/>
          <w:sz w:val="28"/>
          <w:szCs w:val="28"/>
        </w:rPr>
        <w:t xml:space="preserve">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w:t>
      </w:r>
      <w:bookmarkStart w:id="4" w:name="_Hlk178169328"/>
      <w:r w:rsidRPr="00717237">
        <w:rPr>
          <w:rFonts w:ascii="Times New Roman" w:hAnsi="Times New Roman" w:cs="Times New Roman"/>
          <w:sz w:val="28"/>
          <w:szCs w:val="28"/>
        </w:rPr>
        <w:t xml:space="preserve">в стационарных условиях и условиях дневного стационара, в том числе больным с онкологическими заболеваниями, больным с гепатитом C в соответствии с клиническими рекомендациями, </w:t>
      </w:r>
      <w:bookmarkStart w:id="5" w:name="_Hlk178775569"/>
      <w:r w:rsidRPr="00717237">
        <w:rPr>
          <w:rFonts w:ascii="Times New Roman" w:hAnsi="Times New Roman" w:cs="Times New Roman"/>
          <w:sz w:val="28"/>
          <w:szCs w:val="28"/>
        </w:rPr>
        <w:t xml:space="preserve">включая предоставление лекарственных препаратов для медицинского применения, включенных в </w:t>
      </w:r>
      <w:hyperlink r:id="rId15" w:history="1">
        <w:r w:rsidRPr="00717237">
          <w:rPr>
            <w:rFonts w:ascii="Times New Roman" w:hAnsi="Times New Roman" w:cs="Times New Roman"/>
            <w:sz w:val="28"/>
            <w:szCs w:val="28"/>
          </w:rPr>
          <w:t>перечень</w:t>
        </w:r>
      </w:hyperlink>
      <w:r w:rsidRPr="00717237">
        <w:rPr>
          <w:rFonts w:ascii="Times New Roman" w:hAnsi="Times New Roman" w:cs="Times New Roman"/>
          <w:sz w:val="28"/>
          <w:szCs w:val="28"/>
        </w:rPr>
        <w:t xml:space="preserve"> жизненно</w:t>
      </w:r>
      <w:proofErr w:type="gramEnd"/>
      <w:r w:rsidRPr="00717237">
        <w:rPr>
          <w:rFonts w:ascii="Times New Roman" w:hAnsi="Times New Roman" w:cs="Times New Roman"/>
          <w:sz w:val="28"/>
          <w:szCs w:val="28"/>
        </w:rPr>
        <w:t xml:space="preserve"> необходимых и важнейших лекарственных препаратов, в соответствии с законодательством Российской Федерации</w:t>
      </w:r>
      <w:bookmarkEnd w:id="4"/>
      <w:r w:rsidRPr="00717237">
        <w:rPr>
          <w:rFonts w:ascii="Times New Roman" w:hAnsi="Times New Roman" w:cs="Times New Roman"/>
          <w:sz w:val="28"/>
          <w:szCs w:val="28"/>
        </w:rPr>
        <w:t>;</w:t>
      </w:r>
    </w:p>
    <w:bookmarkEnd w:id="5"/>
    <w:p w14:paraId="5A145D77" w14:textId="77777777" w:rsidR="004F1737" w:rsidRPr="00717237" w:rsidRDefault="004F1737" w:rsidP="004F1737">
      <w:pPr>
        <w:pStyle w:val="ConsPlusNormal"/>
        <w:ind w:firstLine="539"/>
        <w:jc w:val="both"/>
        <w:rPr>
          <w:rFonts w:ascii="Times New Roman" w:hAnsi="Times New Roman" w:cs="Times New Roman"/>
          <w:sz w:val="28"/>
          <w:szCs w:val="28"/>
        </w:rPr>
      </w:pPr>
      <w:r w:rsidRPr="00717237">
        <w:rPr>
          <w:rFonts w:ascii="Times New Roman" w:hAnsi="Times New Roman" w:cs="Times New Roman"/>
          <w:sz w:val="28"/>
          <w:szCs w:val="28"/>
        </w:rPr>
        <w:t xml:space="preserve">применение вспомогательных репродуктивных технологий (экстракорпорального оплодотворения), включая предоставление лекарственных препаратов для медицинского применения, включенных </w:t>
      </w:r>
      <w:r w:rsidRPr="00717237">
        <w:rPr>
          <w:rFonts w:ascii="Times New Roman" w:hAnsi="Times New Roman" w:cs="Times New Roman"/>
          <w:sz w:val="28"/>
          <w:szCs w:val="28"/>
        </w:rPr>
        <w:br/>
        <w:t>в перечень жизненно необходимых и важнейших лекарственных препаратов, в соответствии с законодательством Российской Федерации;</w:t>
      </w:r>
    </w:p>
    <w:p w14:paraId="5A528196" w14:textId="77777777" w:rsidR="004F1737" w:rsidRPr="00717237" w:rsidRDefault="004F1737" w:rsidP="004F1737">
      <w:pPr>
        <w:pStyle w:val="ConsPlusNormal"/>
        <w:ind w:firstLine="539"/>
        <w:jc w:val="both"/>
        <w:rPr>
          <w:rFonts w:ascii="Times New Roman" w:hAnsi="Times New Roman" w:cs="Times New Roman"/>
          <w:sz w:val="28"/>
          <w:szCs w:val="28"/>
        </w:rPr>
      </w:pPr>
      <w:r w:rsidRPr="00717237">
        <w:rPr>
          <w:rFonts w:ascii="Times New Roman" w:hAnsi="Times New Roman" w:cs="Times New Roman"/>
          <w:sz w:val="28"/>
          <w:szCs w:val="28"/>
        </w:rPr>
        <w:t>мероприятия по медицинской реабилитации, осуществляемой в медицинских организациях амбулаторно, стационарно и в условиях дневного стационара, а при невозможности такого осуществления – вне медицинской организации на дому или силами выездных медицинских бригад.</w:t>
      </w:r>
    </w:p>
    <w:p w14:paraId="4A95D5D9" w14:textId="13B5AE7D" w:rsidR="009D3326" w:rsidRPr="009D3326" w:rsidRDefault="009D3326" w:rsidP="00241855">
      <w:pPr>
        <w:pStyle w:val="ab"/>
        <w:spacing w:before="0" w:beforeAutospacing="0" w:after="0" w:afterAutospacing="0" w:line="288" w:lineRule="atLeast"/>
        <w:ind w:firstLine="540"/>
        <w:jc w:val="both"/>
        <w:rPr>
          <w:sz w:val="28"/>
          <w:szCs w:val="28"/>
        </w:rPr>
      </w:pPr>
      <w:r w:rsidRPr="00717237">
        <w:rPr>
          <w:sz w:val="28"/>
          <w:szCs w:val="28"/>
        </w:rPr>
        <w:t xml:space="preserve">Порядок формирования и структура тарифа на оплату медицинской помощи по обязательному медицинскому страхованию устанавливаются в соответствии с Федеральным </w:t>
      </w:r>
      <w:hyperlink r:id="rId16">
        <w:r w:rsidRPr="00717237">
          <w:rPr>
            <w:sz w:val="28"/>
            <w:szCs w:val="28"/>
          </w:rPr>
          <w:t>законом</w:t>
        </w:r>
      </w:hyperlink>
      <w:r w:rsidRPr="00717237">
        <w:rPr>
          <w:sz w:val="28"/>
          <w:szCs w:val="28"/>
        </w:rPr>
        <w:t xml:space="preserve"> от 29 ноября 2010 года N 326-ФЗ "Об обязательном медицинском страховании в Российской Федерации". </w:t>
      </w:r>
      <w:proofErr w:type="gramStart"/>
      <w:r w:rsidRPr="00717237">
        <w:rPr>
          <w:sz w:val="28"/>
          <w:szCs w:val="28"/>
        </w:rP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w:t>
      </w:r>
      <w:proofErr w:type="gramEnd"/>
      <w:r w:rsidRPr="00717237">
        <w:rPr>
          <w:sz w:val="28"/>
          <w:szCs w:val="28"/>
        </w:rPr>
        <w:t xml:space="preserve"> </w:t>
      </w:r>
      <w:proofErr w:type="gramStart"/>
      <w:r w:rsidRPr="00717237">
        <w:rPr>
          <w:sz w:val="28"/>
          <w:szCs w:val="28"/>
        </w:rPr>
        <w:lastRenderedPageBreak/>
        <w:t>отсутствии организованного питания</w:t>
      </w:r>
      <w:r w:rsidRPr="00756E2A">
        <w:rPr>
          <w:sz w:val="28"/>
          <w:szCs w:val="28"/>
        </w:rPr>
        <w:t xml:space="preserve"> в медицинской организации), расходы на оплату услуг связи, транспортных услуг, коммунальных услуг, работ и услуг по содержанию имущества, </w:t>
      </w:r>
      <w:r w:rsidR="00241855" w:rsidRPr="00756E2A">
        <w:rPr>
          <w:sz w:val="28"/>
          <w:szCs w:val="28"/>
        </w:rPr>
        <w:t xml:space="preserve">включая расходы на техническое обслуживание и ремонт основных средств, </w:t>
      </w:r>
      <w:r w:rsidRPr="00756E2A">
        <w:rPr>
          <w:sz w:val="28"/>
          <w:szCs w:val="28"/>
        </w:rPr>
        <w:t>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(оборудования</w:t>
      </w:r>
      <w:proofErr w:type="gramEnd"/>
      <w:r w:rsidRPr="00756E2A">
        <w:rPr>
          <w:sz w:val="28"/>
          <w:szCs w:val="28"/>
        </w:rPr>
        <w:t xml:space="preserve">, производственного и хозяйственного инвентаря) стоимостью до </w:t>
      </w:r>
      <w:r w:rsidR="008E7AA3" w:rsidRPr="00756E2A">
        <w:rPr>
          <w:sz w:val="28"/>
          <w:szCs w:val="28"/>
        </w:rPr>
        <w:t>4</w:t>
      </w:r>
      <w:r w:rsidRPr="00756E2A">
        <w:rPr>
          <w:sz w:val="28"/>
          <w:szCs w:val="28"/>
        </w:rPr>
        <w:t>0</w:t>
      </w:r>
      <w:r w:rsidR="008E7AA3" w:rsidRPr="00756E2A">
        <w:rPr>
          <w:sz w:val="28"/>
          <w:szCs w:val="28"/>
        </w:rPr>
        <w:t>0</w:t>
      </w:r>
      <w:r w:rsidRPr="00756E2A">
        <w:rPr>
          <w:sz w:val="28"/>
          <w:szCs w:val="28"/>
        </w:rPr>
        <w:t xml:space="preserve"> тыс.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Pr="00756E2A">
        <w:rPr>
          <w:sz w:val="28"/>
          <w:szCs w:val="28"/>
        </w:rPr>
        <w:t>организации</w:t>
      </w:r>
      <w:proofErr w:type="gramEnd"/>
      <w:r w:rsidRPr="00756E2A">
        <w:rPr>
          <w:sz w:val="28"/>
          <w:szCs w:val="28"/>
        </w:rPr>
        <w:t xml:space="preserve"> не погашенной в течение 3 месяцев кредиторской задолженности за счет средств обязательного медицинского страхования.</w:t>
      </w:r>
    </w:p>
    <w:bookmarkEnd w:id="3"/>
    <w:p w14:paraId="7139C849"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 xml:space="preserve">Федеральный фонд обязательного медицинского страхования проводит анализ расходов медицинских организаций в разрезе указанных расходов. </w:t>
      </w:r>
      <w:proofErr w:type="gramStart"/>
      <w:r w:rsidRPr="009D3326">
        <w:rPr>
          <w:rFonts w:ascii="Times New Roman" w:hAnsi="Times New Roman" w:cs="Times New Roman"/>
          <w:sz w:val="28"/>
          <w:szCs w:val="28"/>
        </w:rPr>
        <w:t>В случае выявления повышения доли в структуре затрат расходов на оплату услуг связи, транспортных услуг, коммунальных услуг, работ и услуг по содержанию имущества, расходов на арендную плату за пользование имуществом, оплату программного обеспечения, прочих услуг и расходов по сравнению с аналогичным периодом предыдущего года с одновременным снижением доли оплаты труда медицинских работников Федеральный фонд обязательного медицинского страхования информирует о таком</w:t>
      </w:r>
      <w:proofErr w:type="gramEnd"/>
      <w:r w:rsidRPr="009D3326">
        <w:rPr>
          <w:rFonts w:ascii="Times New Roman" w:hAnsi="Times New Roman" w:cs="Times New Roman"/>
          <w:sz w:val="28"/>
          <w:szCs w:val="28"/>
        </w:rPr>
        <w:t xml:space="preserve"> </w:t>
      </w:r>
      <w:proofErr w:type="gramStart"/>
      <w:r w:rsidRPr="009D3326">
        <w:rPr>
          <w:rFonts w:ascii="Times New Roman" w:hAnsi="Times New Roman" w:cs="Times New Roman"/>
          <w:sz w:val="28"/>
          <w:szCs w:val="28"/>
        </w:rPr>
        <w:t>повышении</w:t>
      </w:r>
      <w:proofErr w:type="gramEnd"/>
      <w:r w:rsidRPr="009D3326">
        <w:rPr>
          <w:rFonts w:ascii="Times New Roman" w:hAnsi="Times New Roman" w:cs="Times New Roman"/>
          <w:sz w:val="28"/>
          <w:szCs w:val="28"/>
        </w:rPr>
        <w:t xml:space="preserve"> Министерство здравоохранения Российской Федерации и соответствующий исполнительный орган субъекта Российской Федерации в целях выявления рисков влияния такого превышения на уровень оплаты труда медицинских работников медицинских организаций.</w:t>
      </w:r>
    </w:p>
    <w:p w14:paraId="50C58C48" w14:textId="77777777" w:rsidR="009D3326" w:rsidRPr="009D3326" w:rsidRDefault="009D3326" w:rsidP="009D3326">
      <w:pPr>
        <w:pStyle w:val="ConsPlusNormal"/>
        <w:ind w:firstLine="540"/>
        <w:jc w:val="both"/>
        <w:rPr>
          <w:rFonts w:ascii="Times New Roman" w:hAnsi="Times New Roman" w:cs="Times New Roman"/>
          <w:sz w:val="28"/>
          <w:szCs w:val="28"/>
        </w:rPr>
      </w:pPr>
      <w:proofErr w:type="gramStart"/>
      <w:r w:rsidRPr="009D3326">
        <w:rPr>
          <w:rFonts w:ascii="Times New Roman" w:hAnsi="Times New Roman" w:cs="Times New Roman"/>
          <w:sz w:val="28"/>
          <w:szCs w:val="28"/>
        </w:rPr>
        <w:t xml:space="preserve">При получении информации о таком повышении исполнительный орган субъекта Российской Федерации принимает меры по устранению причин его возникновения, в том числе в рамках </w:t>
      </w:r>
      <w:hyperlink r:id="rId17">
        <w:r w:rsidRPr="009D3326">
          <w:rPr>
            <w:rFonts w:ascii="Times New Roman" w:hAnsi="Times New Roman" w:cs="Times New Roman"/>
            <w:sz w:val="28"/>
            <w:szCs w:val="28"/>
          </w:rPr>
          <w:t>пункта 3 статьи 8</w:t>
        </w:r>
      </w:hyperlink>
      <w:r w:rsidRPr="009D3326">
        <w:rPr>
          <w:rFonts w:ascii="Times New Roman" w:hAnsi="Times New Roman" w:cs="Times New Roman"/>
          <w:sz w:val="28"/>
          <w:szCs w:val="28"/>
        </w:rPr>
        <w:t xml:space="preserve"> Федерального закона "Об обязательном медицинском страховании в Российской Федерации", и информирует о принятых мерах Министерство здравоохранения Российской Федерации и Федеральный фонд обязательного медицинского страхования.</w:t>
      </w:r>
      <w:proofErr w:type="gramEnd"/>
    </w:p>
    <w:p w14:paraId="45A3986C" w14:textId="77777777" w:rsidR="009D3326" w:rsidRPr="009D3326" w:rsidRDefault="009D3326" w:rsidP="009D3326">
      <w:pPr>
        <w:pStyle w:val="ConsPlusNormal"/>
        <w:ind w:firstLine="540"/>
        <w:jc w:val="both"/>
        <w:rPr>
          <w:rFonts w:ascii="Times New Roman" w:hAnsi="Times New Roman" w:cs="Times New Roman"/>
          <w:sz w:val="28"/>
          <w:szCs w:val="28"/>
        </w:rPr>
      </w:pPr>
      <w:proofErr w:type="gramStart"/>
      <w:r w:rsidRPr="009D3326">
        <w:rPr>
          <w:rFonts w:ascii="Times New Roman" w:hAnsi="Times New Roman" w:cs="Times New Roman"/>
          <w:sz w:val="28"/>
          <w:szCs w:val="28"/>
        </w:rPr>
        <w:t>Министерство здравоохранения Российской Федерации ежеквартально представляет доклад в Правительство Российской Федерации о результатах проведения анализа расходов медицинских организаций и принятых мерах по устранению причин повышения доли в структуре затрат расходов на оплату услуг связи, транспортных услуг, коммунальных услуг, работ и услуг по содержанию имущества, расходов на арендную плату за пользование имуществом, оплату программного обеспечения, прочих услуг и расходов по сравнению</w:t>
      </w:r>
      <w:proofErr w:type="gramEnd"/>
      <w:r w:rsidRPr="009D3326">
        <w:rPr>
          <w:rFonts w:ascii="Times New Roman" w:hAnsi="Times New Roman" w:cs="Times New Roman"/>
          <w:sz w:val="28"/>
          <w:szCs w:val="28"/>
        </w:rPr>
        <w:t xml:space="preserve"> с аналогичным периодом предыдущего года.</w:t>
      </w:r>
    </w:p>
    <w:p w14:paraId="301B4126" w14:textId="40E99EE6" w:rsidR="009D3326" w:rsidRPr="009D3326" w:rsidRDefault="009D3326" w:rsidP="009D3326">
      <w:pPr>
        <w:pStyle w:val="ConsPlusNormal"/>
        <w:ind w:firstLine="540"/>
        <w:jc w:val="both"/>
        <w:rPr>
          <w:rFonts w:ascii="Times New Roman" w:hAnsi="Times New Roman" w:cs="Times New Roman"/>
          <w:sz w:val="28"/>
          <w:szCs w:val="28"/>
        </w:rPr>
      </w:pPr>
      <w:proofErr w:type="gramStart"/>
      <w:r w:rsidRPr="009D3326">
        <w:rPr>
          <w:rFonts w:ascii="Times New Roman" w:hAnsi="Times New Roman" w:cs="Times New Roman"/>
          <w:sz w:val="28"/>
          <w:szCs w:val="28"/>
        </w:rPr>
        <w:lastRenderedPageBreak/>
        <w:t xml:space="preserve">Тарифы на оплату медицинской помощи, за исключением тарифов на оплату специализированной, в том числе высокотехнологичной, медицинской помощи, оказываемой при заболеваниях, состояниях (группах заболеваний, состояний) в стационарных условиях и условиях дневного стационара в рамках территориальной программы обязательного медицинского страхования федеральными медицинскими организациями (далее - специализированная медицинская помощь в рамках территориальной программы обязательного медицинского страхования), устанавливаются в соответствии со </w:t>
      </w:r>
      <w:hyperlink r:id="rId18">
        <w:r w:rsidRPr="009D3326">
          <w:rPr>
            <w:rFonts w:ascii="Times New Roman" w:hAnsi="Times New Roman" w:cs="Times New Roman"/>
            <w:sz w:val="28"/>
            <w:szCs w:val="28"/>
          </w:rPr>
          <w:t>статьей 30</w:t>
        </w:r>
      </w:hyperlink>
      <w:r w:rsidRPr="009D3326">
        <w:rPr>
          <w:rFonts w:ascii="Times New Roman" w:hAnsi="Times New Roman" w:cs="Times New Roman"/>
          <w:sz w:val="28"/>
          <w:szCs w:val="28"/>
        </w:rPr>
        <w:t xml:space="preserve"> Федерального закона</w:t>
      </w:r>
      <w:proofErr w:type="gramEnd"/>
      <w:r w:rsidRPr="009D3326">
        <w:rPr>
          <w:rFonts w:ascii="Times New Roman" w:hAnsi="Times New Roman" w:cs="Times New Roman"/>
          <w:sz w:val="28"/>
          <w:szCs w:val="28"/>
        </w:rPr>
        <w:t xml:space="preserve"> "</w:t>
      </w:r>
      <w:proofErr w:type="gramStart"/>
      <w:r w:rsidRPr="009D3326">
        <w:rPr>
          <w:rFonts w:ascii="Times New Roman" w:hAnsi="Times New Roman" w:cs="Times New Roman"/>
          <w:sz w:val="28"/>
          <w:szCs w:val="28"/>
        </w:rPr>
        <w:t xml:space="preserve">Об обязательном медицинском страховании в Российской Федерации" тарифным соглашением, заключаемым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со </w:t>
      </w:r>
      <w:hyperlink r:id="rId19">
        <w:r w:rsidRPr="009D3326">
          <w:rPr>
            <w:rFonts w:ascii="Times New Roman" w:hAnsi="Times New Roman" w:cs="Times New Roman"/>
            <w:sz w:val="28"/>
            <w:szCs w:val="28"/>
          </w:rPr>
          <w:t>статьей 76</w:t>
        </w:r>
      </w:hyperlink>
      <w:r w:rsidRPr="009D3326">
        <w:rPr>
          <w:rFonts w:ascii="Times New Roman" w:hAnsi="Times New Roman" w:cs="Times New Roman"/>
          <w:sz w:val="28"/>
          <w:szCs w:val="28"/>
        </w:rPr>
        <w:t xml:space="preserve"> Федерального закона "Об основах охраны здоровья граждан в Российской Федерации", и профессиональными союзами медицинских работников или их объединениями (ассоциациями), представители которых включаются в состав</w:t>
      </w:r>
      <w:proofErr w:type="gramEnd"/>
      <w:r w:rsidRPr="009D3326">
        <w:rPr>
          <w:rFonts w:ascii="Times New Roman" w:hAnsi="Times New Roman" w:cs="Times New Roman"/>
          <w:sz w:val="28"/>
          <w:szCs w:val="28"/>
        </w:rPr>
        <w:t xml:space="preserve"> комиссии по разработке территориальной программы обязательного медицинского </w:t>
      </w:r>
      <w:r w:rsidRPr="00717237">
        <w:rPr>
          <w:rFonts w:ascii="Times New Roman" w:hAnsi="Times New Roman" w:cs="Times New Roman"/>
          <w:sz w:val="28"/>
          <w:szCs w:val="28"/>
        </w:rPr>
        <w:t>страхования</w:t>
      </w:r>
      <w:r w:rsidR="004F1737" w:rsidRPr="00717237">
        <w:rPr>
          <w:rFonts w:ascii="Times New Roman" w:hAnsi="Times New Roman" w:cs="Times New Roman"/>
          <w:sz w:val="28"/>
          <w:szCs w:val="28"/>
        </w:rPr>
        <w:t>, создаваемой в субъекте Российской Федерации в установленном порядке.</w:t>
      </w:r>
    </w:p>
    <w:p w14:paraId="209F2772" w14:textId="77777777" w:rsidR="009D3326" w:rsidRPr="009D3326" w:rsidRDefault="009D3326" w:rsidP="009D3326">
      <w:pPr>
        <w:pStyle w:val="ConsPlusNormal"/>
        <w:ind w:firstLine="540"/>
        <w:jc w:val="both"/>
        <w:rPr>
          <w:rFonts w:ascii="Times New Roman" w:hAnsi="Times New Roman" w:cs="Times New Roman"/>
          <w:sz w:val="28"/>
          <w:szCs w:val="28"/>
        </w:rPr>
      </w:pPr>
      <w:proofErr w:type="gramStart"/>
      <w:r w:rsidRPr="009D3326">
        <w:rPr>
          <w:rFonts w:ascii="Times New Roman" w:hAnsi="Times New Roman" w:cs="Times New Roman"/>
          <w:sz w:val="28"/>
          <w:szCs w:val="28"/>
        </w:rPr>
        <w:t>В Брянской области тарифы на оплату медицинской помощи по обязательному медицинскому страхованию формируются в соответствии с принятыми в территориальной программе обязательного медицинского страхования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roofErr w:type="gramEnd"/>
    </w:p>
    <w:p w14:paraId="14B915AF"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14:paraId="1B81A92D"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медицинским работникам фельдшерских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14:paraId="5843EB94"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14:paraId="40B16A80"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врачам-специалистам за оказанную медицинскую помощь в амбулаторных условиях.</w:t>
      </w:r>
    </w:p>
    <w:p w14:paraId="714F9341" w14:textId="77777777" w:rsidR="009D3326" w:rsidRPr="009D3326" w:rsidRDefault="009D3326" w:rsidP="009D3326">
      <w:pPr>
        <w:pStyle w:val="ConsPlusNormal"/>
        <w:ind w:firstLine="540"/>
        <w:jc w:val="both"/>
        <w:rPr>
          <w:rFonts w:ascii="Times New Roman" w:hAnsi="Times New Roman" w:cs="Times New Roman"/>
          <w:sz w:val="28"/>
          <w:szCs w:val="28"/>
        </w:rPr>
      </w:pPr>
      <w:proofErr w:type="gramStart"/>
      <w:r w:rsidRPr="009D3326">
        <w:rPr>
          <w:rFonts w:ascii="Times New Roman" w:hAnsi="Times New Roman" w:cs="Times New Roman"/>
          <w:sz w:val="28"/>
          <w:szCs w:val="28"/>
        </w:rPr>
        <w:t xml:space="preserve">Территориальные фонды обязательного медицинского страхования осуществляют ежеквартально мониторинг и анализ уровня оплаты труда медицинских работников медицинских организаций государственной и </w:t>
      </w:r>
      <w:r w:rsidRPr="009D3326">
        <w:rPr>
          <w:rFonts w:ascii="Times New Roman" w:hAnsi="Times New Roman" w:cs="Times New Roman"/>
          <w:sz w:val="28"/>
          <w:szCs w:val="28"/>
        </w:rPr>
        <w:lastRenderedPageBreak/>
        <w:t>муниципальной систем здравоохранения субъектов Российской Федерации, участвующих в территориальной программе обязательного медицинского страхования, в разрезе отдельных специальностей с представлением результатов мониторинга в Федеральный фонд обязательного медицинского страхования и информированием исполнительных органов субъектов Российской Федерации в сфере здравоохранения для принятия необходимых мер</w:t>
      </w:r>
      <w:proofErr w:type="gramEnd"/>
      <w:r w:rsidRPr="009D3326">
        <w:rPr>
          <w:rFonts w:ascii="Times New Roman" w:hAnsi="Times New Roman" w:cs="Times New Roman"/>
          <w:sz w:val="28"/>
          <w:szCs w:val="28"/>
        </w:rPr>
        <w:t xml:space="preserve"> по обеспечению должного уровня оплаты труда медицинских работников.</w:t>
      </w:r>
    </w:p>
    <w:p w14:paraId="14D10DE4" w14:textId="77777777" w:rsidR="009D3326" w:rsidRDefault="009D3326" w:rsidP="004F1737">
      <w:pPr>
        <w:pStyle w:val="ConsPlusNormal"/>
        <w:ind w:firstLine="539"/>
        <w:jc w:val="both"/>
        <w:rPr>
          <w:rFonts w:ascii="Times New Roman" w:hAnsi="Times New Roman" w:cs="Times New Roman"/>
          <w:sz w:val="28"/>
          <w:szCs w:val="28"/>
        </w:rPr>
      </w:pPr>
      <w:r w:rsidRPr="009D3326">
        <w:rPr>
          <w:rFonts w:ascii="Times New Roman" w:hAnsi="Times New Roman" w:cs="Times New Roman"/>
          <w:sz w:val="28"/>
          <w:szCs w:val="28"/>
        </w:rPr>
        <w:t>Правительство Российской Федерации вправе принять решение о введении дополнительных специальных выплат отдельным категориям медицинских работников.</w:t>
      </w:r>
    </w:p>
    <w:p w14:paraId="1A8498EC" w14:textId="77777777" w:rsidR="00E22567" w:rsidRDefault="00E22567" w:rsidP="00E22567">
      <w:pPr>
        <w:pStyle w:val="ConsPlusNormal"/>
        <w:ind w:firstLine="539"/>
        <w:jc w:val="both"/>
        <w:rPr>
          <w:rFonts w:ascii="Times New Roman" w:hAnsi="Times New Roman" w:cs="Times New Roman"/>
          <w:sz w:val="28"/>
          <w:szCs w:val="28"/>
        </w:rPr>
      </w:pPr>
      <w:r w:rsidRPr="00E22567">
        <w:rPr>
          <w:rFonts w:ascii="Times New Roman" w:hAnsi="Times New Roman" w:cs="Times New Roman"/>
          <w:sz w:val="28"/>
          <w:szCs w:val="28"/>
        </w:rPr>
        <w:t xml:space="preserve">Перечень групп заболеваний, состояний для оплаты первичной медико-санитарной помощи и специализированной медицинской помощи (за исключением высокотехнологичной медицинской помощи) в условиях дневного стационара и специализированной медицинской помощи (за исключением высокотехнологичной медицинской помощи) в стационарных условиях приведен в </w:t>
      </w:r>
      <w:hyperlink w:anchor="P5321">
        <w:r w:rsidRPr="00E22567">
          <w:rPr>
            <w:rFonts w:ascii="Times New Roman" w:hAnsi="Times New Roman" w:cs="Times New Roman"/>
            <w:sz w:val="28"/>
            <w:szCs w:val="28"/>
          </w:rPr>
          <w:t>приложении № 4</w:t>
        </w:r>
      </w:hyperlink>
      <w:r w:rsidRPr="00E22567">
        <w:rPr>
          <w:rFonts w:ascii="Times New Roman" w:hAnsi="Times New Roman" w:cs="Times New Roman"/>
          <w:sz w:val="28"/>
          <w:szCs w:val="28"/>
        </w:rPr>
        <w:t xml:space="preserve"> к Программе госгарантий.</w:t>
      </w:r>
    </w:p>
    <w:p w14:paraId="445F3C53" w14:textId="77777777" w:rsidR="006F4CBC" w:rsidRPr="006F4CBC" w:rsidRDefault="006F4CBC" w:rsidP="004B7971">
      <w:pPr>
        <w:pStyle w:val="ConsPlusNormal"/>
        <w:ind w:firstLine="426"/>
        <w:jc w:val="center"/>
        <w:rPr>
          <w:rFonts w:ascii="Times New Roman" w:hAnsi="Times New Roman" w:cs="Times New Roman"/>
          <w:sz w:val="20"/>
          <w:szCs w:val="20"/>
        </w:rPr>
      </w:pPr>
    </w:p>
    <w:p w14:paraId="330E9F3F" w14:textId="0883D3C1" w:rsidR="009D3326" w:rsidRPr="009D3326" w:rsidRDefault="009D3326" w:rsidP="004B7971">
      <w:pPr>
        <w:pStyle w:val="ConsPlusNormal"/>
        <w:ind w:firstLine="426"/>
        <w:jc w:val="center"/>
        <w:rPr>
          <w:rFonts w:ascii="Times New Roman" w:hAnsi="Times New Roman" w:cs="Times New Roman"/>
          <w:sz w:val="28"/>
          <w:szCs w:val="28"/>
        </w:rPr>
      </w:pPr>
      <w:r w:rsidRPr="009D3326">
        <w:rPr>
          <w:rFonts w:ascii="Times New Roman" w:hAnsi="Times New Roman" w:cs="Times New Roman"/>
          <w:sz w:val="28"/>
          <w:szCs w:val="28"/>
        </w:rPr>
        <w:t>Профилактические медицинские осмотры и диспансеризация граждан</w:t>
      </w:r>
    </w:p>
    <w:p w14:paraId="53000F4C" w14:textId="7D35420F" w:rsidR="009D3326" w:rsidRPr="00F12535"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 xml:space="preserve">В рамках проведения профилактических мероприятий департамент здравоохранения Брянской области обеспечивает организацию прохождения гражданами профилактических медицинских осмотров, диспансеризации, в том числе в вечерние часы в будние дни и субботу, а также предоставляют гражданам возможность записи на медицинские исследования, </w:t>
      </w:r>
      <w:proofErr w:type="gramStart"/>
      <w:r w:rsidRPr="009D3326">
        <w:rPr>
          <w:rFonts w:ascii="Times New Roman" w:hAnsi="Times New Roman" w:cs="Times New Roman"/>
          <w:sz w:val="28"/>
          <w:szCs w:val="28"/>
        </w:rPr>
        <w:t>осуществляемой</w:t>
      </w:r>
      <w:proofErr w:type="gramEnd"/>
      <w:r w:rsidRPr="009D3326">
        <w:rPr>
          <w:rFonts w:ascii="Times New Roman" w:hAnsi="Times New Roman" w:cs="Times New Roman"/>
          <w:sz w:val="28"/>
          <w:szCs w:val="28"/>
        </w:rPr>
        <w:t xml:space="preserve"> в том числе очно, по телефону и </w:t>
      </w:r>
      <w:r w:rsidRPr="00F12535">
        <w:rPr>
          <w:rFonts w:ascii="Times New Roman" w:hAnsi="Times New Roman" w:cs="Times New Roman"/>
          <w:sz w:val="28"/>
          <w:szCs w:val="28"/>
        </w:rPr>
        <w:t xml:space="preserve">дистанционно. График проведения профилактических медицинских осмотров и диспансеризации размещается медицинской организацией в открытом доступе на стенде при входе в медицинскую организацию, а также на официальном сайте медицинской организации в сети </w:t>
      </w:r>
      <w:r w:rsidR="003405F8" w:rsidRPr="00F12535">
        <w:rPr>
          <w:rFonts w:ascii="Times New Roman" w:hAnsi="Times New Roman" w:cs="Times New Roman"/>
          <w:sz w:val="28"/>
          <w:szCs w:val="28"/>
        </w:rPr>
        <w:br/>
      </w:r>
      <w:r w:rsidRPr="00F12535">
        <w:rPr>
          <w:rFonts w:ascii="Times New Roman" w:hAnsi="Times New Roman" w:cs="Times New Roman"/>
          <w:sz w:val="28"/>
          <w:szCs w:val="28"/>
        </w:rPr>
        <w:t>«Интернет».</w:t>
      </w:r>
    </w:p>
    <w:p w14:paraId="4457C787" w14:textId="77777777" w:rsidR="009D3326" w:rsidRPr="00F12535" w:rsidRDefault="009D3326" w:rsidP="009D3326">
      <w:pPr>
        <w:pStyle w:val="ConsPlusNormal"/>
        <w:ind w:firstLine="540"/>
        <w:jc w:val="both"/>
        <w:rPr>
          <w:rFonts w:ascii="Times New Roman" w:hAnsi="Times New Roman" w:cs="Times New Roman"/>
          <w:sz w:val="28"/>
          <w:szCs w:val="28"/>
        </w:rPr>
      </w:pPr>
      <w:r w:rsidRPr="00F12535">
        <w:rPr>
          <w:rFonts w:ascii="Times New Roman" w:hAnsi="Times New Roman" w:cs="Times New Roman"/>
          <w:sz w:val="28"/>
          <w:szCs w:val="28"/>
        </w:rPr>
        <w:t>Ветераны боевых действий имеют право на прохождение диспансеризации и профилактических осмотров во внеочередном порядке.</w:t>
      </w:r>
    </w:p>
    <w:p w14:paraId="768E559D" w14:textId="77777777" w:rsidR="009D3326" w:rsidRPr="009D3326" w:rsidRDefault="009D3326" w:rsidP="009D3326">
      <w:pPr>
        <w:pStyle w:val="ConsPlusNormal"/>
        <w:ind w:firstLine="540"/>
        <w:jc w:val="both"/>
        <w:rPr>
          <w:rFonts w:ascii="Times New Roman" w:hAnsi="Times New Roman" w:cs="Times New Roman"/>
          <w:sz w:val="28"/>
          <w:szCs w:val="28"/>
        </w:rPr>
      </w:pPr>
      <w:r w:rsidRPr="00F12535">
        <w:rPr>
          <w:rFonts w:ascii="Times New Roman" w:hAnsi="Times New Roman" w:cs="Times New Roman"/>
          <w:sz w:val="28"/>
          <w:szCs w:val="28"/>
        </w:rPr>
        <w:t>Профилактические</w:t>
      </w:r>
      <w:r w:rsidRPr="009D3326">
        <w:rPr>
          <w:rFonts w:ascii="Times New Roman" w:hAnsi="Times New Roman" w:cs="Times New Roman"/>
          <w:sz w:val="28"/>
          <w:szCs w:val="28"/>
        </w:rPr>
        <w:t xml:space="preserve">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 для выявления болезней эндокринной системы, органов пищеварения, и других заболеваний, а также для оценки репродуктивного здоровья женщин и мужчин.</w:t>
      </w:r>
    </w:p>
    <w:p w14:paraId="4D77647E"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 xml:space="preserve">Граждане, переболевшие новой коронавирусной инфекцией (COVID-19), в течение года после заболевания вправе пройти углубленную диспансеризацию, включающую исследования и иные медицинские вмешательства по перечню, согласно </w:t>
      </w:r>
      <w:hyperlink w:anchor="P10408">
        <w:r w:rsidRPr="00717237">
          <w:rPr>
            <w:rFonts w:ascii="Times New Roman" w:hAnsi="Times New Roman" w:cs="Times New Roman"/>
            <w:sz w:val="28"/>
            <w:szCs w:val="28"/>
          </w:rPr>
          <w:t>приложению №9</w:t>
        </w:r>
      </w:hyperlink>
      <w:r w:rsidRPr="00717237">
        <w:rPr>
          <w:rFonts w:ascii="Times New Roman" w:hAnsi="Times New Roman" w:cs="Times New Roman"/>
          <w:sz w:val="28"/>
          <w:szCs w:val="28"/>
        </w:rPr>
        <w:t xml:space="preserve"> к</w:t>
      </w:r>
      <w:r w:rsidRPr="009D3326">
        <w:rPr>
          <w:rFonts w:ascii="Times New Roman" w:hAnsi="Times New Roman" w:cs="Times New Roman"/>
          <w:sz w:val="28"/>
          <w:szCs w:val="28"/>
        </w:rPr>
        <w:t xml:space="preserve"> Территориальной программе (далее - углубленная диспансеризация).</w:t>
      </w:r>
    </w:p>
    <w:p w14:paraId="7857045F"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 xml:space="preserve">Углубленная диспансеризация также может быть проведена по </w:t>
      </w:r>
      <w:r w:rsidRPr="009D3326">
        <w:rPr>
          <w:rFonts w:ascii="Times New Roman" w:hAnsi="Times New Roman" w:cs="Times New Roman"/>
          <w:sz w:val="28"/>
          <w:szCs w:val="28"/>
        </w:rPr>
        <w:lastRenderedPageBreak/>
        <w:t>инициативе гражданина, в отношении которого отсутствуют сведения о перенесенном заболевании новой коронавирусной инфекцией (COVID-19).</w:t>
      </w:r>
    </w:p>
    <w:p w14:paraId="3D4F9F1B"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Порядок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устанавливается Министерством здравоохранения Российской Федерации.</w:t>
      </w:r>
    </w:p>
    <w:p w14:paraId="3297AC8C" w14:textId="77777777" w:rsidR="009D3326" w:rsidRPr="009D3326" w:rsidRDefault="009D3326" w:rsidP="009D3326">
      <w:pPr>
        <w:pStyle w:val="ConsPlusNormal"/>
        <w:ind w:firstLine="540"/>
        <w:jc w:val="both"/>
        <w:rPr>
          <w:rFonts w:ascii="Times New Roman" w:hAnsi="Times New Roman" w:cs="Times New Roman"/>
          <w:sz w:val="28"/>
          <w:szCs w:val="28"/>
        </w:rPr>
      </w:pPr>
      <w:proofErr w:type="gramStart"/>
      <w:r w:rsidRPr="009D3326">
        <w:rPr>
          <w:rFonts w:ascii="Times New Roman" w:hAnsi="Times New Roman" w:cs="Times New Roman"/>
          <w:sz w:val="28"/>
          <w:szCs w:val="28"/>
        </w:rPr>
        <w:t>Медицинские организации, в том числе подведомственные федеральным органам исполнительной власти и имеющие прикрепленный контингент, в соответствии с порядком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территориальный фонд обязательного медицинского страхования.</w:t>
      </w:r>
      <w:proofErr w:type="gramEnd"/>
      <w:r w:rsidRPr="009D3326">
        <w:rPr>
          <w:rFonts w:ascii="Times New Roman" w:hAnsi="Times New Roman" w:cs="Times New Roman"/>
          <w:sz w:val="28"/>
          <w:szCs w:val="28"/>
        </w:rPr>
        <w:t xml:space="preserve"> Территориальные фонды обязательного медицинского страхования доводят указанные перечни до страховых медицинских организаций, в которых застрахованы граждане, подлежащие углубленной диспансеризации.</w:t>
      </w:r>
    </w:p>
    <w:p w14:paraId="7FC3333F"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федеральной государственной информационной системы «Единый портал государственных и муниципальных услуг (функций)», сети радиотелефонной связи (смс-сообщения) и иных доступных сре</w:t>
      </w:r>
      <w:proofErr w:type="gramStart"/>
      <w:r w:rsidRPr="009D3326">
        <w:rPr>
          <w:rFonts w:ascii="Times New Roman" w:hAnsi="Times New Roman" w:cs="Times New Roman"/>
          <w:sz w:val="28"/>
          <w:szCs w:val="28"/>
        </w:rPr>
        <w:t>дств св</w:t>
      </w:r>
      <w:proofErr w:type="gramEnd"/>
      <w:r w:rsidRPr="009D3326">
        <w:rPr>
          <w:rFonts w:ascii="Times New Roman" w:hAnsi="Times New Roman" w:cs="Times New Roman"/>
          <w:sz w:val="28"/>
          <w:szCs w:val="28"/>
        </w:rPr>
        <w:t>язи.</w:t>
      </w:r>
    </w:p>
    <w:p w14:paraId="7E920785"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Запись граждан на углубленную диспансеризацию осуществляется в установленном порядке, в том числе с использованием федеральной государственной информационной системы «Единый портал государственных и муниципальных услуг (функций)».</w:t>
      </w:r>
    </w:p>
    <w:p w14:paraId="43378176" w14:textId="77777777" w:rsidR="009D3326" w:rsidRPr="00717237"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 xml:space="preserve">Медицинские организации организуют прохождение в течение одного дня углубленной диспансеризации </w:t>
      </w:r>
      <w:r w:rsidRPr="00717237">
        <w:rPr>
          <w:rFonts w:ascii="Times New Roman" w:hAnsi="Times New Roman" w:cs="Times New Roman"/>
          <w:sz w:val="28"/>
          <w:szCs w:val="28"/>
        </w:rPr>
        <w:t xml:space="preserve">гражданином исходя из выполнения всех исследований и иных медицинских вмешательств первого этапа углубленной диспансеризации в соответствии с </w:t>
      </w:r>
      <w:hyperlink w:anchor="P10412">
        <w:r w:rsidRPr="00717237">
          <w:rPr>
            <w:rFonts w:ascii="Times New Roman" w:hAnsi="Times New Roman" w:cs="Times New Roman"/>
            <w:sz w:val="28"/>
            <w:szCs w:val="28"/>
          </w:rPr>
          <w:t>пунктом 1</w:t>
        </w:r>
      </w:hyperlink>
      <w:r w:rsidRPr="00717237">
        <w:rPr>
          <w:rFonts w:ascii="Times New Roman" w:hAnsi="Times New Roman" w:cs="Times New Roman"/>
          <w:sz w:val="28"/>
          <w:szCs w:val="28"/>
        </w:rPr>
        <w:t xml:space="preserve"> приложения №9 к Территориальной программе.</w:t>
      </w:r>
    </w:p>
    <w:p w14:paraId="436E675B" w14:textId="77777777" w:rsidR="009D3326" w:rsidRPr="009D3326" w:rsidRDefault="009D3326" w:rsidP="009D3326">
      <w:pPr>
        <w:pStyle w:val="ConsPlusNormal"/>
        <w:ind w:firstLine="540"/>
        <w:jc w:val="both"/>
        <w:rPr>
          <w:rFonts w:ascii="Times New Roman" w:hAnsi="Times New Roman" w:cs="Times New Roman"/>
          <w:sz w:val="28"/>
          <w:szCs w:val="28"/>
        </w:rPr>
      </w:pPr>
      <w:r w:rsidRPr="00717237">
        <w:rPr>
          <w:rFonts w:ascii="Times New Roman" w:hAnsi="Times New Roman" w:cs="Times New Roman"/>
          <w:sz w:val="28"/>
          <w:szCs w:val="28"/>
        </w:rPr>
        <w:t>По результатам углубленной диспансеризации в случае выявления</w:t>
      </w:r>
      <w:r w:rsidRPr="009D3326">
        <w:rPr>
          <w:rFonts w:ascii="Times New Roman" w:hAnsi="Times New Roman" w:cs="Times New Roman"/>
          <w:sz w:val="28"/>
          <w:szCs w:val="28"/>
        </w:rPr>
        <w:t xml:space="preserve"> хронических неинфекционных заболеваний, в том числе связанных с перенесенной новой коронавирусной инфекцией (COVID-19), гражданин в течение 3-х рабочих дней в установленном порядке направляется на дополнительные обследования, ставится на диспансерное наблюдение. При наличии показаний ему оказывается соответствующее лечение и медицинская реабилитация в порядке, установленном Министерством здравоохранения Российской Федерации, предоставляются лекарственные препараты в соответствии с законодательством Российской Федерации.</w:t>
      </w:r>
    </w:p>
    <w:p w14:paraId="7D7FDF94"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 xml:space="preserve">При необходимости для проведения медицинских исследований в рамках прохождения профилактических медицинских осмотров и диспансеризации, в том числе углубленной, могут привлекаться медицинские работники медицинских организаций, оказывающих </w:t>
      </w:r>
      <w:r w:rsidRPr="009D3326">
        <w:rPr>
          <w:rFonts w:ascii="Times New Roman" w:hAnsi="Times New Roman" w:cs="Times New Roman"/>
          <w:sz w:val="28"/>
          <w:szCs w:val="28"/>
        </w:rPr>
        <w:lastRenderedPageBreak/>
        <w:t>специализированную медицинскую помощь в стационарных условиях.</w:t>
      </w:r>
    </w:p>
    <w:p w14:paraId="11D17532" w14:textId="52D6F2C0" w:rsidR="006C48EE" w:rsidRDefault="009D3326" w:rsidP="006C48EE">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 xml:space="preserve">Для женщин и мужчин репродуктивного возраста поэтапно в зависимости от возрастных групп организуется проведение диспансеризации, </w:t>
      </w:r>
      <w:r w:rsidRPr="00717237">
        <w:rPr>
          <w:rFonts w:ascii="Times New Roman" w:hAnsi="Times New Roman" w:cs="Times New Roman"/>
          <w:sz w:val="28"/>
          <w:szCs w:val="28"/>
        </w:rPr>
        <w:t xml:space="preserve">направленной на оценку их репродуктивного здоровья (далее – диспансеризация для оценки репродуктивного здоровья женщин и мужчин), </w:t>
      </w:r>
      <w:r w:rsidR="00E22567" w:rsidRPr="00E22567">
        <w:rPr>
          <w:rFonts w:ascii="Times New Roman" w:hAnsi="Times New Roman" w:cs="Times New Roman"/>
          <w:sz w:val="28"/>
          <w:szCs w:val="28"/>
        </w:rPr>
        <w:t xml:space="preserve">по перечню согласно </w:t>
      </w:r>
      <w:hyperlink w:anchor="P11050">
        <w:r w:rsidR="00E22567" w:rsidRPr="00E22567">
          <w:rPr>
            <w:rFonts w:ascii="Times New Roman" w:hAnsi="Times New Roman" w:cs="Times New Roman"/>
            <w:sz w:val="28"/>
            <w:szCs w:val="28"/>
          </w:rPr>
          <w:t xml:space="preserve">приложению № </w:t>
        </w:r>
      </w:hyperlink>
      <w:r w:rsidR="00E22567" w:rsidRPr="00E22567">
        <w:rPr>
          <w:rFonts w:ascii="Times New Roman" w:hAnsi="Times New Roman" w:cs="Times New Roman"/>
          <w:sz w:val="28"/>
          <w:szCs w:val="28"/>
        </w:rPr>
        <w:t>10 к Территориальной программе.</w:t>
      </w:r>
      <w:r w:rsidR="006C48EE" w:rsidRPr="00717237">
        <w:rPr>
          <w:rFonts w:ascii="Times New Roman" w:hAnsi="Times New Roman" w:cs="Times New Roman"/>
          <w:sz w:val="28"/>
          <w:szCs w:val="28"/>
        </w:rPr>
        <w:t xml:space="preserve"> При невозможности проведения всех исследований в медицинской организации, к которой прикреплен гражданин, для проведения указанных исследований медицинским работником такой медицинской организации, осуществляется забор материала для исследования и его направление в установленном порядке в иную медицинскую организацию, в том числе федеральную медицинскую организацию. В случае отсутствия в медицинской организации, к которой прикреплен гражданин, врача акушера-гинеколога, врача-уролога (врача-хирурга, прошедшего подготовку по вопросам репродуктивного </w:t>
      </w:r>
      <w:proofErr w:type="gramStart"/>
      <w:r w:rsidR="006C48EE" w:rsidRPr="00717237">
        <w:rPr>
          <w:rFonts w:ascii="Times New Roman" w:hAnsi="Times New Roman" w:cs="Times New Roman"/>
          <w:sz w:val="28"/>
          <w:szCs w:val="28"/>
        </w:rPr>
        <w:t xml:space="preserve">здоровья) </w:t>
      </w:r>
      <w:proofErr w:type="gramEnd"/>
      <w:r w:rsidR="006C48EE" w:rsidRPr="00717237">
        <w:rPr>
          <w:rFonts w:ascii="Times New Roman" w:hAnsi="Times New Roman" w:cs="Times New Roman"/>
          <w:sz w:val="28"/>
          <w:szCs w:val="28"/>
        </w:rPr>
        <w:t>данная медицинская организация привлекает к проведению диспансеризации соответствующих врачей иных медицинских организаций (в том числе на основе выездных форм их работы) с обязательным информированием гражданина о дате и времени работы этих врачей не менее чем за 3 рабочих дня до назначения даты приема (осмотра).</w:t>
      </w:r>
    </w:p>
    <w:p w14:paraId="7F8884AB" w14:textId="77777777" w:rsidR="009D3326" w:rsidRPr="009D3326" w:rsidRDefault="009D3326" w:rsidP="006C48EE">
      <w:pPr>
        <w:pStyle w:val="ConsPlusNormal"/>
        <w:ind w:firstLine="567"/>
        <w:jc w:val="both"/>
        <w:rPr>
          <w:rFonts w:ascii="Times New Roman" w:hAnsi="Times New Roman" w:cs="Times New Roman"/>
          <w:sz w:val="28"/>
          <w:szCs w:val="28"/>
        </w:rPr>
      </w:pPr>
      <w:r w:rsidRPr="009D3326">
        <w:rPr>
          <w:rFonts w:ascii="Times New Roman" w:hAnsi="Times New Roman" w:cs="Times New Roman"/>
          <w:sz w:val="28"/>
          <w:szCs w:val="28"/>
        </w:rPr>
        <w:t>Департамент здравоохранения Брянской области размещает на своем официальном сайте в информационно-телекоммуникационной сети "Интернет" информацию о медицинских организациях, на базе которых граждане могут пройти профилактические медицинские осмотры, включая перечень медицинских организаций, осуществляющих углубленную диспансеризацию и диспансеризацию, направленную на оценку репродуктивного здоровья, а также порядок их работы.</w:t>
      </w:r>
    </w:p>
    <w:p w14:paraId="33568C75"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В целях приближения профилактических медицинских осмотров и диспансеризации к месту жительства, работы и учебы гражданина медицинские организации формируют выездные медицинские бригады. О дате и месте выезда такой бригады медицинские организации за 7 дней календарных дней информируют страховые медицинские организации, к которым прикреплены граждане, подлежащие диспансеризации и проживающие в месте выезда медицинской бригады. Страховые медицинские организации в свою очередь не менее</w:t>
      </w:r>
      <w:proofErr w:type="gramStart"/>
      <w:r w:rsidRPr="009D3326">
        <w:rPr>
          <w:rFonts w:ascii="Times New Roman" w:hAnsi="Times New Roman" w:cs="Times New Roman"/>
          <w:sz w:val="28"/>
          <w:szCs w:val="28"/>
        </w:rPr>
        <w:t>,</w:t>
      </w:r>
      <w:proofErr w:type="gramEnd"/>
      <w:r w:rsidRPr="009D3326">
        <w:rPr>
          <w:rFonts w:ascii="Times New Roman" w:hAnsi="Times New Roman" w:cs="Times New Roman"/>
          <w:sz w:val="28"/>
          <w:szCs w:val="28"/>
        </w:rPr>
        <w:t xml:space="preserve"> чем за 3 дня, информируют застрахованных лиц, проживающих в месте выезда, о дате выезда медицинской бригады и месте проведения профилактических медицинских осмотров и диспансеризации, а также осуществляют мониторинг прихода граждан на указанные осмотры с передачей соответствующих данных в территориальный фонд обязательного медицинского страхования.</w:t>
      </w:r>
    </w:p>
    <w:p w14:paraId="1A57338E"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 xml:space="preserve">Территориальный фонд осуществляет сбор данных о количестве лиц, прошедших профилактические медицинские осмотры, диспансеризацию, углубленную диспансеризацию и диспансеризацию для оценки </w:t>
      </w:r>
      <w:r w:rsidRPr="009D3326">
        <w:rPr>
          <w:rFonts w:ascii="Times New Roman" w:hAnsi="Times New Roman" w:cs="Times New Roman"/>
          <w:sz w:val="28"/>
          <w:szCs w:val="28"/>
        </w:rPr>
        <w:lastRenderedPageBreak/>
        <w:t>репродуктивного здоровья женщин и мужчин, результатах проведенных мероприятий и передают агрегированные сведения Федеральному фонду обязательного медицинского страхования в порядке, установленном законодательством Российской Федерации.</w:t>
      </w:r>
    </w:p>
    <w:p w14:paraId="1E619A44"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 xml:space="preserve">Дополнительная оплата труда медицинских работников по проведению профилактических медицинских осмотров, в том числе в рамках диспансеризации, включая углубленную диспансеризацию, осуществляется в соответствии с трудовым законодательством Российской Федерации в случае работы за </w:t>
      </w:r>
      <w:proofErr w:type="gramStart"/>
      <w:r w:rsidRPr="009D3326">
        <w:rPr>
          <w:rFonts w:ascii="Times New Roman" w:hAnsi="Times New Roman" w:cs="Times New Roman"/>
          <w:sz w:val="28"/>
          <w:szCs w:val="28"/>
        </w:rPr>
        <w:t>пределами</w:t>
      </w:r>
      <w:proofErr w:type="gramEnd"/>
      <w:r w:rsidRPr="009D3326">
        <w:rPr>
          <w:rFonts w:ascii="Times New Roman" w:hAnsi="Times New Roman" w:cs="Times New Roman"/>
          <w:sz w:val="28"/>
          <w:szCs w:val="28"/>
        </w:rPr>
        <w:t xml:space="preserve"> установленной для них продолжительности рабочего времени.</w:t>
      </w:r>
    </w:p>
    <w:p w14:paraId="2167E7B7" w14:textId="77777777" w:rsidR="009D3326" w:rsidRPr="009D3326" w:rsidRDefault="009D3326" w:rsidP="009D3326">
      <w:pPr>
        <w:pStyle w:val="ConsPlusNormal"/>
        <w:ind w:firstLine="540"/>
        <w:jc w:val="both"/>
        <w:rPr>
          <w:rFonts w:ascii="Times New Roman" w:hAnsi="Times New Roman" w:cs="Times New Roman"/>
          <w:sz w:val="28"/>
          <w:szCs w:val="28"/>
        </w:rPr>
      </w:pPr>
      <w:proofErr w:type="gramStart"/>
      <w:r w:rsidRPr="009D3326">
        <w:rPr>
          <w:rFonts w:ascii="Times New Roman" w:hAnsi="Times New Roman" w:cs="Times New Roman"/>
          <w:sz w:val="28"/>
          <w:szCs w:val="28"/>
        </w:rPr>
        <w:t>При проведении профилактического медицинского осмотра, диспансеризации могут учитываться результаты ранее проведенных (не позднее одного года) медицинских осмотров, диспансеризации, подтвержденные медицинскими документами гражданина, за исключением случаев выявления у него симптомов и синдромов заболеваний,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w:t>
      </w:r>
      <w:proofErr w:type="gramEnd"/>
    </w:p>
    <w:p w14:paraId="2A31161F"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В случае выявления у гражданина в течение 1 года после прохождения диспансеризации, заболевания, которое могло быть выявлено на диспансеризации, страховая медицинская организация проводит по случаю диспансеризации медико-экономическую экспертизу, и при необходимости – экспертизу качества медицинской помощи.</w:t>
      </w:r>
    </w:p>
    <w:p w14:paraId="5033A9F2" w14:textId="0FF3DBCE" w:rsidR="009D3326" w:rsidRDefault="009D3326" w:rsidP="00756E2A">
      <w:pPr>
        <w:pStyle w:val="ab"/>
        <w:spacing w:before="0" w:beforeAutospacing="0" w:after="0" w:afterAutospacing="0" w:line="288" w:lineRule="atLeast"/>
        <w:ind w:firstLine="540"/>
        <w:jc w:val="both"/>
        <w:rPr>
          <w:rFonts w:eastAsiaTheme="minorEastAsia"/>
          <w:sz w:val="28"/>
          <w:szCs w:val="28"/>
        </w:rPr>
      </w:pPr>
      <w:r w:rsidRPr="00756E2A">
        <w:rPr>
          <w:rFonts w:eastAsiaTheme="minorEastAsia"/>
          <w:sz w:val="28"/>
          <w:szCs w:val="28"/>
        </w:rPr>
        <w:t xml:space="preserve">Результаты </w:t>
      </w:r>
      <w:r w:rsidR="00756E2A" w:rsidRPr="00756E2A">
        <w:rPr>
          <w:rFonts w:eastAsiaTheme="minorEastAsia"/>
          <w:sz w:val="28"/>
          <w:szCs w:val="28"/>
        </w:rPr>
        <w:t>указанных экспертиз направляются в Федеральную службу по надзору в сфере здравоохранения для рассмотрения и принятия мер реагирования в соответствии с законодательством Российской Федерации.</w:t>
      </w:r>
    </w:p>
    <w:p w14:paraId="27AFED1A" w14:textId="77777777" w:rsidR="00926877" w:rsidRPr="00926877" w:rsidRDefault="00926877" w:rsidP="00756E2A">
      <w:pPr>
        <w:pStyle w:val="ab"/>
        <w:spacing w:before="0" w:beforeAutospacing="0" w:after="0" w:afterAutospacing="0" w:line="288" w:lineRule="atLeast"/>
        <w:ind w:firstLine="540"/>
        <w:jc w:val="both"/>
        <w:rPr>
          <w:sz w:val="28"/>
          <w:szCs w:val="28"/>
        </w:rPr>
      </w:pPr>
    </w:p>
    <w:p w14:paraId="690B8898" w14:textId="77777777" w:rsidR="009D3326" w:rsidRDefault="009D3326" w:rsidP="00926877">
      <w:pPr>
        <w:pStyle w:val="ConsPlusNormal"/>
        <w:ind w:firstLine="540"/>
        <w:jc w:val="center"/>
        <w:rPr>
          <w:rFonts w:ascii="Times New Roman" w:hAnsi="Times New Roman" w:cs="Times New Roman"/>
          <w:sz w:val="28"/>
          <w:szCs w:val="28"/>
        </w:rPr>
      </w:pPr>
      <w:r w:rsidRPr="00926877">
        <w:rPr>
          <w:rFonts w:ascii="Times New Roman" w:hAnsi="Times New Roman" w:cs="Times New Roman"/>
          <w:sz w:val="28"/>
          <w:szCs w:val="28"/>
        </w:rPr>
        <w:t>Диспансерное наблюдение за гражданином</w:t>
      </w:r>
    </w:p>
    <w:p w14:paraId="5AD0704C" w14:textId="77777777" w:rsidR="00926877" w:rsidRPr="00926877" w:rsidRDefault="00926877" w:rsidP="00926877">
      <w:pPr>
        <w:pStyle w:val="ab"/>
        <w:spacing w:before="0" w:beforeAutospacing="0" w:after="0" w:afterAutospacing="0"/>
        <w:ind w:firstLine="540"/>
        <w:jc w:val="both"/>
        <w:rPr>
          <w:rFonts w:eastAsiaTheme="minorEastAsia"/>
          <w:sz w:val="28"/>
          <w:szCs w:val="28"/>
        </w:rPr>
      </w:pPr>
      <w:r w:rsidRPr="00926877">
        <w:rPr>
          <w:rFonts w:eastAsiaTheme="minorEastAsia"/>
          <w:sz w:val="28"/>
          <w:szCs w:val="28"/>
        </w:rPr>
        <w:t xml:space="preserve">Диспансерное наблюдение представляет собой проводимое с определенной периодичностью необходимое обследование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осуществления медицинской реабилитации указанных лиц. </w:t>
      </w:r>
    </w:p>
    <w:p w14:paraId="0970F984" w14:textId="77777777" w:rsidR="00926877" w:rsidRPr="00926877" w:rsidRDefault="00926877" w:rsidP="00926877">
      <w:pPr>
        <w:pStyle w:val="ab"/>
        <w:spacing w:before="0" w:beforeAutospacing="0" w:after="0" w:afterAutospacing="0"/>
        <w:ind w:firstLine="540"/>
        <w:jc w:val="both"/>
        <w:rPr>
          <w:rFonts w:eastAsiaTheme="minorEastAsia"/>
          <w:sz w:val="28"/>
          <w:szCs w:val="28"/>
        </w:rPr>
      </w:pPr>
      <w:r w:rsidRPr="00926877">
        <w:rPr>
          <w:rFonts w:eastAsiaTheme="minorEastAsia"/>
          <w:sz w:val="28"/>
          <w:szCs w:val="28"/>
        </w:rPr>
        <w:t xml:space="preserve">Диспансерное наблюдение проводится в порядке, утвержденном Министерством здравоохранения Российской Федерации. </w:t>
      </w:r>
    </w:p>
    <w:p w14:paraId="4E20F1A1" w14:textId="77777777" w:rsidR="00926877" w:rsidRPr="00926877" w:rsidRDefault="00926877" w:rsidP="00926877">
      <w:pPr>
        <w:pStyle w:val="ab"/>
        <w:spacing w:before="0" w:beforeAutospacing="0" w:after="0" w:afterAutospacing="0"/>
        <w:ind w:firstLine="540"/>
        <w:jc w:val="both"/>
        <w:rPr>
          <w:rFonts w:eastAsiaTheme="minorEastAsia"/>
          <w:sz w:val="28"/>
          <w:szCs w:val="28"/>
        </w:rPr>
      </w:pPr>
      <w:r w:rsidRPr="00926877">
        <w:rPr>
          <w:rFonts w:eastAsiaTheme="minorEastAsia"/>
          <w:sz w:val="28"/>
          <w:szCs w:val="28"/>
        </w:rPr>
        <w:t xml:space="preserve">Оценку соблюдения периодичности диспансерных приемов (осмотров, консультаций) осуществляют страховые медицинские организации с передачей сведений о фактах несоблюдения периодичности диспансерных приемов (осмотров, консультаций) территориальному фонду обязательного медицинского страхования Брянской области, а также департаменту здравоохранения Брянской области для проведения анализа и принятия управленческих решений. </w:t>
      </w:r>
    </w:p>
    <w:p w14:paraId="60E27B90" w14:textId="77777777" w:rsidR="00926877" w:rsidRPr="00926877" w:rsidRDefault="00926877" w:rsidP="00926877">
      <w:pPr>
        <w:pStyle w:val="ab"/>
        <w:spacing w:before="0" w:beforeAutospacing="0" w:after="0" w:afterAutospacing="0"/>
        <w:ind w:firstLine="540"/>
        <w:jc w:val="both"/>
        <w:rPr>
          <w:rFonts w:eastAsiaTheme="minorEastAsia"/>
          <w:sz w:val="28"/>
          <w:szCs w:val="28"/>
        </w:rPr>
      </w:pPr>
      <w:r w:rsidRPr="00926877">
        <w:rPr>
          <w:rFonts w:eastAsiaTheme="minorEastAsia"/>
          <w:sz w:val="28"/>
          <w:szCs w:val="28"/>
        </w:rPr>
        <w:lastRenderedPageBreak/>
        <w:t xml:space="preserve">Медицинские организации с использованием федеральной государственной информационной системы "Единый портал государственных и муниципальных услуг (функций)", а также с привлечением страховых медицинских организаций информируют застрахованное лицо, за которым установлено диспансерное наблюдение, о рекомендуемых сроках явки на диспансерный прием (осмотр, консультацию). </w:t>
      </w:r>
    </w:p>
    <w:p w14:paraId="6BAB277D" w14:textId="77777777" w:rsidR="00926877" w:rsidRPr="00926877" w:rsidRDefault="00926877" w:rsidP="00926877">
      <w:pPr>
        <w:pStyle w:val="ab"/>
        <w:spacing w:before="0" w:beforeAutospacing="0" w:after="0" w:afterAutospacing="0"/>
        <w:ind w:firstLine="540"/>
        <w:jc w:val="both"/>
        <w:rPr>
          <w:rFonts w:eastAsiaTheme="minorEastAsia"/>
          <w:sz w:val="28"/>
          <w:szCs w:val="28"/>
        </w:rPr>
      </w:pPr>
      <w:r w:rsidRPr="00926877">
        <w:rPr>
          <w:rFonts w:eastAsiaTheme="minorEastAsia"/>
          <w:sz w:val="28"/>
          <w:szCs w:val="28"/>
        </w:rPr>
        <w:t xml:space="preserve">В отношении работающих застрахованных лиц по месту осуществления служебной деятельности может быть организовано проведение диспансерного наблюдения в целях профилактики развития профессиональных заболеваний или осложнений, обострений ранее сформированных хронических неинфекционных заболеваний (далее - диспансерное наблюдение работающих граждан). </w:t>
      </w:r>
    </w:p>
    <w:p w14:paraId="2016E0FF" w14:textId="77777777" w:rsidR="00926877" w:rsidRPr="00926877" w:rsidRDefault="00926877" w:rsidP="00926877">
      <w:pPr>
        <w:pStyle w:val="ab"/>
        <w:spacing w:before="0" w:beforeAutospacing="0" w:after="0" w:afterAutospacing="0"/>
        <w:ind w:firstLine="540"/>
        <w:jc w:val="both"/>
        <w:rPr>
          <w:rFonts w:eastAsiaTheme="minorEastAsia"/>
          <w:sz w:val="28"/>
          <w:szCs w:val="28"/>
        </w:rPr>
      </w:pPr>
      <w:r w:rsidRPr="00926877">
        <w:rPr>
          <w:rFonts w:eastAsiaTheme="minorEastAsia"/>
          <w:sz w:val="28"/>
          <w:szCs w:val="28"/>
        </w:rPr>
        <w:t xml:space="preserve">Организация диспансерного наблюдения работающих граждан может осуществляться: </w:t>
      </w:r>
    </w:p>
    <w:p w14:paraId="28C25068" w14:textId="77777777" w:rsidR="00926877" w:rsidRPr="00926877" w:rsidRDefault="00926877" w:rsidP="00926877">
      <w:pPr>
        <w:pStyle w:val="ab"/>
        <w:spacing w:before="0" w:beforeAutospacing="0" w:after="0" w:afterAutospacing="0"/>
        <w:ind w:firstLine="540"/>
        <w:jc w:val="both"/>
        <w:rPr>
          <w:rFonts w:eastAsiaTheme="minorEastAsia"/>
          <w:sz w:val="28"/>
          <w:szCs w:val="28"/>
        </w:rPr>
      </w:pPr>
      <w:r w:rsidRPr="00926877">
        <w:rPr>
          <w:rFonts w:eastAsiaTheme="minorEastAsia"/>
          <w:sz w:val="28"/>
          <w:szCs w:val="28"/>
        </w:rPr>
        <w:t xml:space="preserve">при наличии у работодателя подразделения (кабинет врача, здравпункт, медицинский кабинет, медицинская часть и другие подразделения), оказывающего медицинскую помощь работникам организации силами и средствами такого подразделения; </w:t>
      </w:r>
    </w:p>
    <w:p w14:paraId="41938158" w14:textId="77777777" w:rsidR="00926877" w:rsidRPr="00926877" w:rsidRDefault="00926877" w:rsidP="00926877">
      <w:pPr>
        <w:pStyle w:val="ab"/>
        <w:spacing w:before="0" w:beforeAutospacing="0" w:after="0" w:afterAutospacing="0"/>
        <w:ind w:firstLine="540"/>
        <w:jc w:val="both"/>
        <w:rPr>
          <w:rFonts w:eastAsiaTheme="minorEastAsia"/>
          <w:sz w:val="28"/>
          <w:szCs w:val="28"/>
        </w:rPr>
      </w:pPr>
      <w:proofErr w:type="gramStart"/>
      <w:r w:rsidRPr="00926877">
        <w:rPr>
          <w:rFonts w:eastAsiaTheme="minorEastAsia"/>
          <w:sz w:val="28"/>
          <w:szCs w:val="28"/>
        </w:rPr>
        <w:t xml:space="preserve">при отсутствии у работодателя указанного подразделения путем заключения работодателем договора с государственной (муниципальной) медицинской организацией любой подведомственности, участвующей в базовой (территориальной) программе обязательного медицинского страхования и имеющей материально-техническую базу и медицинских работников, необходимых для проведения диспансерного наблюдения работающих граждан (с оплатой такой медицинской помощи по отдельным реестрам счетов в порядке, устанавливаемом Министерством здравоохранения Российской Федерации). </w:t>
      </w:r>
      <w:proofErr w:type="gramEnd"/>
    </w:p>
    <w:p w14:paraId="52D5E575" w14:textId="77777777" w:rsidR="00926877" w:rsidRPr="00926877" w:rsidRDefault="00926877" w:rsidP="00926877">
      <w:pPr>
        <w:pStyle w:val="ab"/>
        <w:spacing w:before="0" w:beforeAutospacing="0" w:after="0" w:afterAutospacing="0"/>
        <w:ind w:firstLine="540"/>
        <w:jc w:val="both"/>
        <w:rPr>
          <w:rFonts w:eastAsiaTheme="minorEastAsia"/>
          <w:sz w:val="28"/>
          <w:szCs w:val="28"/>
        </w:rPr>
      </w:pPr>
      <w:r w:rsidRPr="00926877">
        <w:rPr>
          <w:rFonts w:eastAsiaTheme="minorEastAsia"/>
          <w:sz w:val="28"/>
          <w:szCs w:val="28"/>
        </w:rPr>
        <w:t xml:space="preserve">Копия договора о проведении диспансерного наблюдения работающих граждан между работодателем и указанной медицинской организацией, заверенная в установленном порядке, направляется медицинской организацией в территориальный фонд обязательного медицинского страхования Брянской области в целях последующей оплаты оказанных комплексных посещений по диспансеризации работающих граждан в рамках отдельных реестров счетов. </w:t>
      </w:r>
    </w:p>
    <w:p w14:paraId="72D0A732" w14:textId="77777777" w:rsidR="00926877" w:rsidRPr="00926877" w:rsidRDefault="00926877" w:rsidP="00926877">
      <w:pPr>
        <w:pStyle w:val="ab"/>
        <w:spacing w:before="0" w:beforeAutospacing="0" w:after="0" w:afterAutospacing="0"/>
        <w:ind w:firstLine="540"/>
        <w:jc w:val="both"/>
        <w:rPr>
          <w:rFonts w:eastAsiaTheme="minorEastAsia"/>
          <w:sz w:val="28"/>
          <w:szCs w:val="28"/>
        </w:rPr>
      </w:pPr>
      <w:r w:rsidRPr="00926877">
        <w:rPr>
          <w:rFonts w:eastAsiaTheme="minorEastAsia"/>
          <w:sz w:val="28"/>
          <w:szCs w:val="28"/>
        </w:rPr>
        <w:t xml:space="preserve">Диспансерное наблюдение работающего гражданина также может быть проведено силами медицинской организации, к которой прикреплен работающий гражданин, с использованием выездных методов работы и организацией осмотров и исследований по месту осуществления гражданином служебной деятельности. </w:t>
      </w:r>
    </w:p>
    <w:p w14:paraId="49AB265E" w14:textId="77777777" w:rsidR="00926877" w:rsidRPr="00926877" w:rsidRDefault="00926877" w:rsidP="00926877">
      <w:pPr>
        <w:pStyle w:val="ab"/>
        <w:spacing w:before="0" w:beforeAutospacing="0" w:after="0" w:afterAutospacing="0"/>
        <w:ind w:firstLine="540"/>
        <w:jc w:val="both"/>
        <w:rPr>
          <w:rFonts w:eastAsiaTheme="minorEastAsia"/>
          <w:sz w:val="28"/>
          <w:szCs w:val="28"/>
        </w:rPr>
      </w:pPr>
      <w:proofErr w:type="gramStart"/>
      <w:r w:rsidRPr="00926877">
        <w:rPr>
          <w:rFonts w:eastAsiaTheme="minorEastAsia"/>
          <w:sz w:val="28"/>
          <w:szCs w:val="28"/>
        </w:rPr>
        <w:t xml:space="preserve">Если медицинская организация, осуществляющая диспансерное наблюдение работающих граждан в соответствии с настоящим подразделом Территориальной программы, не является медицинской организацией, к которой прикреплен работающий гражданин, то данная организация направляет сведения о результатах прохождения работающим </w:t>
      </w:r>
      <w:r w:rsidRPr="00926877">
        <w:rPr>
          <w:rFonts w:eastAsiaTheme="minorEastAsia"/>
          <w:sz w:val="28"/>
          <w:szCs w:val="28"/>
        </w:rPr>
        <w:lastRenderedPageBreak/>
        <w:t>гражданином диспансерного наблюдения в медицинскую организацию, к которой прикреплен гражданин, с использованием единой государственной информационной системы в сфере здравоохранения в течение трех рабочих дней после получения указанных</w:t>
      </w:r>
      <w:proofErr w:type="gramEnd"/>
      <w:r w:rsidRPr="00926877">
        <w:rPr>
          <w:rFonts w:eastAsiaTheme="minorEastAsia"/>
          <w:sz w:val="28"/>
          <w:szCs w:val="28"/>
        </w:rPr>
        <w:t xml:space="preserve"> результатов. </w:t>
      </w:r>
    </w:p>
    <w:p w14:paraId="45EBD211" w14:textId="77777777" w:rsidR="00926877" w:rsidRPr="00926877" w:rsidRDefault="00926877" w:rsidP="00926877">
      <w:pPr>
        <w:pStyle w:val="ab"/>
        <w:spacing w:before="0" w:beforeAutospacing="0" w:after="0" w:afterAutospacing="0"/>
        <w:ind w:firstLine="540"/>
        <w:jc w:val="both"/>
        <w:rPr>
          <w:rFonts w:eastAsiaTheme="minorEastAsia"/>
          <w:sz w:val="28"/>
          <w:szCs w:val="28"/>
        </w:rPr>
      </w:pPr>
      <w:r w:rsidRPr="00926877">
        <w:rPr>
          <w:rFonts w:eastAsiaTheme="minorEastAsia"/>
          <w:sz w:val="28"/>
          <w:szCs w:val="28"/>
        </w:rPr>
        <w:t xml:space="preserve">В этом случае территориальные фонды обязательного медицинского страхования осуществляют </w:t>
      </w:r>
      <w:proofErr w:type="gramStart"/>
      <w:r w:rsidRPr="00926877">
        <w:rPr>
          <w:rFonts w:eastAsiaTheme="minorEastAsia"/>
          <w:sz w:val="28"/>
          <w:szCs w:val="28"/>
        </w:rPr>
        <w:t>контроль за</w:t>
      </w:r>
      <w:proofErr w:type="gramEnd"/>
      <w:r w:rsidRPr="00926877">
        <w:rPr>
          <w:rFonts w:eastAsiaTheme="minorEastAsia"/>
          <w:sz w:val="28"/>
          <w:szCs w:val="28"/>
        </w:rPr>
        <w:t xml:space="preserve"> правильностью учета проведенного диспансерного наблюдения работающих граждан в целях исключения дублирования данного наблюдения. </w:t>
      </w:r>
    </w:p>
    <w:p w14:paraId="02E6C1ED" w14:textId="77777777" w:rsidR="00926877" w:rsidRPr="00926877" w:rsidRDefault="00926877" w:rsidP="00926877">
      <w:pPr>
        <w:pStyle w:val="ab"/>
        <w:spacing w:before="0" w:beforeAutospacing="0" w:after="0" w:afterAutospacing="0"/>
        <w:ind w:firstLine="540"/>
        <w:jc w:val="both"/>
        <w:rPr>
          <w:rFonts w:eastAsiaTheme="minorEastAsia"/>
          <w:sz w:val="28"/>
          <w:szCs w:val="28"/>
        </w:rPr>
      </w:pPr>
      <w:r w:rsidRPr="00926877">
        <w:rPr>
          <w:rFonts w:eastAsiaTheme="minorEastAsia"/>
          <w:sz w:val="28"/>
          <w:szCs w:val="28"/>
        </w:rPr>
        <w:t xml:space="preserve">Порядок проведения диспансерного наблюдения работающих граждан и порядок обмена информацией о результатах такого диспансерного наблюдения между медицинскими организациями устанавливаются Министерством здравоохранения Российской Федерации. </w:t>
      </w:r>
    </w:p>
    <w:p w14:paraId="69AA5C37" w14:textId="0B2ACDC9" w:rsidR="00926877" w:rsidRPr="00926877" w:rsidRDefault="00926877" w:rsidP="00926877">
      <w:pPr>
        <w:pStyle w:val="ab"/>
        <w:spacing w:before="0" w:beforeAutospacing="0" w:after="0" w:afterAutospacing="0"/>
        <w:ind w:firstLine="540"/>
        <w:jc w:val="both"/>
        <w:rPr>
          <w:rFonts w:eastAsiaTheme="minorEastAsia"/>
          <w:sz w:val="28"/>
          <w:szCs w:val="28"/>
        </w:rPr>
      </w:pPr>
      <w:r w:rsidRPr="00926877">
        <w:rPr>
          <w:rFonts w:eastAsiaTheme="minorEastAsia"/>
          <w:sz w:val="28"/>
          <w:szCs w:val="28"/>
        </w:rPr>
        <w:t>Территориальны</w:t>
      </w:r>
      <w:r w:rsidR="004F1737">
        <w:rPr>
          <w:rFonts w:eastAsiaTheme="minorEastAsia"/>
          <w:sz w:val="28"/>
          <w:szCs w:val="28"/>
        </w:rPr>
        <w:t>й</w:t>
      </w:r>
      <w:r w:rsidRPr="00926877">
        <w:rPr>
          <w:rFonts w:eastAsiaTheme="minorEastAsia"/>
          <w:sz w:val="28"/>
          <w:szCs w:val="28"/>
        </w:rPr>
        <w:t xml:space="preserve"> фонд обязательного медицинского страхования</w:t>
      </w:r>
      <w:r w:rsidR="004F1737">
        <w:rPr>
          <w:rFonts w:eastAsiaTheme="minorEastAsia"/>
          <w:sz w:val="28"/>
          <w:szCs w:val="28"/>
        </w:rPr>
        <w:t xml:space="preserve"> Брянской области веде</w:t>
      </w:r>
      <w:r w:rsidRPr="00926877">
        <w:rPr>
          <w:rFonts w:eastAsiaTheme="minorEastAsia"/>
          <w:sz w:val="28"/>
          <w:szCs w:val="28"/>
        </w:rPr>
        <w:t xml:space="preserve">т учет всех случаев проведения диспансерного наблюдения работающих граждан (в разрезе каждого застрахованного работающего гражданина) с ежемесячной передачей соответствующих обезличенных данных Федеральному фонду обязательного медицинского страхования. </w:t>
      </w:r>
    </w:p>
    <w:p w14:paraId="47A08FE3" w14:textId="77777777" w:rsidR="00926877" w:rsidRPr="00926877" w:rsidRDefault="00926877" w:rsidP="00926877">
      <w:pPr>
        <w:pStyle w:val="ab"/>
        <w:spacing w:before="0" w:beforeAutospacing="0" w:after="0" w:afterAutospacing="0"/>
        <w:ind w:firstLine="540"/>
        <w:jc w:val="both"/>
        <w:rPr>
          <w:rFonts w:eastAsiaTheme="minorEastAsia"/>
          <w:sz w:val="28"/>
          <w:szCs w:val="28"/>
        </w:rPr>
      </w:pPr>
      <w:r w:rsidRPr="00926877">
        <w:rPr>
          <w:rFonts w:eastAsiaTheme="minorEastAsia"/>
          <w:sz w:val="28"/>
          <w:szCs w:val="28"/>
        </w:rPr>
        <w:t xml:space="preserve">Министерство здравоохранения Российской Федерации дает разъяснения по порядку проведения диспансерного наблюдения работающих граждан, а также осуществляет его мониторинг. Разъяснения по порядку оплаты диспансерного наблюдения работающих граждан дает Федеральный фонд обязательного медицинского страхования </w:t>
      </w:r>
    </w:p>
    <w:p w14:paraId="6719D9A1" w14:textId="77777777" w:rsidR="00926877" w:rsidRPr="008E7AA3" w:rsidRDefault="00926877" w:rsidP="009D3326">
      <w:pPr>
        <w:pStyle w:val="ConsPlusNormal"/>
        <w:ind w:firstLine="540"/>
        <w:jc w:val="center"/>
        <w:rPr>
          <w:rFonts w:ascii="Times New Roman" w:hAnsi="Times New Roman" w:cs="Times New Roman"/>
          <w:color w:val="FF0000"/>
          <w:sz w:val="28"/>
          <w:szCs w:val="28"/>
        </w:rPr>
      </w:pPr>
    </w:p>
    <w:p w14:paraId="06137959" w14:textId="77777777" w:rsidR="009D3326" w:rsidRPr="009D3326" w:rsidRDefault="009D3326" w:rsidP="009D3326">
      <w:pPr>
        <w:keepNext/>
        <w:keepLines/>
        <w:ind w:left="202" w:right="200" w:hanging="10"/>
        <w:jc w:val="center"/>
        <w:outlineLvl w:val="0"/>
        <w:rPr>
          <w:rFonts w:ascii="Times New Roman" w:eastAsia="Times New Roman" w:hAnsi="Times New Roman"/>
          <w:sz w:val="28"/>
          <w:lang w:eastAsia="ru-RU"/>
        </w:rPr>
      </w:pPr>
      <w:r w:rsidRPr="009D3326">
        <w:rPr>
          <w:rFonts w:ascii="Times New Roman" w:eastAsia="Times New Roman" w:hAnsi="Times New Roman"/>
          <w:sz w:val="28"/>
          <w:lang w:eastAsia="ru-RU"/>
        </w:rPr>
        <w:t xml:space="preserve">Способы оплаты медицинской помощи, оказываемой застрахованным лицам по обязательному медицинскому страхованию в Российской Федерации </w:t>
      </w:r>
    </w:p>
    <w:p w14:paraId="3422FD9C"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При реализации территориальной программы обязательного медицинского страхования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14:paraId="3D681EF1"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при оплате медицинской помощи, оказанной в амбулаторных условиях:</w:t>
      </w:r>
    </w:p>
    <w:p w14:paraId="5E77D226" w14:textId="77777777" w:rsidR="009D3326" w:rsidRPr="00C13942" w:rsidRDefault="009D3326" w:rsidP="009D3326">
      <w:pPr>
        <w:ind w:left="10" w:right="-1" w:hanging="10"/>
        <w:jc w:val="right"/>
        <w:rPr>
          <w:rFonts w:eastAsia="Calibri" w:cs="Calibri"/>
          <w:lang w:eastAsia="ru-RU"/>
        </w:rPr>
      </w:pPr>
      <w:bookmarkStart w:id="6" w:name="_Hlk161914640"/>
      <w:proofErr w:type="gramStart"/>
      <w:r w:rsidRPr="00C13942">
        <w:rPr>
          <w:rFonts w:ascii="Times New Roman" w:eastAsia="Times New Roman" w:hAnsi="Times New Roman"/>
          <w:sz w:val="28"/>
          <w:lang w:eastAsia="ru-RU"/>
        </w:rPr>
        <w:t xml:space="preserve">по </w:t>
      </w:r>
      <w:proofErr w:type="spellStart"/>
      <w:r w:rsidRPr="00C13942">
        <w:rPr>
          <w:rFonts w:ascii="Times New Roman" w:eastAsia="Times New Roman" w:hAnsi="Times New Roman"/>
          <w:sz w:val="28"/>
          <w:lang w:eastAsia="ru-RU"/>
        </w:rPr>
        <w:t>подушевому</w:t>
      </w:r>
      <w:proofErr w:type="spellEnd"/>
      <w:r w:rsidRPr="00C13942">
        <w:rPr>
          <w:rFonts w:ascii="Times New Roman" w:eastAsia="Times New Roman" w:hAnsi="Times New Roman"/>
          <w:sz w:val="28"/>
          <w:lang w:eastAsia="ru-RU"/>
        </w:rPr>
        <w:t xml:space="preserve"> нормативу финансирования на прикрепившихся лиц (за </w:t>
      </w:r>
      <w:proofErr w:type="gramEnd"/>
    </w:p>
    <w:p w14:paraId="35C5EA66" w14:textId="58869EBA" w:rsidR="009D3326" w:rsidRPr="009D3326" w:rsidRDefault="009D3326" w:rsidP="009D3326">
      <w:pPr>
        <w:ind w:left="-15" w:right="5"/>
        <w:jc w:val="both"/>
        <w:rPr>
          <w:rFonts w:eastAsia="Calibri" w:cs="Calibri"/>
          <w:lang w:eastAsia="ru-RU"/>
        </w:rPr>
      </w:pPr>
      <w:proofErr w:type="gramStart"/>
      <w:r w:rsidRPr="00C13942">
        <w:rPr>
          <w:rFonts w:ascii="Times New Roman" w:eastAsia="Times New Roman" w:hAnsi="Times New Roman"/>
          <w:sz w:val="28"/>
          <w:lang w:eastAsia="ru-RU"/>
        </w:rPr>
        <w:t xml:space="preserve">исключением расходов на проведение компьютерной томографии, </w:t>
      </w:r>
      <w:proofErr w:type="spellStart"/>
      <w:r w:rsidRPr="00C13942">
        <w:rPr>
          <w:rFonts w:ascii="Times New Roman" w:eastAsia="Times New Roman" w:hAnsi="Times New Roman"/>
          <w:sz w:val="28"/>
          <w:lang w:eastAsia="ru-RU"/>
        </w:rPr>
        <w:t>магнитнорезонансной</w:t>
      </w:r>
      <w:proofErr w:type="spellEnd"/>
      <w:r w:rsidRPr="00C13942">
        <w:rPr>
          <w:rFonts w:ascii="Times New Roman" w:eastAsia="Times New Roman" w:hAnsi="Times New Roman"/>
          <w:sz w:val="28"/>
          <w:lang w:eastAsia="ru-RU"/>
        </w:rPr>
        <w:t xml:space="preserve"> томографии, ультразвукового исследования сердечно-сосудистой системы, эндоскопических диагностических исследований, </w:t>
      </w:r>
      <w:proofErr w:type="spellStart"/>
      <w:r w:rsidRPr="00C13942">
        <w:rPr>
          <w:rFonts w:ascii="Times New Roman" w:eastAsia="Times New Roman" w:hAnsi="Times New Roman"/>
          <w:sz w:val="28"/>
          <w:lang w:eastAsia="ru-RU"/>
        </w:rPr>
        <w:t>молекулярногенетических</w:t>
      </w:r>
      <w:proofErr w:type="spellEnd"/>
      <w:r w:rsidRPr="00C13942">
        <w:rPr>
          <w:rFonts w:ascii="Times New Roman" w:eastAsia="Times New Roman" w:hAnsi="Times New Roman"/>
          <w:sz w:val="28"/>
          <w:lang w:eastAsia="ru-RU"/>
        </w:rPr>
        <w:t xml:space="preserve"> исследований и </w:t>
      </w:r>
      <w:r w:rsidR="00C13942" w:rsidRPr="00C13942">
        <w:rPr>
          <w:rFonts w:ascii="Times New Roman" w:eastAsia="Times New Roman" w:hAnsi="Times New Roman"/>
          <w:sz w:val="28"/>
          <w:lang w:eastAsia="ru-RU"/>
        </w:rPr>
        <w:br/>
      </w:r>
      <w:r w:rsidRPr="00C13942">
        <w:rPr>
          <w:rFonts w:ascii="Times New Roman" w:eastAsia="Times New Roman" w:hAnsi="Times New Roman"/>
          <w:sz w:val="28"/>
          <w:lang w:eastAsia="ru-RU"/>
        </w:rPr>
        <w:t xml:space="preserve">патолого-анатомических исследований </w:t>
      </w:r>
      <w:proofErr w:type="spellStart"/>
      <w:r w:rsidRPr="00C13942">
        <w:rPr>
          <w:rFonts w:ascii="Times New Roman" w:eastAsia="Times New Roman" w:hAnsi="Times New Roman"/>
          <w:sz w:val="28"/>
          <w:lang w:eastAsia="ru-RU"/>
        </w:rPr>
        <w:t>биопсийного</w:t>
      </w:r>
      <w:proofErr w:type="spellEnd"/>
      <w:r w:rsidRPr="00C13942">
        <w:rPr>
          <w:rFonts w:ascii="Times New Roman" w:eastAsia="Times New Roman" w:hAnsi="Times New Roman"/>
          <w:sz w:val="28"/>
          <w:lang w:eastAsia="ru-RU"/>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w:t>
      </w:r>
      <w:r w:rsidR="00891727">
        <w:rPr>
          <w:rFonts w:ascii="Times New Roman" w:eastAsia="Times New Roman" w:hAnsi="Times New Roman"/>
          <w:sz w:val="28"/>
          <w:lang w:eastAsia="ru-RU"/>
        </w:rPr>
        <w:t>-</w:t>
      </w:r>
      <w:r w:rsidRPr="00C13942">
        <w:rPr>
          <w:rFonts w:ascii="Times New Roman" w:eastAsia="Times New Roman" w:hAnsi="Times New Roman"/>
          <w:sz w:val="28"/>
          <w:lang w:eastAsia="ru-RU"/>
        </w:rPr>
        <w:t xml:space="preserve">анатомические исследования </w:t>
      </w:r>
      <w:proofErr w:type="spellStart"/>
      <w:r w:rsidRPr="00C13942">
        <w:rPr>
          <w:rFonts w:ascii="Times New Roman" w:eastAsia="Times New Roman" w:hAnsi="Times New Roman"/>
          <w:sz w:val="28"/>
          <w:lang w:eastAsia="ru-RU"/>
        </w:rPr>
        <w:t>биопсийного</w:t>
      </w:r>
      <w:proofErr w:type="spellEnd"/>
      <w:r w:rsidRPr="00C13942">
        <w:rPr>
          <w:rFonts w:ascii="Times New Roman" w:eastAsia="Times New Roman" w:hAnsi="Times New Roman"/>
          <w:sz w:val="28"/>
          <w:lang w:eastAsia="ru-RU"/>
        </w:rPr>
        <w:t xml:space="preserve"> (операционного) материала), </w:t>
      </w:r>
      <w:r w:rsidR="00174163" w:rsidRPr="00174163">
        <w:rPr>
          <w:rFonts w:ascii="Times New Roman" w:eastAsia="Times New Roman" w:hAnsi="Times New Roman"/>
          <w:sz w:val="28"/>
          <w:lang w:eastAsia="ru-RU"/>
        </w:rPr>
        <w:t>позитронной эмиссионной томографии/позитронной эмиссионной томографии,</w:t>
      </w:r>
      <w:r w:rsidR="00174163">
        <w:rPr>
          <w:rFonts w:ascii="Times New Roman" w:eastAsia="Times New Roman" w:hAnsi="Times New Roman"/>
          <w:sz w:val="28"/>
          <w:lang w:eastAsia="ru-RU"/>
        </w:rPr>
        <w:t xml:space="preserve"> </w:t>
      </w:r>
      <w:r w:rsidR="00174163" w:rsidRPr="00174163">
        <w:rPr>
          <w:rFonts w:ascii="Times New Roman" w:eastAsia="Times New Roman" w:hAnsi="Times New Roman"/>
          <w:sz w:val="28"/>
          <w:lang w:eastAsia="ru-RU"/>
        </w:rPr>
        <w:t xml:space="preserve">совмещенной с компьютерной томографией, и </w:t>
      </w:r>
      <w:r w:rsidR="00174163" w:rsidRPr="00717237">
        <w:rPr>
          <w:rFonts w:ascii="Times New Roman" w:eastAsia="Times New Roman" w:hAnsi="Times New Roman"/>
          <w:sz w:val="28"/>
          <w:lang w:eastAsia="ru-RU"/>
        </w:rPr>
        <w:t xml:space="preserve">однофотонной эмиссионной компьютерной </w:t>
      </w:r>
      <w:r w:rsidR="00174163" w:rsidRPr="00717237">
        <w:rPr>
          <w:rFonts w:ascii="Times New Roman" w:eastAsia="Times New Roman" w:hAnsi="Times New Roman"/>
          <w:sz w:val="28"/>
          <w:lang w:eastAsia="ru-RU"/>
        </w:rPr>
        <w:lastRenderedPageBreak/>
        <w:t>томографии / однофотонной эмиссионной компьютерной</w:t>
      </w:r>
      <w:proofErr w:type="gramEnd"/>
      <w:r w:rsidR="00174163" w:rsidRPr="00717237">
        <w:rPr>
          <w:rFonts w:ascii="Times New Roman" w:eastAsia="Times New Roman" w:hAnsi="Times New Roman"/>
          <w:sz w:val="28"/>
          <w:lang w:eastAsia="ru-RU"/>
        </w:rPr>
        <w:t xml:space="preserve"> </w:t>
      </w:r>
      <w:proofErr w:type="gramStart"/>
      <w:r w:rsidR="00174163" w:rsidRPr="00717237">
        <w:rPr>
          <w:rFonts w:ascii="Times New Roman" w:eastAsia="Times New Roman" w:hAnsi="Times New Roman"/>
          <w:sz w:val="28"/>
          <w:lang w:eastAsia="ru-RU"/>
        </w:rPr>
        <w:t xml:space="preserve">томографии, совмещенной с компьютерной томографией (далее - ПЭТ/КТ и ОФЭКТ/ОФЭКТ-КТ), на ведение школ для больных сахарным диабетом, </w:t>
      </w:r>
      <w:r w:rsidR="00252929" w:rsidRPr="00717237">
        <w:rPr>
          <w:rFonts w:ascii="Times New Roman" w:hAnsi="Times New Roman"/>
          <w:sz w:val="28"/>
          <w:szCs w:val="28"/>
        </w:rPr>
        <w:t>на ведение школ для больных сахарным диабетом</w:t>
      </w:r>
      <w:r w:rsidR="00252929" w:rsidRPr="00717237">
        <w:rPr>
          <w:rFonts w:ascii="Times New Roman" w:eastAsia="Times New Roman" w:hAnsi="Times New Roman"/>
          <w:sz w:val="28"/>
          <w:lang w:eastAsia="ru-RU"/>
        </w:rPr>
        <w:t xml:space="preserve">, </w:t>
      </w:r>
      <w:r w:rsidRPr="00717237">
        <w:rPr>
          <w:rFonts w:ascii="Times New Roman" w:eastAsia="Times New Roman" w:hAnsi="Times New Roman"/>
          <w:sz w:val="28"/>
          <w:lang w:eastAsia="ru-RU"/>
        </w:rPr>
        <w:t xml:space="preserve">профилактических медицинских осмотров и диспансеризации, в том числе углубленной </w:t>
      </w:r>
      <w:r w:rsidRPr="00E22567">
        <w:rPr>
          <w:rFonts w:ascii="Times New Roman" w:eastAsia="Times New Roman" w:hAnsi="Times New Roman"/>
          <w:sz w:val="28"/>
          <w:lang w:eastAsia="ru-RU"/>
        </w:rPr>
        <w:t xml:space="preserve">диспансеризации и диспансеризации для оценки репродуктивного здоровья женщин и мужчин, а также средств на оплату диспансерного наблюдения, </w:t>
      </w:r>
      <w:r w:rsidR="00E22567" w:rsidRPr="00E22567">
        <w:rPr>
          <w:rFonts w:ascii="Times New Roman" w:eastAsia="Calibri" w:hAnsi="Times New Roman"/>
          <w:sz w:val="28"/>
          <w:szCs w:val="28"/>
        </w:rPr>
        <w:t>включая диспансерное наблюдение работающих граждан, в том числе центрами</w:t>
      </w:r>
      <w:proofErr w:type="gramEnd"/>
      <w:r w:rsidR="00E22567" w:rsidRPr="00E22567">
        <w:rPr>
          <w:rFonts w:ascii="Times New Roman" w:eastAsia="Calibri" w:hAnsi="Times New Roman"/>
          <w:sz w:val="28"/>
          <w:szCs w:val="28"/>
        </w:rPr>
        <w:t xml:space="preserve"> здоровья, </w:t>
      </w:r>
      <w:r w:rsidRPr="00E22567">
        <w:rPr>
          <w:rFonts w:ascii="Times New Roman" w:eastAsia="Times New Roman" w:hAnsi="Times New Roman"/>
          <w:sz w:val="28"/>
          <w:lang w:eastAsia="ru-RU"/>
        </w:rPr>
        <w:t>и</w:t>
      </w:r>
      <w:r w:rsidRPr="00C13942">
        <w:rPr>
          <w:rFonts w:ascii="Times New Roman" w:eastAsia="Times New Roman" w:hAnsi="Times New Roman"/>
          <w:sz w:val="28"/>
          <w:lang w:eastAsia="ru-RU"/>
        </w:rPr>
        <w:t xml:space="preserve">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bookmarkEnd w:id="6"/>
    <w:p w14:paraId="04BE28CB"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за единицу объема медицинской помощи - за медицинскую услугу, посещение, обращение (законченный случай) при оплате:</w:t>
      </w:r>
    </w:p>
    <w:p w14:paraId="0E2FB024"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568517FD"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медицинской помощи, оказанной в медицинских организациях, не имеющих прикрепившихся лиц;</w:t>
      </w:r>
    </w:p>
    <w:p w14:paraId="4AF6269E"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w:t>
      </w:r>
      <w:proofErr w:type="spellStart"/>
      <w:r w:rsidRPr="009D3326">
        <w:rPr>
          <w:rFonts w:ascii="Times New Roman" w:hAnsi="Times New Roman" w:cs="Times New Roman"/>
          <w:sz w:val="28"/>
          <w:szCs w:val="28"/>
        </w:rPr>
        <w:t>подушевого</w:t>
      </w:r>
      <w:proofErr w:type="spellEnd"/>
      <w:r w:rsidRPr="009D3326">
        <w:rPr>
          <w:rFonts w:ascii="Times New Roman" w:hAnsi="Times New Roman" w:cs="Times New Roman"/>
          <w:sz w:val="28"/>
          <w:szCs w:val="28"/>
        </w:rPr>
        <w:t xml:space="preserve"> норматива финансирования на прикрепившихся лиц, получаемые иной медицинской организацией;</w:t>
      </w:r>
    </w:p>
    <w:p w14:paraId="60344FD7" w14:textId="7C688A1C"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 xml:space="preserve">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9D3326">
        <w:rPr>
          <w:rFonts w:ascii="Times New Roman" w:hAnsi="Times New Roman" w:cs="Times New Roman"/>
          <w:sz w:val="28"/>
          <w:szCs w:val="28"/>
        </w:rPr>
        <w:t>сердечно-сосудистой</w:t>
      </w:r>
      <w:proofErr w:type="gramEnd"/>
      <w:r w:rsidRPr="009D3326">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9D3326">
        <w:rPr>
          <w:rFonts w:ascii="Times New Roman" w:hAnsi="Times New Roman" w:cs="Times New Roman"/>
          <w:sz w:val="28"/>
          <w:szCs w:val="28"/>
        </w:rPr>
        <w:t>биопсийного</w:t>
      </w:r>
      <w:proofErr w:type="spellEnd"/>
      <w:r w:rsidRPr="009D3326">
        <w:rPr>
          <w:rFonts w:ascii="Times New Roman" w:hAnsi="Times New Roman" w:cs="Times New Roman"/>
          <w:sz w:val="28"/>
          <w:szCs w:val="28"/>
        </w:rPr>
        <w:t xml:space="preserve"> (операционного) материала,</w:t>
      </w:r>
      <w:r w:rsidR="00174163">
        <w:rPr>
          <w:rFonts w:ascii="Times New Roman" w:hAnsi="Times New Roman" w:cs="Times New Roman"/>
          <w:sz w:val="28"/>
          <w:szCs w:val="28"/>
        </w:rPr>
        <w:t xml:space="preserve"> </w:t>
      </w:r>
      <w:r w:rsidR="00174163" w:rsidRPr="00174163">
        <w:rPr>
          <w:rFonts w:ascii="Times New Roman" w:eastAsia="Times New Roman" w:hAnsi="Times New Roman"/>
          <w:sz w:val="28"/>
        </w:rPr>
        <w:t>ПЭТ/КТ и ОФЭКТ/ОФЭКТ-КТ</w:t>
      </w:r>
      <w:r w:rsidR="00597699">
        <w:rPr>
          <w:rFonts w:ascii="Times New Roman" w:eastAsia="Times New Roman" w:hAnsi="Times New Roman"/>
          <w:sz w:val="28"/>
        </w:rPr>
        <w:t>;</w:t>
      </w:r>
    </w:p>
    <w:p w14:paraId="51E7E025"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
    <w:p w14:paraId="45BA4CBE" w14:textId="77777777" w:rsidR="00E22567" w:rsidRPr="00E22567" w:rsidRDefault="00E22567" w:rsidP="00E22567">
      <w:pPr>
        <w:pStyle w:val="ConsPlusNormal"/>
        <w:ind w:firstLine="540"/>
        <w:jc w:val="both"/>
        <w:rPr>
          <w:rFonts w:ascii="Times New Roman" w:eastAsia="Times New Roman" w:hAnsi="Times New Roman"/>
          <w:sz w:val="28"/>
          <w:szCs w:val="28"/>
        </w:rPr>
      </w:pPr>
      <w:r w:rsidRPr="00E22567">
        <w:rPr>
          <w:rFonts w:ascii="Times New Roman" w:eastAsia="Times New Roman" w:hAnsi="Times New Roman"/>
          <w:sz w:val="28"/>
          <w:szCs w:val="28"/>
        </w:rPr>
        <w:t xml:space="preserve">диспансерного наблюдения отдельных категорий граждан из числа взрослого населения, включая диспансерное наблюдение работающих граждан, в том числе центрами здоровья, и (или) обучающихся в образовательных организациях; </w:t>
      </w:r>
    </w:p>
    <w:p w14:paraId="399C12AB" w14:textId="069C3686" w:rsidR="00E3250D" w:rsidRPr="00E3250D" w:rsidRDefault="00E3250D" w:rsidP="00E3250D">
      <w:pPr>
        <w:ind w:left="-15" w:right="5" w:firstLine="582"/>
        <w:jc w:val="both"/>
        <w:rPr>
          <w:rFonts w:ascii="Times New Roman" w:eastAsia="Times New Roman" w:hAnsi="Times New Roman"/>
          <w:sz w:val="28"/>
          <w:lang w:eastAsia="ru-RU"/>
        </w:rPr>
      </w:pPr>
      <w:r w:rsidRPr="00E3250D">
        <w:rPr>
          <w:rFonts w:ascii="Times New Roman" w:eastAsia="Times New Roman" w:hAnsi="Times New Roman"/>
          <w:sz w:val="28"/>
          <w:lang w:eastAsia="ru-RU"/>
        </w:rPr>
        <w:t>медицинской помощи при ее оказании пациентам с сахарным диабетом</w:t>
      </w:r>
      <w:r>
        <w:rPr>
          <w:rFonts w:ascii="Times New Roman" w:eastAsia="Times New Roman" w:hAnsi="Times New Roman"/>
          <w:sz w:val="28"/>
          <w:lang w:eastAsia="ru-RU"/>
        </w:rPr>
        <w:t xml:space="preserve"> </w:t>
      </w:r>
      <w:r w:rsidRPr="00E3250D">
        <w:rPr>
          <w:rFonts w:ascii="Times New Roman" w:eastAsia="Times New Roman" w:hAnsi="Times New Roman"/>
          <w:sz w:val="28"/>
          <w:lang w:eastAsia="ru-RU"/>
        </w:rPr>
        <w:t>в части ведения школ сахарного диабета;</w:t>
      </w:r>
    </w:p>
    <w:p w14:paraId="499AFF31"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медицинской помощи по медицинской реабилитации (комплексное посещение);</w:t>
      </w:r>
    </w:p>
    <w:p w14:paraId="5A3CDDEE"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lastRenderedPageBreak/>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6C1AD936"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14:paraId="5D0BE015" w14:textId="4A79D4BF" w:rsidR="009D3326" w:rsidRPr="009D3326" w:rsidRDefault="009D3326" w:rsidP="00FB7C48">
      <w:pPr>
        <w:pStyle w:val="ConsPlusNormal"/>
        <w:ind w:firstLine="539"/>
        <w:jc w:val="both"/>
        <w:rPr>
          <w:rFonts w:ascii="Times New Roman" w:hAnsi="Times New Roman" w:cs="Times New Roman"/>
          <w:sz w:val="28"/>
          <w:szCs w:val="28"/>
        </w:rPr>
      </w:pPr>
      <w:proofErr w:type="gramStart"/>
      <w:r w:rsidRPr="009D3326">
        <w:rPr>
          <w:rFonts w:ascii="Times New Roman" w:hAnsi="Times New Roman" w:cs="Times New Roman"/>
          <w:sz w:val="28"/>
          <w:szCs w:val="28"/>
        </w:rPr>
        <w:t>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w:t>
      </w:r>
      <w:proofErr w:type="gramEnd"/>
      <w:r w:rsidRPr="009D3326">
        <w:rPr>
          <w:rFonts w:ascii="Times New Roman" w:hAnsi="Times New Roman" w:cs="Times New Roman"/>
          <w:sz w:val="28"/>
          <w:szCs w:val="28"/>
        </w:rPr>
        <w:t xml:space="preserve"> </w:t>
      </w:r>
      <w:proofErr w:type="gramStart"/>
      <w:r w:rsidRPr="009D3326">
        <w:rPr>
          <w:rFonts w:ascii="Times New Roman" w:hAnsi="Times New Roman" w:cs="Times New Roman"/>
          <w:sz w:val="28"/>
          <w:szCs w:val="28"/>
        </w:rPr>
        <w:t xml:space="preserve">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C674EE">
        <w:rPr>
          <w:rFonts w:ascii="Times New Roman" w:hAnsi="Times New Roman" w:cs="Times New Roman"/>
          <w:sz w:val="28"/>
          <w:szCs w:val="28"/>
        </w:rPr>
        <w:t>смерти пациента</w:t>
      </w:r>
      <w:r w:rsidRPr="009D3326">
        <w:rPr>
          <w:rFonts w:ascii="Times New Roman" w:hAnsi="Times New Roman" w:cs="Times New Roman"/>
          <w:sz w:val="28"/>
          <w:szCs w:val="28"/>
        </w:rPr>
        <w:t xml:space="preserve">, выписки пациента до истечения </w:t>
      </w:r>
      <w:r w:rsidR="00C674EE">
        <w:rPr>
          <w:rFonts w:ascii="Times New Roman" w:hAnsi="Times New Roman" w:cs="Times New Roman"/>
          <w:sz w:val="28"/>
          <w:szCs w:val="28"/>
        </w:rPr>
        <w:t>3</w:t>
      </w:r>
      <w:r w:rsidRPr="009D3326">
        <w:rPr>
          <w:rFonts w:ascii="Times New Roman" w:hAnsi="Times New Roman" w:cs="Times New Roman"/>
          <w:sz w:val="28"/>
          <w:szCs w:val="28"/>
        </w:rPr>
        <w:t xml:space="preserve"> дней (включительно) со дня госпитализации (начала лечения), за</w:t>
      </w:r>
      <w:proofErr w:type="gramEnd"/>
      <w:r w:rsidRPr="009D3326">
        <w:rPr>
          <w:rFonts w:ascii="Times New Roman" w:hAnsi="Times New Roman" w:cs="Times New Roman"/>
          <w:sz w:val="28"/>
          <w:szCs w:val="28"/>
        </w:rPr>
        <w:t xml:space="preserve"> исключением случаев оказания медицинской помощи по группам заболеваний, состояний, приведенных </w:t>
      </w:r>
      <w:r w:rsidR="00E22567" w:rsidRPr="00FB7C48">
        <w:rPr>
          <w:rFonts w:ascii="Times New Roman" w:hAnsi="Times New Roman" w:cs="Times New Roman"/>
          <w:sz w:val="28"/>
          <w:szCs w:val="28"/>
        </w:rPr>
        <w:t xml:space="preserve">в </w:t>
      </w:r>
      <w:hyperlink w:anchor="P11087">
        <w:r w:rsidR="00E22567" w:rsidRPr="00FB7C48">
          <w:rPr>
            <w:rFonts w:ascii="Times New Roman" w:hAnsi="Times New Roman" w:cs="Times New Roman"/>
            <w:sz w:val="28"/>
            <w:szCs w:val="28"/>
          </w:rPr>
          <w:t xml:space="preserve">приложении № </w:t>
        </w:r>
      </w:hyperlink>
      <w:r w:rsidR="00E22567" w:rsidRPr="00FB7C48">
        <w:rPr>
          <w:rFonts w:ascii="Times New Roman" w:hAnsi="Times New Roman" w:cs="Times New Roman"/>
          <w:sz w:val="28"/>
          <w:szCs w:val="28"/>
        </w:rPr>
        <w:t>4 к Программе госгарантий</w:t>
      </w:r>
      <w:r w:rsidRPr="009D3326">
        <w:rPr>
          <w:rFonts w:ascii="Times New Roman" w:hAnsi="Times New Roman" w:cs="Times New Roman"/>
          <w:sz w:val="28"/>
          <w:szCs w:val="28"/>
        </w:rPr>
        <w:t>, в том числе в сочетании с оплатой за услугу диализа;</w:t>
      </w:r>
    </w:p>
    <w:p w14:paraId="2BA05C06" w14:textId="77777777" w:rsidR="009D3326" w:rsidRPr="009D3326" w:rsidRDefault="009D3326" w:rsidP="00FB7C48">
      <w:pPr>
        <w:pStyle w:val="ConsPlusNormal"/>
        <w:ind w:firstLine="539"/>
        <w:jc w:val="both"/>
        <w:rPr>
          <w:rFonts w:ascii="Times New Roman" w:hAnsi="Times New Roman" w:cs="Times New Roman"/>
          <w:sz w:val="28"/>
          <w:szCs w:val="28"/>
        </w:rPr>
      </w:pPr>
      <w:r w:rsidRPr="009D3326">
        <w:rPr>
          <w:rFonts w:ascii="Times New Roman" w:hAnsi="Times New Roman" w:cs="Times New Roman"/>
          <w:sz w:val="28"/>
          <w:szCs w:val="28"/>
        </w:rPr>
        <w:t>при оплате медицинской помощи, оказанной в условиях дневного стационара:</w:t>
      </w:r>
    </w:p>
    <w:p w14:paraId="41F71637" w14:textId="77777777" w:rsidR="009D3326" w:rsidRPr="009D3326" w:rsidRDefault="009D3326" w:rsidP="00FB7C48">
      <w:pPr>
        <w:pStyle w:val="ConsPlusNormal"/>
        <w:ind w:firstLine="539"/>
        <w:jc w:val="both"/>
        <w:rPr>
          <w:rFonts w:ascii="Times New Roman" w:hAnsi="Times New Roman" w:cs="Times New Roman"/>
          <w:sz w:val="28"/>
          <w:szCs w:val="28"/>
        </w:rPr>
      </w:pPr>
      <w:r w:rsidRPr="009D3326">
        <w:rPr>
          <w:rFonts w:ascii="Times New Roman" w:hAnsi="Times New Roman" w:cs="Times New Roman"/>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14:paraId="2E5767D0" w14:textId="5A11E719" w:rsidR="00FB7C48" w:rsidRPr="00FB7C48" w:rsidRDefault="009D3326" w:rsidP="00FB7C48">
      <w:pPr>
        <w:widowControl w:val="0"/>
        <w:autoSpaceDE w:val="0"/>
        <w:autoSpaceDN w:val="0"/>
        <w:ind w:firstLine="539"/>
        <w:jc w:val="both"/>
        <w:rPr>
          <w:rFonts w:ascii="Times New Roman" w:eastAsia="Times New Roman" w:hAnsi="Times New Roman"/>
          <w:sz w:val="28"/>
          <w:szCs w:val="28"/>
          <w:lang w:eastAsia="ru-RU"/>
        </w:rPr>
      </w:pPr>
      <w:proofErr w:type="gramStart"/>
      <w:r w:rsidRPr="00FB7C48">
        <w:rPr>
          <w:rFonts w:ascii="Times New Roman" w:eastAsiaTheme="minorEastAsia" w:hAnsi="Times New Roman"/>
          <w:sz w:val="28"/>
          <w:szCs w:val="28"/>
          <w:lang w:eastAsia="ru-RU"/>
        </w:rPr>
        <w:t>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w:t>
      </w:r>
      <w:r w:rsidRPr="009D3326">
        <w:rPr>
          <w:rFonts w:ascii="Times New Roman" w:hAnsi="Times New Roman"/>
          <w:sz w:val="28"/>
          <w:szCs w:val="28"/>
        </w:rPr>
        <w:t xml:space="preserve"> при злокачественных новообразованиях, в ходе которой медицинская помощь по объективным причинам оказана пациенту не в полном объеме по сравнению</w:t>
      </w:r>
      <w:proofErr w:type="gramEnd"/>
      <w:r w:rsidRPr="009D3326">
        <w:rPr>
          <w:rFonts w:ascii="Times New Roman" w:hAnsi="Times New Roman"/>
          <w:sz w:val="28"/>
          <w:szCs w:val="28"/>
        </w:rPr>
        <w:t xml:space="preserve"> </w:t>
      </w:r>
      <w:proofErr w:type="gramStart"/>
      <w:r w:rsidRPr="009D3326">
        <w:rPr>
          <w:rFonts w:ascii="Times New Roman" w:hAnsi="Times New Roman"/>
          <w:sz w:val="28"/>
          <w:szCs w:val="28"/>
        </w:rPr>
        <w:t xml:space="preserve">с выбранной для оплаты схемой лекарственной терапии, в том числе в случае прерывания лечения при возникновении абсолютных </w:t>
      </w:r>
      <w:r w:rsidRPr="00FB7C48">
        <w:rPr>
          <w:rFonts w:ascii="Times New Roman" w:hAnsi="Times New Roman"/>
          <w:sz w:val="28"/>
          <w:szCs w:val="28"/>
        </w:rPr>
        <w:t xml:space="preserve">противопоказаний к продолжению лечения, не </w:t>
      </w:r>
      <w:r w:rsidRPr="00FB7C48">
        <w:rPr>
          <w:rFonts w:ascii="Times New Roman" w:hAnsi="Times New Roman"/>
          <w:sz w:val="28"/>
          <w:szCs w:val="28"/>
        </w:rPr>
        <w:lastRenderedPageBreak/>
        <w:t xml:space="preserve">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C674EE">
        <w:rPr>
          <w:rFonts w:ascii="Times New Roman" w:hAnsi="Times New Roman"/>
          <w:sz w:val="28"/>
          <w:szCs w:val="28"/>
        </w:rPr>
        <w:t>смерти пациента</w:t>
      </w:r>
      <w:r w:rsidRPr="00FB7C48">
        <w:rPr>
          <w:rFonts w:ascii="Times New Roman" w:hAnsi="Times New Roman"/>
          <w:sz w:val="28"/>
          <w:szCs w:val="28"/>
        </w:rPr>
        <w:t xml:space="preserve">, выписки пациента до истечения </w:t>
      </w:r>
      <w:r w:rsidR="00C674EE">
        <w:rPr>
          <w:rFonts w:ascii="Times New Roman" w:hAnsi="Times New Roman"/>
          <w:sz w:val="28"/>
          <w:szCs w:val="28"/>
        </w:rPr>
        <w:t>3</w:t>
      </w:r>
      <w:r w:rsidRPr="00FB7C48">
        <w:rPr>
          <w:rFonts w:ascii="Times New Roman" w:hAnsi="Times New Roman"/>
          <w:sz w:val="28"/>
          <w:szCs w:val="28"/>
        </w:rPr>
        <w:t xml:space="preserve"> дней (включительно) со дня госпитализации (начала</w:t>
      </w:r>
      <w:proofErr w:type="gramEnd"/>
      <w:r w:rsidRPr="00FB7C48">
        <w:rPr>
          <w:rFonts w:ascii="Times New Roman" w:hAnsi="Times New Roman"/>
          <w:sz w:val="28"/>
          <w:szCs w:val="28"/>
        </w:rPr>
        <w:t xml:space="preserve"> лечения), за исключением случаев оказания медицинской помощи по группам заболеваний, состояний, </w:t>
      </w:r>
      <w:r w:rsidR="00FB7C48" w:rsidRPr="00FB7C48">
        <w:rPr>
          <w:rFonts w:ascii="Times New Roman" w:eastAsia="Times New Roman" w:hAnsi="Times New Roman"/>
          <w:sz w:val="28"/>
          <w:szCs w:val="28"/>
          <w:lang w:eastAsia="ru-RU"/>
        </w:rPr>
        <w:t xml:space="preserve">приведенных в </w:t>
      </w:r>
      <w:hyperlink w:anchor="P11087">
        <w:r w:rsidR="00FB7C48" w:rsidRPr="00FB7C48">
          <w:rPr>
            <w:rFonts w:ascii="Times New Roman" w:eastAsia="Times New Roman" w:hAnsi="Times New Roman"/>
            <w:sz w:val="28"/>
            <w:szCs w:val="28"/>
            <w:lang w:eastAsia="ru-RU"/>
          </w:rPr>
          <w:t xml:space="preserve">приложении № </w:t>
        </w:r>
      </w:hyperlink>
      <w:r w:rsidR="00FB7C48" w:rsidRPr="00FB7C48">
        <w:rPr>
          <w:rFonts w:ascii="Times New Roman" w:eastAsia="Times New Roman" w:hAnsi="Times New Roman"/>
          <w:sz w:val="28"/>
          <w:szCs w:val="28"/>
          <w:lang w:eastAsia="ru-RU"/>
        </w:rPr>
        <w:t>4 к Программе госгарантий, в том числе в сочетании с оплатой за услугу диализа.</w:t>
      </w:r>
    </w:p>
    <w:p w14:paraId="33166F9E" w14:textId="77777777" w:rsidR="009D3326" w:rsidRPr="009D3326" w:rsidRDefault="009D3326" w:rsidP="009D3326">
      <w:pPr>
        <w:pStyle w:val="ConsPlusNormal"/>
        <w:ind w:firstLine="540"/>
        <w:jc w:val="both"/>
        <w:rPr>
          <w:rFonts w:ascii="Times New Roman" w:hAnsi="Times New Roman" w:cs="Times New Roman"/>
          <w:sz w:val="28"/>
          <w:szCs w:val="28"/>
        </w:rPr>
      </w:pPr>
      <w:r w:rsidRPr="00FB7C48">
        <w:rPr>
          <w:rFonts w:ascii="Times New Roman" w:hAnsi="Times New Roman" w:cs="Times New Roman"/>
          <w:sz w:val="28"/>
          <w:szCs w:val="28"/>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w:t>
      </w:r>
      <w:r w:rsidRPr="009D3326">
        <w:rPr>
          <w:rFonts w:ascii="Times New Roman" w:hAnsi="Times New Roman" w:cs="Times New Roman"/>
          <w:sz w:val="28"/>
          <w:szCs w:val="28"/>
        </w:rPr>
        <w:t>, а также в транспортном средстве при медицинской эвакуации):</w:t>
      </w:r>
    </w:p>
    <w:p w14:paraId="7EC4D4B0" w14:textId="77777777" w:rsidR="009D3326" w:rsidRP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 xml:space="preserve">по </w:t>
      </w:r>
      <w:proofErr w:type="spellStart"/>
      <w:r w:rsidRPr="009D3326">
        <w:rPr>
          <w:rFonts w:ascii="Times New Roman" w:hAnsi="Times New Roman" w:cs="Times New Roman"/>
          <w:sz w:val="28"/>
          <w:szCs w:val="28"/>
        </w:rPr>
        <w:t>подушевому</w:t>
      </w:r>
      <w:proofErr w:type="spellEnd"/>
      <w:r w:rsidRPr="009D3326">
        <w:rPr>
          <w:rFonts w:ascii="Times New Roman" w:hAnsi="Times New Roman" w:cs="Times New Roman"/>
          <w:sz w:val="28"/>
          <w:szCs w:val="28"/>
        </w:rPr>
        <w:t xml:space="preserve"> нормативу финансирования;</w:t>
      </w:r>
    </w:p>
    <w:p w14:paraId="60207167" w14:textId="77777777" w:rsid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14:paraId="6CA20734" w14:textId="61E664CF" w:rsidR="00D943BF" w:rsidRPr="00D943BF" w:rsidRDefault="00D943BF" w:rsidP="00D943BF">
      <w:pPr>
        <w:pStyle w:val="ConsPlusNormal"/>
        <w:ind w:firstLine="540"/>
        <w:jc w:val="both"/>
        <w:rPr>
          <w:rFonts w:ascii="Times New Roman" w:hAnsi="Times New Roman" w:cs="Times New Roman"/>
          <w:sz w:val="28"/>
          <w:szCs w:val="28"/>
        </w:rPr>
      </w:pPr>
      <w:r w:rsidRPr="00D943BF">
        <w:rPr>
          <w:rFonts w:ascii="Times New Roman" w:hAnsi="Times New Roman" w:cs="Times New Roman"/>
          <w:sz w:val="28"/>
          <w:szCs w:val="28"/>
        </w:rPr>
        <w:t xml:space="preserve">В рамках </w:t>
      </w:r>
      <w:proofErr w:type="spellStart"/>
      <w:r w:rsidRPr="00D943BF">
        <w:rPr>
          <w:rFonts w:ascii="Times New Roman" w:hAnsi="Times New Roman" w:cs="Times New Roman"/>
          <w:sz w:val="28"/>
          <w:szCs w:val="28"/>
        </w:rPr>
        <w:t>подушевого</w:t>
      </w:r>
      <w:proofErr w:type="spellEnd"/>
      <w:r w:rsidRPr="00D943BF">
        <w:rPr>
          <w:rFonts w:ascii="Times New Roman" w:hAnsi="Times New Roman" w:cs="Times New Roman"/>
          <w:sz w:val="28"/>
          <w:szCs w:val="28"/>
        </w:rPr>
        <w:t xml:space="preserve"> норматива финансирования на прикрепившихся лиц при финансовом обеспечении первичной (первичной</w:t>
      </w:r>
      <w:r>
        <w:rPr>
          <w:rFonts w:ascii="Times New Roman" w:hAnsi="Times New Roman" w:cs="Times New Roman"/>
          <w:sz w:val="28"/>
          <w:szCs w:val="28"/>
        </w:rPr>
        <w:t xml:space="preserve"> </w:t>
      </w:r>
      <w:r w:rsidRPr="00D943BF">
        <w:rPr>
          <w:rFonts w:ascii="Times New Roman" w:hAnsi="Times New Roman" w:cs="Times New Roman"/>
          <w:sz w:val="28"/>
          <w:szCs w:val="28"/>
        </w:rPr>
        <w:t xml:space="preserve">специализированной) медико-санитарной помощи могут выделяться </w:t>
      </w:r>
      <w:proofErr w:type="spellStart"/>
      <w:r w:rsidRPr="00D943BF">
        <w:rPr>
          <w:rFonts w:ascii="Times New Roman" w:hAnsi="Times New Roman" w:cs="Times New Roman"/>
          <w:sz w:val="28"/>
          <w:szCs w:val="28"/>
        </w:rPr>
        <w:t>подушевые</w:t>
      </w:r>
      <w:proofErr w:type="spellEnd"/>
      <w:r w:rsidRPr="00D943BF">
        <w:rPr>
          <w:rFonts w:ascii="Times New Roman" w:hAnsi="Times New Roman" w:cs="Times New Roman"/>
          <w:sz w:val="28"/>
          <w:szCs w:val="28"/>
        </w:rPr>
        <w:t xml:space="preserve"> нормативы финансирования на прикрепившихся лиц по</w:t>
      </w:r>
      <w:r>
        <w:rPr>
          <w:rFonts w:ascii="Times New Roman" w:hAnsi="Times New Roman" w:cs="Times New Roman"/>
          <w:sz w:val="28"/>
          <w:szCs w:val="28"/>
        </w:rPr>
        <w:t xml:space="preserve"> </w:t>
      </w:r>
      <w:r w:rsidRPr="00D943BF">
        <w:rPr>
          <w:rFonts w:ascii="Times New Roman" w:hAnsi="Times New Roman" w:cs="Times New Roman"/>
          <w:sz w:val="28"/>
          <w:szCs w:val="28"/>
        </w:rPr>
        <w:t>профилю "акушерство и гинекология" и (или) "стоматология" для оплаты первичной (первичной специализированной) медико</w:t>
      </w:r>
      <w:r w:rsidR="005368ED">
        <w:rPr>
          <w:rFonts w:ascii="Times New Roman" w:hAnsi="Times New Roman" w:cs="Times New Roman"/>
          <w:sz w:val="28"/>
          <w:szCs w:val="28"/>
        </w:rPr>
        <w:t>-</w:t>
      </w:r>
      <w:r w:rsidRPr="00D943BF">
        <w:rPr>
          <w:rFonts w:ascii="Times New Roman" w:hAnsi="Times New Roman" w:cs="Times New Roman"/>
          <w:sz w:val="28"/>
          <w:szCs w:val="28"/>
        </w:rPr>
        <w:t>санитарной помощи по соответствующим профилям.</w:t>
      </w:r>
      <w:r>
        <w:rPr>
          <w:rFonts w:ascii="Times New Roman" w:hAnsi="Times New Roman" w:cs="Times New Roman"/>
          <w:sz w:val="28"/>
          <w:szCs w:val="28"/>
        </w:rPr>
        <w:t xml:space="preserve"> </w:t>
      </w:r>
    </w:p>
    <w:p w14:paraId="5266DE6D" w14:textId="5EB642D9" w:rsidR="006E0E46" w:rsidRDefault="00D943BF" w:rsidP="00D943BF">
      <w:pPr>
        <w:pStyle w:val="ConsPlusNormal"/>
        <w:ind w:firstLine="540"/>
        <w:jc w:val="both"/>
        <w:rPr>
          <w:rFonts w:ascii="Times New Roman" w:hAnsi="Times New Roman" w:cs="Times New Roman"/>
          <w:sz w:val="28"/>
          <w:szCs w:val="28"/>
        </w:rPr>
      </w:pPr>
      <w:proofErr w:type="gramStart"/>
      <w:r w:rsidRPr="00D943BF">
        <w:rPr>
          <w:rFonts w:ascii="Times New Roman" w:hAnsi="Times New Roman" w:cs="Times New Roman"/>
          <w:sz w:val="28"/>
          <w:szCs w:val="28"/>
        </w:rPr>
        <w:t>При этом оплата иной медицинской помощи, оказанной в амбулаторных условиях (за исключением отдельных диагностических</w:t>
      </w:r>
      <w:r>
        <w:rPr>
          <w:rFonts w:ascii="Times New Roman" w:hAnsi="Times New Roman" w:cs="Times New Roman"/>
          <w:sz w:val="28"/>
          <w:szCs w:val="28"/>
        </w:rPr>
        <w:t xml:space="preserve"> </w:t>
      </w:r>
      <w:r w:rsidRPr="00D943BF">
        <w:rPr>
          <w:rFonts w:ascii="Times New Roman" w:hAnsi="Times New Roman" w:cs="Times New Roman"/>
          <w:sz w:val="28"/>
          <w:szCs w:val="28"/>
        </w:rPr>
        <w:t>(лабораторных)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w:t>
      </w:r>
      <w:r w:rsidR="00891727">
        <w:rPr>
          <w:rFonts w:ascii="Times New Roman" w:hAnsi="Times New Roman" w:cs="Times New Roman"/>
          <w:sz w:val="28"/>
          <w:szCs w:val="28"/>
        </w:rPr>
        <w:t xml:space="preserve"> </w:t>
      </w:r>
      <w:r w:rsidR="00891727">
        <w:rPr>
          <w:rFonts w:ascii="Times New Roman" w:hAnsi="Times New Roman" w:cs="Times New Roman"/>
          <w:sz w:val="28"/>
          <w:szCs w:val="28"/>
        </w:rPr>
        <w:br/>
      </w:r>
      <w:r w:rsidRPr="00D943BF">
        <w:rPr>
          <w:rFonts w:ascii="Times New Roman" w:hAnsi="Times New Roman" w:cs="Times New Roman"/>
          <w:sz w:val="28"/>
          <w:szCs w:val="28"/>
        </w:rPr>
        <w:t>патолого</w:t>
      </w:r>
      <w:r w:rsidR="00891727">
        <w:rPr>
          <w:rFonts w:ascii="Times New Roman" w:hAnsi="Times New Roman" w:cs="Times New Roman"/>
          <w:sz w:val="28"/>
          <w:szCs w:val="28"/>
        </w:rPr>
        <w:t>-</w:t>
      </w:r>
      <w:r w:rsidRPr="00D943BF">
        <w:rPr>
          <w:rFonts w:ascii="Times New Roman" w:hAnsi="Times New Roman" w:cs="Times New Roman"/>
          <w:sz w:val="28"/>
          <w:szCs w:val="28"/>
        </w:rPr>
        <w:t xml:space="preserve">анатомических исследований </w:t>
      </w:r>
      <w:proofErr w:type="spellStart"/>
      <w:r w:rsidRPr="00D943BF">
        <w:rPr>
          <w:rFonts w:ascii="Times New Roman" w:hAnsi="Times New Roman" w:cs="Times New Roman"/>
          <w:sz w:val="28"/>
          <w:szCs w:val="28"/>
        </w:rPr>
        <w:t>биопсийного</w:t>
      </w:r>
      <w:proofErr w:type="spellEnd"/>
      <w:r w:rsidRPr="00D943BF">
        <w:rPr>
          <w:rFonts w:ascii="Times New Roman" w:hAnsi="Times New Roman" w:cs="Times New Roman"/>
          <w:sz w:val="28"/>
          <w:szCs w:val="28"/>
        </w:rPr>
        <w:t xml:space="preserve"> (операционного) материала, ПЭТ/КТ и ОФЭКТ/ОФЭКТ-КТ), ведения школ для больных</w:t>
      </w:r>
      <w:r>
        <w:rPr>
          <w:rFonts w:ascii="Times New Roman" w:hAnsi="Times New Roman" w:cs="Times New Roman"/>
          <w:sz w:val="28"/>
          <w:szCs w:val="28"/>
        </w:rPr>
        <w:t xml:space="preserve"> </w:t>
      </w:r>
      <w:r w:rsidRPr="00D943BF">
        <w:rPr>
          <w:rFonts w:ascii="Times New Roman" w:hAnsi="Times New Roman" w:cs="Times New Roman"/>
          <w:sz w:val="28"/>
          <w:szCs w:val="28"/>
        </w:rPr>
        <w:t>сахарным диабетом, профилактических медицинских осмотров и диспансеризации, в том числе углубленной диспансеризации и</w:t>
      </w:r>
      <w:r>
        <w:rPr>
          <w:rFonts w:ascii="Times New Roman" w:hAnsi="Times New Roman" w:cs="Times New Roman"/>
          <w:sz w:val="28"/>
          <w:szCs w:val="28"/>
        </w:rPr>
        <w:t xml:space="preserve"> </w:t>
      </w:r>
      <w:r w:rsidRPr="00D943BF">
        <w:rPr>
          <w:rFonts w:ascii="Times New Roman" w:hAnsi="Times New Roman" w:cs="Times New Roman"/>
          <w:sz w:val="28"/>
          <w:szCs w:val="28"/>
        </w:rPr>
        <w:t>диспансеризации для оценки</w:t>
      </w:r>
      <w:proofErr w:type="gramEnd"/>
      <w:r w:rsidRPr="00D943BF">
        <w:rPr>
          <w:rFonts w:ascii="Times New Roman" w:hAnsi="Times New Roman" w:cs="Times New Roman"/>
          <w:sz w:val="28"/>
          <w:szCs w:val="28"/>
        </w:rPr>
        <w:t xml:space="preserve"> </w:t>
      </w:r>
      <w:proofErr w:type="gramStart"/>
      <w:r w:rsidRPr="00D943BF">
        <w:rPr>
          <w:rFonts w:ascii="Times New Roman" w:hAnsi="Times New Roman" w:cs="Times New Roman"/>
          <w:sz w:val="28"/>
          <w:szCs w:val="28"/>
        </w:rPr>
        <w:t>репродуктивного здоровья женщин и мужчин, средств на оплату диспансерного наблюдения, включая</w:t>
      </w:r>
      <w:r>
        <w:rPr>
          <w:rFonts w:ascii="Times New Roman" w:hAnsi="Times New Roman" w:cs="Times New Roman"/>
          <w:sz w:val="28"/>
          <w:szCs w:val="28"/>
        </w:rPr>
        <w:t xml:space="preserve"> </w:t>
      </w:r>
      <w:r w:rsidRPr="00D943BF">
        <w:rPr>
          <w:rFonts w:ascii="Times New Roman" w:hAnsi="Times New Roman" w:cs="Times New Roman"/>
          <w:sz w:val="28"/>
          <w:szCs w:val="28"/>
        </w:rPr>
        <w:t>диспансерное наблюдение работающих граждан и (или) обучающихся в образовательных организациях, в том числе центрами</w:t>
      </w:r>
      <w:r w:rsidR="005368ED">
        <w:rPr>
          <w:rFonts w:ascii="Times New Roman" w:hAnsi="Times New Roman" w:cs="Times New Roman"/>
          <w:sz w:val="28"/>
          <w:szCs w:val="28"/>
        </w:rPr>
        <w:t xml:space="preserve"> </w:t>
      </w:r>
      <w:r w:rsidRPr="00D943BF">
        <w:rPr>
          <w:rFonts w:ascii="Times New Roman" w:hAnsi="Times New Roman" w:cs="Times New Roman"/>
          <w:sz w:val="28"/>
          <w:szCs w:val="28"/>
        </w:rPr>
        <w:t>здоровья, медицинской помощи, оказанной застрахованным лицам за пределами субъекта Российской Федерации, на территории</w:t>
      </w:r>
      <w:r>
        <w:rPr>
          <w:rFonts w:ascii="Times New Roman" w:hAnsi="Times New Roman" w:cs="Times New Roman"/>
          <w:sz w:val="28"/>
          <w:szCs w:val="28"/>
        </w:rPr>
        <w:t xml:space="preserve"> </w:t>
      </w:r>
      <w:r w:rsidRPr="00D943BF">
        <w:rPr>
          <w:rFonts w:ascii="Times New Roman" w:hAnsi="Times New Roman" w:cs="Times New Roman"/>
          <w:sz w:val="28"/>
          <w:szCs w:val="28"/>
        </w:rPr>
        <w:t>которого выдан полис обязательного медицинского страхования, а также оказанной в отдельных медицинских организациях,</w:t>
      </w:r>
      <w:r>
        <w:rPr>
          <w:rFonts w:ascii="Times New Roman" w:hAnsi="Times New Roman" w:cs="Times New Roman"/>
          <w:sz w:val="28"/>
          <w:szCs w:val="28"/>
        </w:rPr>
        <w:t xml:space="preserve"> </w:t>
      </w:r>
      <w:r w:rsidRPr="00D943BF">
        <w:rPr>
          <w:rFonts w:ascii="Times New Roman" w:hAnsi="Times New Roman" w:cs="Times New Roman"/>
          <w:sz w:val="28"/>
          <w:szCs w:val="28"/>
        </w:rPr>
        <w:t xml:space="preserve">не имеющих прикрепившихся лиц), осуществляется по </w:t>
      </w:r>
      <w:proofErr w:type="spellStart"/>
      <w:r w:rsidRPr="00D943BF">
        <w:rPr>
          <w:rFonts w:ascii="Times New Roman" w:hAnsi="Times New Roman" w:cs="Times New Roman"/>
          <w:sz w:val="28"/>
          <w:szCs w:val="28"/>
        </w:rPr>
        <w:t>подушевому</w:t>
      </w:r>
      <w:proofErr w:type="spellEnd"/>
      <w:r w:rsidRPr="00D943BF">
        <w:rPr>
          <w:rFonts w:ascii="Times New Roman" w:hAnsi="Times New Roman" w:cs="Times New Roman"/>
          <w:sz w:val="28"/>
          <w:szCs w:val="28"/>
        </w:rPr>
        <w:t xml:space="preserve"> нормативу финансирования</w:t>
      </w:r>
      <w:proofErr w:type="gramEnd"/>
      <w:r w:rsidRPr="00D943BF">
        <w:rPr>
          <w:rFonts w:ascii="Times New Roman" w:hAnsi="Times New Roman" w:cs="Times New Roman"/>
          <w:sz w:val="28"/>
          <w:szCs w:val="28"/>
        </w:rPr>
        <w:t xml:space="preserve"> на </w:t>
      </w:r>
      <w:r w:rsidRPr="00D943BF">
        <w:rPr>
          <w:rFonts w:ascii="Times New Roman" w:hAnsi="Times New Roman" w:cs="Times New Roman"/>
          <w:sz w:val="28"/>
          <w:szCs w:val="28"/>
        </w:rPr>
        <w:lastRenderedPageBreak/>
        <w:t>прикрепившихся лиц, рассчитанному</w:t>
      </w:r>
      <w:r>
        <w:rPr>
          <w:rFonts w:ascii="Times New Roman" w:hAnsi="Times New Roman" w:cs="Times New Roman"/>
          <w:sz w:val="28"/>
          <w:szCs w:val="28"/>
        </w:rPr>
        <w:t xml:space="preserve"> </w:t>
      </w:r>
      <w:r w:rsidRPr="00D943BF">
        <w:rPr>
          <w:rFonts w:ascii="Times New Roman" w:hAnsi="Times New Roman" w:cs="Times New Roman"/>
          <w:sz w:val="28"/>
          <w:szCs w:val="28"/>
        </w:rPr>
        <w:t xml:space="preserve">с учетом </w:t>
      </w:r>
      <w:proofErr w:type="gramStart"/>
      <w:r w:rsidRPr="00D943BF">
        <w:rPr>
          <w:rFonts w:ascii="Times New Roman" w:hAnsi="Times New Roman" w:cs="Times New Roman"/>
          <w:sz w:val="28"/>
          <w:szCs w:val="28"/>
        </w:rPr>
        <w:t>выделения объемов финансового обеспечения оказания медицинской помощи</w:t>
      </w:r>
      <w:proofErr w:type="gramEnd"/>
      <w:r w:rsidRPr="00D943BF">
        <w:rPr>
          <w:rFonts w:ascii="Times New Roman" w:hAnsi="Times New Roman" w:cs="Times New Roman"/>
          <w:sz w:val="28"/>
          <w:szCs w:val="28"/>
        </w:rPr>
        <w:t xml:space="preserve"> в амбулаторных условиях по профилю</w:t>
      </w:r>
      <w:r>
        <w:rPr>
          <w:rFonts w:ascii="Times New Roman" w:hAnsi="Times New Roman" w:cs="Times New Roman"/>
          <w:sz w:val="28"/>
          <w:szCs w:val="28"/>
        </w:rPr>
        <w:t xml:space="preserve"> </w:t>
      </w:r>
      <w:r w:rsidRPr="00D943BF">
        <w:rPr>
          <w:rFonts w:ascii="Times New Roman" w:hAnsi="Times New Roman" w:cs="Times New Roman"/>
          <w:sz w:val="28"/>
          <w:szCs w:val="28"/>
        </w:rPr>
        <w:t xml:space="preserve">"акушерство и гинекология" и (или) "стоматология" в отдельные </w:t>
      </w:r>
      <w:proofErr w:type="spellStart"/>
      <w:r w:rsidRPr="00D943BF">
        <w:rPr>
          <w:rFonts w:ascii="Times New Roman" w:hAnsi="Times New Roman" w:cs="Times New Roman"/>
          <w:sz w:val="28"/>
          <w:szCs w:val="28"/>
        </w:rPr>
        <w:t>подушевые</w:t>
      </w:r>
      <w:proofErr w:type="spellEnd"/>
      <w:r w:rsidRPr="00D943BF">
        <w:rPr>
          <w:rFonts w:ascii="Times New Roman" w:hAnsi="Times New Roman" w:cs="Times New Roman"/>
          <w:sz w:val="28"/>
          <w:szCs w:val="28"/>
        </w:rPr>
        <w:t xml:space="preserve"> нормативы финансирования</w:t>
      </w:r>
      <w:r>
        <w:rPr>
          <w:rFonts w:ascii="Times New Roman" w:hAnsi="Times New Roman" w:cs="Times New Roman"/>
          <w:sz w:val="28"/>
          <w:szCs w:val="28"/>
        </w:rPr>
        <w:t xml:space="preserve"> </w:t>
      </w:r>
      <w:r w:rsidRPr="00D943BF">
        <w:rPr>
          <w:rFonts w:ascii="Times New Roman" w:hAnsi="Times New Roman" w:cs="Times New Roman"/>
          <w:sz w:val="28"/>
          <w:szCs w:val="28"/>
        </w:rPr>
        <w:t xml:space="preserve">на прикрепившихся лиц. В </w:t>
      </w:r>
      <w:proofErr w:type="spellStart"/>
      <w:r w:rsidRPr="00D943BF">
        <w:rPr>
          <w:rFonts w:ascii="Times New Roman" w:hAnsi="Times New Roman" w:cs="Times New Roman"/>
          <w:sz w:val="28"/>
          <w:szCs w:val="28"/>
        </w:rPr>
        <w:t>подушевые</w:t>
      </w:r>
      <w:proofErr w:type="spellEnd"/>
      <w:r w:rsidRPr="00D943BF">
        <w:rPr>
          <w:rFonts w:ascii="Times New Roman" w:hAnsi="Times New Roman" w:cs="Times New Roman"/>
          <w:sz w:val="28"/>
          <w:szCs w:val="28"/>
        </w:rPr>
        <w:t xml:space="preserve"> нормативы финансирования</w:t>
      </w:r>
      <w:r>
        <w:rPr>
          <w:rFonts w:ascii="Times New Roman" w:hAnsi="Times New Roman" w:cs="Times New Roman"/>
          <w:sz w:val="28"/>
          <w:szCs w:val="28"/>
        </w:rPr>
        <w:t xml:space="preserve"> </w:t>
      </w:r>
      <w:r w:rsidRPr="00D943BF">
        <w:rPr>
          <w:rFonts w:ascii="Times New Roman" w:hAnsi="Times New Roman" w:cs="Times New Roman"/>
          <w:sz w:val="28"/>
          <w:szCs w:val="28"/>
        </w:rPr>
        <w:t>на прикрепившихся лиц по профилям "акушерство и гинекология" и (или) "стоматология" включаются расходы на медицинскую помощь</w:t>
      </w:r>
      <w:r>
        <w:rPr>
          <w:rFonts w:ascii="Times New Roman" w:hAnsi="Times New Roman" w:cs="Times New Roman"/>
          <w:sz w:val="28"/>
          <w:szCs w:val="28"/>
        </w:rPr>
        <w:t xml:space="preserve"> </w:t>
      </w:r>
      <w:r w:rsidRPr="00D943BF">
        <w:rPr>
          <w:rFonts w:ascii="Times New Roman" w:hAnsi="Times New Roman" w:cs="Times New Roman"/>
          <w:sz w:val="28"/>
          <w:szCs w:val="28"/>
        </w:rPr>
        <w:t>по соответствующим профилям, оказываемую в иных медицинских организациях и оплачиваемую за единицу объема медицинской</w:t>
      </w:r>
      <w:r>
        <w:rPr>
          <w:rFonts w:ascii="Times New Roman" w:hAnsi="Times New Roman" w:cs="Times New Roman"/>
          <w:sz w:val="28"/>
          <w:szCs w:val="28"/>
        </w:rPr>
        <w:t xml:space="preserve"> </w:t>
      </w:r>
      <w:r w:rsidRPr="00D943BF">
        <w:rPr>
          <w:rFonts w:ascii="Times New Roman" w:hAnsi="Times New Roman" w:cs="Times New Roman"/>
          <w:sz w:val="28"/>
          <w:szCs w:val="28"/>
        </w:rPr>
        <w:t>помощи</w:t>
      </w:r>
      <w:r w:rsidR="00597699">
        <w:rPr>
          <w:rFonts w:ascii="Times New Roman" w:hAnsi="Times New Roman" w:cs="Times New Roman"/>
          <w:sz w:val="28"/>
          <w:szCs w:val="28"/>
        </w:rPr>
        <w:t>.</w:t>
      </w:r>
    </w:p>
    <w:p w14:paraId="57AB53DC" w14:textId="77777777" w:rsidR="009D3326" w:rsidRDefault="009D3326" w:rsidP="009D3326">
      <w:pPr>
        <w:pStyle w:val="ConsPlusNormal"/>
        <w:ind w:firstLine="540"/>
        <w:jc w:val="both"/>
        <w:rPr>
          <w:rFonts w:ascii="Times New Roman" w:hAnsi="Times New Roman" w:cs="Times New Roman"/>
          <w:sz w:val="28"/>
          <w:szCs w:val="28"/>
        </w:rPr>
      </w:pPr>
      <w:r w:rsidRPr="009D3326">
        <w:rPr>
          <w:rFonts w:ascii="Times New Roman" w:hAnsi="Times New Roman" w:cs="Times New Roman"/>
          <w:sz w:val="28"/>
          <w:szCs w:val="28"/>
        </w:rPr>
        <w:t xml:space="preserve">Финансовое обеспечение профилактических медицинских осмотров, диспансеризации и диспансерного наблюдения осуществляется за единицу объема медицинской помощи (комплексное посещение), проводимых в соответствии с порядками, утверждаемыми Министерством здравоохранения Российской Федерации в соответствии с Федеральным </w:t>
      </w:r>
      <w:hyperlink r:id="rId20">
        <w:r w:rsidRPr="009D3326">
          <w:rPr>
            <w:rFonts w:ascii="Times New Roman" w:hAnsi="Times New Roman" w:cs="Times New Roman"/>
            <w:sz w:val="28"/>
            <w:szCs w:val="28"/>
          </w:rPr>
          <w:t>законом</w:t>
        </w:r>
      </w:hyperlink>
      <w:r w:rsidRPr="009D3326">
        <w:rPr>
          <w:rFonts w:ascii="Times New Roman" w:hAnsi="Times New Roman" w:cs="Times New Roman"/>
          <w:sz w:val="28"/>
          <w:szCs w:val="28"/>
        </w:rPr>
        <w:t xml:space="preserve"> от 21 ноября 2011 года N 323-ФЗ "Об основах охраны здоровья граждан в Российской Федерации".</w:t>
      </w:r>
    </w:p>
    <w:p w14:paraId="7CE66BF7" w14:textId="2ED6CC9E" w:rsidR="00D943BF" w:rsidRPr="009D3326" w:rsidRDefault="00D943BF" w:rsidP="00D943BF">
      <w:pPr>
        <w:pStyle w:val="ConsPlusNormal"/>
        <w:ind w:firstLine="540"/>
        <w:jc w:val="both"/>
        <w:rPr>
          <w:rFonts w:ascii="Times New Roman" w:hAnsi="Times New Roman" w:cs="Times New Roman"/>
          <w:sz w:val="28"/>
          <w:szCs w:val="28"/>
        </w:rPr>
      </w:pPr>
      <w:r w:rsidRPr="00D943BF">
        <w:rPr>
          <w:rFonts w:ascii="Times New Roman" w:hAnsi="Times New Roman" w:cs="Times New Roman"/>
          <w:sz w:val="28"/>
          <w:szCs w:val="28"/>
        </w:rPr>
        <w:t xml:space="preserve">При этом перераспределение </w:t>
      </w:r>
      <w:r w:rsidR="00C674EE">
        <w:rPr>
          <w:rFonts w:ascii="Times New Roman" w:hAnsi="Times New Roman" w:cs="Times New Roman"/>
          <w:sz w:val="28"/>
          <w:szCs w:val="28"/>
        </w:rPr>
        <w:t>расходо</w:t>
      </w:r>
      <w:r w:rsidRPr="00D943BF">
        <w:rPr>
          <w:rFonts w:ascii="Times New Roman" w:hAnsi="Times New Roman" w:cs="Times New Roman"/>
          <w:sz w:val="28"/>
          <w:szCs w:val="28"/>
        </w:rPr>
        <w:t>в обязательного медицинского страхования, предусмотренных на профилактические мероприятия,</w:t>
      </w:r>
      <w:r>
        <w:rPr>
          <w:rFonts w:ascii="Times New Roman" w:hAnsi="Times New Roman" w:cs="Times New Roman"/>
          <w:sz w:val="28"/>
          <w:szCs w:val="28"/>
        </w:rPr>
        <w:t xml:space="preserve"> </w:t>
      </w:r>
      <w:r w:rsidRPr="00D943BF">
        <w:rPr>
          <w:rFonts w:ascii="Times New Roman" w:hAnsi="Times New Roman" w:cs="Times New Roman"/>
          <w:sz w:val="28"/>
          <w:szCs w:val="28"/>
        </w:rPr>
        <w:t xml:space="preserve">в счет увеличения размера базового </w:t>
      </w:r>
      <w:proofErr w:type="spellStart"/>
      <w:r w:rsidRPr="00D943BF">
        <w:rPr>
          <w:rFonts w:ascii="Times New Roman" w:hAnsi="Times New Roman" w:cs="Times New Roman"/>
          <w:sz w:val="28"/>
          <w:szCs w:val="28"/>
        </w:rPr>
        <w:t>подушевого</w:t>
      </w:r>
      <w:proofErr w:type="spellEnd"/>
      <w:r w:rsidRPr="00D943BF">
        <w:rPr>
          <w:rFonts w:ascii="Times New Roman" w:hAnsi="Times New Roman" w:cs="Times New Roman"/>
          <w:sz w:val="28"/>
          <w:szCs w:val="28"/>
        </w:rPr>
        <w:t xml:space="preserve"> норматива финансирования на прикрепившихся лиц не допускается.</w:t>
      </w:r>
    </w:p>
    <w:p w14:paraId="62BCF7C9" w14:textId="16D1916A" w:rsidR="009D3326" w:rsidRPr="00597699" w:rsidRDefault="009D3326" w:rsidP="00727594">
      <w:pPr>
        <w:ind w:left="-15" w:right="5" w:firstLine="698"/>
        <w:jc w:val="both"/>
        <w:rPr>
          <w:rFonts w:ascii="Times New Roman" w:eastAsia="Times New Roman" w:hAnsi="Times New Roman"/>
          <w:sz w:val="28"/>
          <w:lang w:eastAsia="ru-RU"/>
        </w:rPr>
      </w:pPr>
      <w:proofErr w:type="gramStart"/>
      <w:r w:rsidRPr="009D3326">
        <w:rPr>
          <w:rFonts w:ascii="Times New Roman" w:eastAsia="Times New Roman" w:hAnsi="Times New Roman"/>
          <w:sz w:val="28"/>
          <w:lang w:eastAsia="ru-RU"/>
        </w:rPr>
        <w:t xml:space="preserve">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w:t>
      </w:r>
      <w:proofErr w:type="spellStart"/>
      <w:r w:rsidRPr="009D3326">
        <w:rPr>
          <w:rFonts w:ascii="Times New Roman" w:eastAsia="Times New Roman" w:hAnsi="Times New Roman"/>
          <w:sz w:val="28"/>
          <w:lang w:eastAsia="ru-RU"/>
        </w:rPr>
        <w:t>подушевому</w:t>
      </w:r>
      <w:proofErr w:type="spellEnd"/>
      <w:r w:rsidRPr="009D3326">
        <w:rPr>
          <w:rFonts w:ascii="Times New Roman" w:eastAsia="Times New Roman" w:hAnsi="Times New Roman"/>
          <w:sz w:val="28"/>
          <w:lang w:eastAsia="ru-RU"/>
        </w:rPr>
        <w:t xml:space="preserve">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w:t>
      </w:r>
      <w:proofErr w:type="gramEnd"/>
      <w:r w:rsidRPr="009D3326">
        <w:rPr>
          <w:rFonts w:ascii="Times New Roman" w:eastAsia="Times New Roman" w:hAnsi="Times New Roman"/>
          <w:sz w:val="28"/>
          <w:lang w:eastAsia="ru-RU"/>
        </w:rPr>
        <w:t xml:space="preserve"> показателей результативности деятельности медицинской организации, в том числе показателей объема медицинской помощи. </w:t>
      </w:r>
      <w:proofErr w:type="gramStart"/>
      <w:r w:rsidRPr="009D3326">
        <w:rPr>
          <w:rFonts w:ascii="Times New Roman" w:eastAsia="Times New Roman" w:hAnsi="Times New Roman"/>
          <w:sz w:val="28"/>
          <w:lang w:eastAsia="ru-RU"/>
        </w:rPr>
        <w:t>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w:t>
      </w:r>
      <w:r w:rsidR="00891727">
        <w:rPr>
          <w:rFonts w:ascii="Times New Roman" w:eastAsia="Times New Roman" w:hAnsi="Times New Roman"/>
          <w:sz w:val="28"/>
          <w:lang w:eastAsia="ru-RU"/>
        </w:rPr>
        <w:br/>
      </w:r>
      <w:r w:rsidRPr="009D3326">
        <w:rPr>
          <w:rFonts w:ascii="Times New Roman" w:eastAsia="Times New Roman" w:hAnsi="Times New Roman"/>
          <w:sz w:val="28"/>
          <w:lang w:eastAsia="ru-RU"/>
        </w:rPr>
        <w:t xml:space="preserve">патолого-анатомических исследований </w:t>
      </w:r>
      <w:proofErr w:type="spellStart"/>
      <w:r w:rsidRPr="009D3326">
        <w:rPr>
          <w:rFonts w:ascii="Times New Roman" w:eastAsia="Times New Roman" w:hAnsi="Times New Roman"/>
          <w:sz w:val="28"/>
          <w:lang w:eastAsia="ru-RU"/>
        </w:rPr>
        <w:t>биопсийного</w:t>
      </w:r>
      <w:proofErr w:type="spellEnd"/>
      <w:r w:rsidRPr="009D3326">
        <w:rPr>
          <w:rFonts w:ascii="Times New Roman" w:eastAsia="Times New Roman" w:hAnsi="Times New Roman"/>
          <w:sz w:val="28"/>
          <w:lang w:eastAsia="ru-RU"/>
        </w:rPr>
        <w:t xml:space="preserve"> (операционного) материала, </w:t>
      </w:r>
      <w:r w:rsidR="008846FB" w:rsidRPr="008846FB">
        <w:rPr>
          <w:rFonts w:ascii="Times New Roman" w:eastAsia="Times New Roman" w:hAnsi="Times New Roman"/>
          <w:sz w:val="28"/>
          <w:lang w:eastAsia="ru-RU"/>
        </w:rPr>
        <w:t>ПЭТ/КТ и ОФЭКТ/</w:t>
      </w:r>
      <w:r w:rsidR="008846FB">
        <w:rPr>
          <w:rFonts w:ascii="Times New Roman" w:eastAsia="Times New Roman" w:hAnsi="Times New Roman"/>
          <w:sz w:val="28"/>
          <w:lang w:eastAsia="ru-RU"/>
        </w:rPr>
        <w:t xml:space="preserve"> </w:t>
      </w:r>
      <w:r w:rsidR="008846FB" w:rsidRPr="008846FB">
        <w:rPr>
          <w:rFonts w:ascii="Times New Roman" w:eastAsia="Times New Roman" w:hAnsi="Times New Roman"/>
          <w:sz w:val="28"/>
          <w:lang w:eastAsia="ru-RU"/>
        </w:rPr>
        <w:t xml:space="preserve">ОФЭКТ-КТ, ведения школ для больных сахарным диабетом, </w:t>
      </w:r>
      <w:r w:rsidRPr="009D3326">
        <w:rPr>
          <w:rFonts w:ascii="Times New Roman" w:eastAsia="Times New Roman" w:hAnsi="Times New Roman"/>
          <w:sz w:val="28"/>
          <w:lang w:eastAsia="ru-RU"/>
        </w:rPr>
        <w:t>профилактических медицинских осмотров и диспансеризации, в том числе углубленной диспансеризации и диспансеризации для оценки</w:t>
      </w:r>
      <w:proofErr w:type="gramEnd"/>
      <w:r w:rsidRPr="009D3326">
        <w:rPr>
          <w:rFonts w:ascii="Times New Roman" w:eastAsia="Times New Roman" w:hAnsi="Times New Roman"/>
          <w:sz w:val="28"/>
          <w:lang w:eastAsia="ru-RU"/>
        </w:rPr>
        <w:t xml:space="preserve"> репродуктивного здоровья женщин и мужчин, а также средств на оплату диспансерного наблюдения, включая диспансерное наблюдение работающих граждан и (или) обучающихся </w:t>
      </w:r>
      <w:r w:rsidR="00F00893" w:rsidRPr="00F00893">
        <w:rPr>
          <w:rFonts w:ascii="Times New Roman" w:eastAsia="Times New Roman" w:hAnsi="Times New Roman"/>
          <w:sz w:val="28"/>
          <w:lang w:eastAsia="ru-RU"/>
        </w:rPr>
        <w:t>в образовательных организациях, в том числе центрами здоровья</w:t>
      </w:r>
      <w:r w:rsidR="00F00893" w:rsidRPr="009D3326">
        <w:rPr>
          <w:rFonts w:ascii="Times New Roman" w:eastAsia="Times New Roman" w:hAnsi="Times New Roman"/>
          <w:sz w:val="28"/>
          <w:lang w:eastAsia="ru-RU"/>
        </w:rPr>
        <w:t>,</w:t>
      </w:r>
      <w:r w:rsidRPr="009D3326">
        <w:rPr>
          <w:rFonts w:ascii="Times New Roman" w:eastAsia="Times New Roman" w:hAnsi="Times New Roman"/>
          <w:sz w:val="28"/>
          <w:lang w:eastAsia="ru-RU"/>
        </w:rPr>
        <w:t xml:space="preserve"> и финансовое обеспечение фельдшерских здравпунктов и </w:t>
      </w:r>
      <w:r w:rsidRPr="00597699">
        <w:rPr>
          <w:rFonts w:ascii="Times New Roman" w:eastAsia="Times New Roman" w:hAnsi="Times New Roman"/>
          <w:sz w:val="28"/>
          <w:lang w:eastAsia="ru-RU"/>
        </w:rPr>
        <w:t xml:space="preserve">фельдшерско-акушерских пунктов. </w:t>
      </w:r>
    </w:p>
    <w:p w14:paraId="0C13C8EF" w14:textId="2E0B6B2F" w:rsidR="00727594" w:rsidRPr="00597699" w:rsidRDefault="00727594" w:rsidP="00727594">
      <w:pPr>
        <w:pStyle w:val="ConsPlusNormal"/>
        <w:ind w:firstLine="540"/>
        <w:jc w:val="both"/>
        <w:rPr>
          <w:rFonts w:eastAsia="Calibri"/>
        </w:rPr>
      </w:pPr>
      <w:r w:rsidRPr="00597699">
        <w:rPr>
          <w:rFonts w:ascii="Times New Roman" w:hAnsi="Times New Roman" w:cs="Times New Roman"/>
          <w:sz w:val="28"/>
          <w:szCs w:val="28"/>
        </w:rPr>
        <w:lastRenderedPageBreak/>
        <w:t xml:space="preserve">В отношении федеральных медицинских организаций, имеющих прикрепленное население, подушевой норматив финансирования медицинской помощи в амбулаторных условиях формируется в порядке, установленном в </w:t>
      </w:r>
      <w:hyperlink w:anchor="P406">
        <w:r w:rsidRPr="00597699">
          <w:rPr>
            <w:rFonts w:ascii="Times New Roman" w:hAnsi="Times New Roman" w:cs="Times New Roman"/>
            <w:sz w:val="28"/>
            <w:szCs w:val="28"/>
          </w:rPr>
          <w:t>разделе VI</w:t>
        </w:r>
      </w:hyperlink>
      <w:r w:rsidRPr="00597699">
        <w:rPr>
          <w:rFonts w:ascii="Times New Roman" w:hAnsi="Times New Roman" w:cs="Times New Roman"/>
          <w:sz w:val="28"/>
          <w:szCs w:val="28"/>
        </w:rPr>
        <w:t xml:space="preserve"> Программы.</w:t>
      </w:r>
    </w:p>
    <w:p w14:paraId="067AC432" w14:textId="77777777" w:rsidR="009D3326" w:rsidRPr="009D3326" w:rsidRDefault="009D3326" w:rsidP="00727594">
      <w:pPr>
        <w:ind w:left="-15" w:right="5" w:firstLine="698"/>
        <w:jc w:val="both"/>
        <w:rPr>
          <w:rFonts w:ascii="Times New Roman" w:eastAsia="Times New Roman" w:hAnsi="Times New Roman"/>
          <w:sz w:val="28"/>
          <w:lang w:eastAsia="ru-RU"/>
        </w:rPr>
      </w:pPr>
      <w:proofErr w:type="gramStart"/>
      <w:r w:rsidRPr="00597699">
        <w:rPr>
          <w:rFonts w:ascii="Times New Roman" w:eastAsia="Times New Roman" w:hAnsi="Times New Roman"/>
          <w:sz w:val="28"/>
          <w:lang w:eastAsia="ru-RU"/>
        </w:rPr>
        <w:t>Подушевой норматив финансирования</w:t>
      </w:r>
      <w:r w:rsidRPr="009D3326">
        <w:rPr>
          <w:rFonts w:ascii="Times New Roman" w:eastAsia="Times New Roman" w:hAnsi="Times New Roman"/>
          <w:sz w:val="28"/>
          <w:lang w:eastAsia="ru-RU"/>
        </w:rPr>
        <w:t xml:space="preserve">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в том числе в </w:t>
      </w:r>
      <w:proofErr w:type="spellStart"/>
      <w:r w:rsidRPr="009D3326">
        <w:rPr>
          <w:rFonts w:ascii="Times New Roman" w:eastAsia="Times New Roman" w:hAnsi="Times New Roman"/>
          <w:sz w:val="28"/>
          <w:lang w:eastAsia="ru-RU"/>
        </w:rPr>
        <w:t>референс</w:t>
      </w:r>
      <w:proofErr w:type="spellEnd"/>
      <w:r w:rsidRPr="009D3326">
        <w:rPr>
          <w:rFonts w:ascii="Times New Roman" w:eastAsia="Times New Roman" w:hAnsi="Times New Roman"/>
          <w:sz w:val="28"/>
          <w:lang w:eastAsia="ru-RU"/>
        </w:rPr>
        <w:t>-центрах, проведение по направлению лечащего врача медицинским психологом консультирования пациентов из числа ветеранов боевых действий;</w:t>
      </w:r>
      <w:proofErr w:type="gramEnd"/>
      <w:r w:rsidRPr="009D3326">
        <w:rPr>
          <w:rFonts w:ascii="Times New Roman" w:eastAsia="Times New Roman" w:hAnsi="Times New Roman"/>
          <w:sz w:val="28"/>
          <w:lang w:eastAsia="ru-RU"/>
        </w:rPr>
        <w:t xml:space="preserve"> лиц, состоящих на диспансерном наблюдении; женщин в период беременности, родов и послеродовой период по вопросам, связанным с имеющимся заболеванием и/или состоянием, включенным в базовую программу обязательного медицинского страхования. Также возможно установление отдельных тарифов на оплату медицинской помощи с применением телемедицинских технологий в целях проведения взаиморасчетов между медицинскими организациями, в том числе для оплаты медицинских услуг </w:t>
      </w:r>
      <w:proofErr w:type="spellStart"/>
      <w:r w:rsidRPr="009D3326">
        <w:rPr>
          <w:rFonts w:ascii="Times New Roman" w:eastAsia="Times New Roman" w:hAnsi="Times New Roman"/>
          <w:sz w:val="28"/>
          <w:lang w:eastAsia="ru-RU"/>
        </w:rPr>
        <w:t>референс</w:t>
      </w:r>
      <w:proofErr w:type="spellEnd"/>
      <w:r w:rsidRPr="009D3326">
        <w:rPr>
          <w:rFonts w:ascii="Times New Roman" w:eastAsia="Times New Roman" w:hAnsi="Times New Roman"/>
          <w:sz w:val="28"/>
          <w:lang w:eastAsia="ru-RU"/>
        </w:rPr>
        <w:t xml:space="preserve">-центров. </w:t>
      </w:r>
    </w:p>
    <w:p w14:paraId="2EC57467" w14:textId="77777777" w:rsidR="009D3326" w:rsidRPr="009D3326" w:rsidRDefault="009D3326" w:rsidP="009D3326">
      <w:pPr>
        <w:ind w:left="-15" w:right="5" w:firstLine="698"/>
        <w:jc w:val="both"/>
        <w:rPr>
          <w:rFonts w:eastAsia="Calibri" w:cs="Calibri"/>
          <w:lang w:eastAsia="ru-RU"/>
        </w:rPr>
      </w:pPr>
      <w:r w:rsidRPr="009D3326">
        <w:rPr>
          <w:rFonts w:ascii="Times New Roman" w:eastAsia="Times New Roman" w:hAnsi="Times New Roman"/>
          <w:sz w:val="28"/>
          <w:lang w:eastAsia="ru-RU"/>
        </w:rPr>
        <w:t xml:space="preserve">По медицинским показаниям и в соответствии с клиническими рекомендациями медицинские работники медицинских организаций, расположенных в малонаселенных, отдаленных и (или) труднодоступных населенных пунктах организовывают проведение консультации 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 </w:t>
      </w:r>
    </w:p>
    <w:p w14:paraId="4E604F79" w14:textId="3B42AE1B" w:rsidR="008846FB" w:rsidRDefault="008846FB" w:rsidP="008846FB">
      <w:pPr>
        <w:ind w:left="-15" w:right="5" w:firstLine="698"/>
        <w:jc w:val="both"/>
        <w:rPr>
          <w:rFonts w:ascii="Times New Roman" w:eastAsia="Times New Roman" w:hAnsi="Times New Roman"/>
          <w:sz w:val="28"/>
          <w:lang w:eastAsia="ru-RU"/>
        </w:rPr>
      </w:pPr>
      <w:r w:rsidRPr="008846FB">
        <w:rPr>
          <w:rFonts w:ascii="Times New Roman" w:eastAsia="Times New Roman" w:hAnsi="Times New Roman"/>
          <w:sz w:val="28"/>
          <w:lang w:eastAsia="ru-RU"/>
        </w:rPr>
        <w:t>В соответствии с клиническими рекомендациями по медицинским показаниям медицинские организации могут организовать</w:t>
      </w:r>
      <w:r>
        <w:rPr>
          <w:rFonts w:ascii="Times New Roman" w:eastAsia="Times New Roman" w:hAnsi="Times New Roman"/>
          <w:sz w:val="28"/>
          <w:lang w:eastAsia="ru-RU"/>
        </w:rPr>
        <w:t xml:space="preserve"> </w:t>
      </w:r>
      <w:r w:rsidRPr="008846FB">
        <w:rPr>
          <w:rFonts w:ascii="Times New Roman" w:eastAsia="Times New Roman" w:hAnsi="Times New Roman"/>
          <w:sz w:val="28"/>
          <w:lang w:eastAsia="ru-RU"/>
        </w:rPr>
        <w:t>предоставление лекарственных препаратов для лечения гепатита С для приема пациентами на дому. В этом случае прием врача может</w:t>
      </w:r>
      <w:r>
        <w:rPr>
          <w:rFonts w:ascii="Times New Roman" w:eastAsia="Times New Roman" w:hAnsi="Times New Roman"/>
          <w:sz w:val="28"/>
          <w:lang w:eastAsia="ru-RU"/>
        </w:rPr>
        <w:t xml:space="preserve"> </w:t>
      </w:r>
      <w:r w:rsidRPr="008846FB">
        <w:rPr>
          <w:rFonts w:ascii="Times New Roman" w:eastAsia="Times New Roman" w:hAnsi="Times New Roman"/>
          <w:sz w:val="28"/>
          <w:lang w:eastAsia="ru-RU"/>
        </w:rPr>
        <w:t>проводиться с использованием дистанционных (телемедицинских) технологий, результаты лечения должны быть подтверждены</w:t>
      </w:r>
      <w:r>
        <w:rPr>
          <w:rFonts w:ascii="Times New Roman" w:eastAsia="Times New Roman" w:hAnsi="Times New Roman"/>
          <w:sz w:val="28"/>
          <w:lang w:eastAsia="ru-RU"/>
        </w:rPr>
        <w:t xml:space="preserve"> </w:t>
      </w:r>
      <w:r w:rsidRPr="008846FB">
        <w:rPr>
          <w:rFonts w:ascii="Times New Roman" w:eastAsia="Times New Roman" w:hAnsi="Times New Roman"/>
          <w:sz w:val="28"/>
          <w:lang w:eastAsia="ru-RU"/>
        </w:rPr>
        <w:t>лабораторными исследованиями.</w:t>
      </w:r>
    </w:p>
    <w:p w14:paraId="680F5CC5" w14:textId="77777777" w:rsidR="009D3326" w:rsidRPr="009D3326" w:rsidRDefault="009D3326" w:rsidP="009D3326">
      <w:pPr>
        <w:ind w:left="-15" w:right="5" w:firstLine="698"/>
        <w:jc w:val="both"/>
        <w:rPr>
          <w:rFonts w:eastAsia="Calibri" w:cs="Calibri"/>
          <w:lang w:eastAsia="ru-RU"/>
        </w:rPr>
      </w:pPr>
      <w:r w:rsidRPr="009D3326">
        <w:rPr>
          <w:rFonts w:ascii="Times New Roman" w:eastAsia="Times New Roman" w:hAnsi="Times New Roman"/>
          <w:sz w:val="28"/>
          <w:lang w:eastAsia="ru-RU"/>
        </w:rPr>
        <w:t xml:space="preserve">При этом финансовое обеспечение оказания медицинской помощи осуществляется с учетом передачи медицинскими организациями структурированных электронных медицинских документов в порядке и в соответствии с перечнем, установленными Министерством здравоохранения Российской Федерации. </w:t>
      </w:r>
    </w:p>
    <w:p w14:paraId="3066EB1A" w14:textId="04067717" w:rsidR="009D3326" w:rsidRPr="009D3326" w:rsidRDefault="009D3326" w:rsidP="009D3326">
      <w:pPr>
        <w:pStyle w:val="ConsPlusNormal"/>
        <w:ind w:firstLine="540"/>
        <w:jc w:val="both"/>
        <w:rPr>
          <w:rFonts w:ascii="Times New Roman" w:hAnsi="Times New Roman" w:cs="Times New Roman"/>
          <w:sz w:val="28"/>
          <w:szCs w:val="28"/>
        </w:rPr>
      </w:pPr>
      <w:proofErr w:type="gramStart"/>
      <w:r w:rsidRPr="009D3326">
        <w:rPr>
          <w:rFonts w:ascii="Times New Roman" w:hAnsi="Times New Roman" w:cs="Times New Roman"/>
          <w:sz w:val="28"/>
          <w:szCs w:val="28"/>
        </w:rPr>
        <w:t>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w:t>
      </w:r>
      <w:r w:rsidR="00891727">
        <w:rPr>
          <w:rFonts w:ascii="Times New Roman" w:hAnsi="Times New Roman" w:cs="Times New Roman"/>
          <w:sz w:val="28"/>
          <w:szCs w:val="28"/>
        </w:rPr>
        <w:t>-</w:t>
      </w:r>
      <w:r w:rsidRPr="009D3326">
        <w:rPr>
          <w:rFonts w:ascii="Times New Roman" w:hAnsi="Times New Roman" w:cs="Times New Roman"/>
          <w:sz w:val="28"/>
          <w:szCs w:val="28"/>
        </w:rPr>
        <w:t xml:space="preserve">анатомических исследований </w:t>
      </w:r>
      <w:proofErr w:type="spellStart"/>
      <w:r w:rsidRPr="009D3326">
        <w:rPr>
          <w:rFonts w:ascii="Times New Roman" w:hAnsi="Times New Roman" w:cs="Times New Roman"/>
          <w:sz w:val="28"/>
          <w:szCs w:val="28"/>
        </w:rPr>
        <w:t>биопси</w:t>
      </w:r>
      <w:r w:rsidR="00597699">
        <w:rPr>
          <w:rFonts w:ascii="Times New Roman" w:hAnsi="Times New Roman" w:cs="Times New Roman"/>
          <w:sz w:val="28"/>
          <w:szCs w:val="28"/>
        </w:rPr>
        <w:t>йного</w:t>
      </w:r>
      <w:proofErr w:type="spellEnd"/>
      <w:r w:rsidR="00597699">
        <w:rPr>
          <w:rFonts w:ascii="Times New Roman" w:hAnsi="Times New Roman" w:cs="Times New Roman"/>
          <w:sz w:val="28"/>
          <w:szCs w:val="28"/>
        </w:rPr>
        <w:t xml:space="preserve"> (операционного) материала</w:t>
      </w:r>
      <w:r w:rsidR="000E57C9">
        <w:rPr>
          <w:rFonts w:ascii="Times New Roman" w:hAnsi="Times New Roman" w:cs="Times New Roman"/>
          <w:sz w:val="28"/>
          <w:szCs w:val="28"/>
        </w:rPr>
        <w:t xml:space="preserve">, </w:t>
      </w:r>
      <w:r w:rsidR="000E57C9" w:rsidRPr="008846FB">
        <w:rPr>
          <w:rFonts w:ascii="Times New Roman" w:eastAsia="Times New Roman" w:hAnsi="Times New Roman"/>
          <w:sz w:val="28"/>
        </w:rPr>
        <w:t>ПЭТ/КТ и ОФЭКТ/</w:t>
      </w:r>
      <w:r w:rsidR="000E57C9">
        <w:rPr>
          <w:rFonts w:ascii="Times New Roman" w:eastAsia="Times New Roman" w:hAnsi="Times New Roman"/>
          <w:sz w:val="28"/>
        </w:rPr>
        <w:t xml:space="preserve"> ОФЭКТ-КТ</w:t>
      </w:r>
      <w:r w:rsidRPr="009D3326">
        <w:rPr>
          <w:rFonts w:ascii="Times New Roman" w:hAnsi="Times New Roman" w:cs="Times New Roman"/>
          <w:sz w:val="28"/>
          <w:szCs w:val="28"/>
        </w:rPr>
        <w:t xml:space="preserve">) между медицинскими организациями, оказывающими медицинскую </w:t>
      </w:r>
      <w:r w:rsidRPr="009D3326">
        <w:rPr>
          <w:rFonts w:ascii="Times New Roman" w:hAnsi="Times New Roman" w:cs="Times New Roman"/>
          <w:sz w:val="28"/>
          <w:szCs w:val="28"/>
        </w:rPr>
        <w:lastRenderedPageBreak/>
        <w:t>помощь в амбулаторных условиях, осуществляется при наличии в имеющейся у медицинской организации лицензии на медицинскую деятельность указания на соответствующие работы (услуги).</w:t>
      </w:r>
      <w:proofErr w:type="gramEnd"/>
    </w:p>
    <w:p w14:paraId="77560FBF" w14:textId="35EE19C1" w:rsidR="009D3326" w:rsidRDefault="009D3326" w:rsidP="009D3326">
      <w:pPr>
        <w:pStyle w:val="ConsPlusNormal"/>
        <w:ind w:firstLine="540"/>
        <w:jc w:val="both"/>
        <w:rPr>
          <w:rFonts w:ascii="Times New Roman" w:hAnsi="Times New Roman" w:cs="Times New Roman"/>
          <w:sz w:val="28"/>
          <w:szCs w:val="28"/>
        </w:rPr>
      </w:pPr>
      <w:proofErr w:type="gramStart"/>
      <w:r w:rsidRPr="009D3326">
        <w:rPr>
          <w:rFonts w:ascii="Times New Roman" w:hAnsi="Times New Roman" w:cs="Times New Roman"/>
          <w:sz w:val="28"/>
          <w:szCs w:val="28"/>
        </w:rPr>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w:t>
      </w:r>
      <w:r w:rsidR="00891727">
        <w:rPr>
          <w:rFonts w:ascii="Times New Roman" w:hAnsi="Times New Roman" w:cs="Times New Roman"/>
          <w:sz w:val="28"/>
          <w:szCs w:val="28"/>
        </w:rPr>
        <w:t>-</w:t>
      </w:r>
      <w:r w:rsidRPr="009D3326">
        <w:rPr>
          <w:rFonts w:ascii="Times New Roman" w:hAnsi="Times New Roman" w:cs="Times New Roman"/>
          <w:sz w:val="28"/>
          <w:szCs w:val="28"/>
        </w:rPr>
        <w:t xml:space="preserve">анатомических исследований </w:t>
      </w:r>
      <w:proofErr w:type="spellStart"/>
      <w:r w:rsidRPr="009D3326">
        <w:rPr>
          <w:rFonts w:ascii="Times New Roman" w:hAnsi="Times New Roman" w:cs="Times New Roman"/>
          <w:sz w:val="28"/>
          <w:szCs w:val="28"/>
        </w:rPr>
        <w:t>биопсийного</w:t>
      </w:r>
      <w:proofErr w:type="spellEnd"/>
      <w:r w:rsidRPr="009D3326">
        <w:rPr>
          <w:rFonts w:ascii="Times New Roman" w:hAnsi="Times New Roman" w:cs="Times New Roman"/>
          <w:sz w:val="28"/>
          <w:szCs w:val="28"/>
        </w:rPr>
        <w:t xml:space="preserve"> (операционного) </w:t>
      </w:r>
      <w:r w:rsidRPr="00597699">
        <w:rPr>
          <w:rFonts w:ascii="Times New Roman" w:hAnsi="Times New Roman" w:cs="Times New Roman"/>
          <w:sz w:val="28"/>
          <w:szCs w:val="28"/>
        </w:rPr>
        <w:t>материала</w:t>
      </w:r>
      <w:r w:rsidR="000E57C9" w:rsidRPr="00597699">
        <w:rPr>
          <w:rFonts w:ascii="Times New Roman" w:hAnsi="Times New Roman" w:cs="Times New Roman"/>
          <w:sz w:val="28"/>
          <w:szCs w:val="28"/>
        </w:rPr>
        <w:t xml:space="preserve">, </w:t>
      </w:r>
      <w:r w:rsidR="000E57C9" w:rsidRPr="00597699">
        <w:rPr>
          <w:rFonts w:ascii="Times New Roman" w:eastAsia="Times New Roman" w:hAnsi="Times New Roman"/>
          <w:sz w:val="28"/>
        </w:rPr>
        <w:t>ПЭТ/</w:t>
      </w:r>
      <w:r w:rsidR="000E57C9" w:rsidRPr="008846FB">
        <w:rPr>
          <w:rFonts w:ascii="Times New Roman" w:eastAsia="Times New Roman" w:hAnsi="Times New Roman"/>
          <w:sz w:val="28"/>
        </w:rPr>
        <w:t>КТ и ОФЭКТ/</w:t>
      </w:r>
      <w:r w:rsidR="000E57C9">
        <w:rPr>
          <w:rFonts w:ascii="Times New Roman" w:eastAsia="Times New Roman" w:hAnsi="Times New Roman"/>
          <w:sz w:val="28"/>
        </w:rPr>
        <w:t xml:space="preserve"> </w:t>
      </w:r>
      <w:r w:rsidR="000E57C9" w:rsidRPr="008846FB">
        <w:rPr>
          <w:rFonts w:ascii="Times New Roman" w:eastAsia="Times New Roman" w:hAnsi="Times New Roman"/>
          <w:sz w:val="28"/>
        </w:rPr>
        <w:t>ОФЭКТ-КТ)</w:t>
      </w:r>
      <w:r w:rsidRPr="009D3326">
        <w:rPr>
          <w:rFonts w:ascii="Times New Roman" w:hAnsi="Times New Roman" w:cs="Times New Roman"/>
          <w:sz w:val="28"/>
          <w:szCs w:val="28"/>
        </w:rPr>
        <w:t xml:space="preserve">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Территориальной программой.</w:t>
      </w:r>
      <w:proofErr w:type="gramEnd"/>
    </w:p>
    <w:p w14:paraId="340B572F" w14:textId="73460F8B" w:rsidR="00222074" w:rsidRPr="00222074" w:rsidRDefault="00222074" w:rsidP="00222074">
      <w:pPr>
        <w:pStyle w:val="ConsPlusNormal"/>
        <w:ind w:firstLine="540"/>
        <w:jc w:val="both"/>
        <w:rPr>
          <w:rFonts w:ascii="Times New Roman" w:hAnsi="Times New Roman" w:cs="Times New Roman"/>
          <w:sz w:val="28"/>
          <w:szCs w:val="28"/>
        </w:rPr>
      </w:pPr>
      <w:r w:rsidRPr="00222074">
        <w:rPr>
          <w:rFonts w:ascii="Times New Roman" w:hAnsi="Times New Roman" w:cs="Times New Roman"/>
          <w:sz w:val="28"/>
          <w:szCs w:val="28"/>
        </w:rPr>
        <w:t>В целях соблюдения сроков оказания медицинской помощи в экстренной и неотложной форме маршрутизация пациентов</w:t>
      </w:r>
      <w:r>
        <w:rPr>
          <w:rFonts w:ascii="Times New Roman" w:hAnsi="Times New Roman" w:cs="Times New Roman"/>
          <w:sz w:val="28"/>
          <w:szCs w:val="28"/>
        </w:rPr>
        <w:t xml:space="preserve"> </w:t>
      </w:r>
      <w:r w:rsidRPr="00222074">
        <w:rPr>
          <w:rFonts w:ascii="Times New Roman" w:hAnsi="Times New Roman" w:cs="Times New Roman"/>
          <w:sz w:val="28"/>
          <w:szCs w:val="28"/>
        </w:rPr>
        <w:t>осуществляется в наиболее приближенные к месту нахождения пациента медицинские организации вне зависимости от их</w:t>
      </w:r>
      <w:r>
        <w:rPr>
          <w:rFonts w:ascii="Times New Roman" w:hAnsi="Times New Roman" w:cs="Times New Roman"/>
          <w:sz w:val="28"/>
          <w:szCs w:val="28"/>
        </w:rPr>
        <w:t xml:space="preserve"> </w:t>
      </w:r>
      <w:r w:rsidRPr="00222074">
        <w:rPr>
          <w:rFonts w:ascii="Times New Roman" w:hAnsi="Times New Roman" w:cs="Times New Roman"/>
          <w:sz w:val="28"/>
          <w:szCs w:val="28"/>
        </w:rPr>
        <w:t>ведомственной и территориальной принадлежности.</w:t>
      </w:r>
    </w:p>
    <w:p w14:paraId="317E83A1" w14:textId="31F2F0B3" w:rsidR="00222074" w:rsidRDefault="00222074" w:rsidP="00222074">
      <w:pPr>
        <w:pStyle w:val="ConsPlusNormal"/>
        <w:ind w:firstLine="540"/>
        <w:jc w:val="both"/>
        <w:rPr>
          <w:rFonts w:ascii="Times New Roman" w:hAnsi="Times New Roman" w:cs="Times New Roman"/>
          <w:sz w:val="28"/>
          <w:szCs w:val="28"/>
        </w:rPr>
      </w:pPr>
      <w:r w:rsidRPr="00222074">
        <w:rPr>
          <w:rFonts w:ascii="Times New Roman" w:hAnsi="Times New Roman" w:cs="Times New Roman"/>
          <w:sz w:val="28"/>
          <w:szCs w:val="28"/>
        </w:rPr>
        <w:t>Распределение объемов медицинской помощи по проведению экстракорпорального оплодотворения осуществляется для медицинских</w:t>
      </w:r>
      <w:r>
        <w:rPr>
          <w:rFonts w:ascii="Times New Roman" w:hAnsi="Times New Roman" w:cs="Times New Roman"/>
          <w:sz w:val="28"/>
          <w:szCs w:val="28"/>
        </w:rPr>
        <w:t xml:space="preserve"> </w:t>
      </w:r>
      <w:r w:rsidRPr="00222074">
        <w:rPr>
          <w:rFonts w:ascii="Times New Roman" w:hAnsi="Times New Roman" w:cs="Times New Roman"/>
          <w:sz w:val="28"/>
          <w:szCs w:val="28"/>
        </w:rPr>
        <w:t>организаций, выполнивших не менее 100 случаев экстракорпорального оплодотворения за предыдущий год (за счет всех источников</w:t>
      </w:r>
      <w:r>
        <w:rPr>
          <w:rFonts w:ascii="Times New Roman" w:hAnsi="Times New Roman" w:cs="Times New Roman"/>
          <w:sz w:val="28"/>
          <w:szCs w:val="28"/>
        </w:rPr>
        <w:t xml:space="preserve"> </w:t>
      </w:r>
      <w:r w:rsidRPr="00222074">
        <w:rPr>
          <w:rFonts w:ascii="Times New Roman" w:hAnsi="Times New Roman" w:cs="Times New Roman"/>
          <w:sz w:val="28"/>
          <w:szCs w:val="28"/>
        </w:rPr>
        <w:t>финансирования).</w:t>
      </w:r>
    </w:p>
    <w:p w14:paraId="00B13D9C" w14:textId="3E0652EB" w:rsidR="0095064D" w:rsidRDefault="00222074" w:rsidP="00BD1ACB">
      <w:pPr>
        <w:pStyle w:val="ConsPlusNormal"/>
        <w:ind w:firstLine="540"/>
        <w:jc w:val="both"/>
        <w:rPr>
          <w:rFonts w:ascii="Times New Roman" w:eastAsia="Times New Roman" w:hAnsi="Times New Roman"/>
          <w:sz w:val="28"/>
        </w:rPr>
      </w:pPr>
      <w:r w:rsidRPr="00222074">
        <w:rPr>
          <w:rFonts w:ascii="Times New Roman" w:hAnsi="Times New Roman" w:cs="Times New Roman"/>
          <w:sz w:val="28"/>
          <w:szCs w:val="28"/>
        </w:rPr>
        <w:t>Страховые медицинские организации проводят экспертизу качества всех случаев экстракорпорального оплодотворения,</w:t>
      </w:r>
      <w:r>
        <w:rPr>
          <w:rFonts w:ascii="Times New Roman" w:hAnsi="Times New Roman" w:cs="Times New Roman"/>
          <w:sz w:val="28"/>
          <w:szCs w:val="28"/>
        </w:rPr>
        <w:t xml:space="preserve"> </w:t>
      </w:r>
      <w:r w:rsidRPr="00222074">
        <w:rPr>
          <w:rFonts w:ascii="Times New Roman" w:hAnsi="Times New Roman" w:cs="Times New Roman"/>
          <w:sz w:val="28"/>
          <w:szCs w:val="28"/>
        </w:rPr>
        <w:t>осуществленных в рамках базовой программы обязательного медицинского страхования, включая оценку его эффективности (факт</w:t>
      </w:r>
      <w:r>
        <w:rPr>
          <w:rFonts w:ascii="Times New Roman" w:hAnsi="Times New Roman" w:cs="Times New Roman"/>
          <w:sz w:val="28"/>
          <w:szCs w:val="28"/>
        </w:rPr>
        <w:t xml:space="preserve"> </w:t>
      </w:r>
      <w:r w:rsidRPr="00222074">
        <w:rPr>
          <w:rFonts w:ascii="Times New Roman" w:hAnsi="Times New Roman" w:cs="Times New Roman"/>
          <w:sz w:val="28"/>
          <w:szCs w:val="28"/>
        </w:rPr>
        <w:t>наступления беременности). Результаты экспертиз направляются страховыми медицинскими организациями в соответствующие</w:t>
      </w:r>
      <w:r>
        <w:rPr>
          <w:rFonts w:ascii="Times New Roman" w:hAnsi="Times New Roman" w:cs="Times New Roman"/>
          <w:sz w:val="28"/>
          <w:szCs w:val="28"/>
        </w:rPr>
        <w:t xml:space="preserve"> </w:t>
      </w:r>
      <w:r w:rsidRPr="00222074">
        <w:rPr>
          <w:rFonts w:ascii="Times New Roman" w:hAnsi="Times New Roman" w:cs="Times New Roman"/>
          <w:sz w:val="28"/>
          <w:szCs w:val="28"/>
        </w:rPr>
        <w:t xml:space="preserve">территориальные фонды обязательного медицинского страхования и рассматриваются </w:t>
      </w:r>
      <w:proofErr w:type="gramStart"/>
      <w:r w:rsidRPr="00222074">
        <w:rPr>
          <w:rFonts w:ascii="Times New Roman" w:hAnsi="Times New Roman" w:cs="Times New Roman"/>
          <w:sz w:val="28"/>
          <w:szCs w:val="28"/>
        </w:rPr>
        <w:t>на заседаниях комиссий по разработке</w:t>
      </w:r>
      <w:r>
        <w:rPr>
          <w:rFonts w:ascii="Times New Roman" w:hAnsi="Times New Roman" w:cs="Times New Roman"/>
          <w:sz w:val="28"/>
          <w:szCs w:val="28"/>
        </w:rPr>
        <w:t xml:space="preserve"> </w:t>
      </w:r>
      <w:r w:rsidRPr="00222074">
        <w:rPr>
          <w:rFonts w:ascii="Times New Roman" w:hAnsi="Times New Roman" w:cs="Times New Roman"/>
          <w:sz w:val="28"/>
          <w:szCs w:val="28"/>
        </w:rPr>
        <w:t>территориальных программ обязательного медицинского страхования при решении вопросов о распределении медицинским</w:t>
      </w:r>
      <w:r>
        <w:rPr>
          <w:rFonts w:ascii="Times New Roman" w:hAnsi="Times New Roman" w:cs="Times New Roman"/>
          <w:sz w:val="28"/>
          <w:szCs w:val="28"/>
        </w:rPr>
        <w:t xml:space="preserve"> </w:t>
      </w:r>
      <w:r w:rsidRPr="00222074">
        <w:rPr>
          <w:rFonts w:ascii="Times New Roman" w:hAnsi="Times New Roman" w:cs="Times New Roman"/>
          <w:sz w:val="28"/>
          <w:szCs w:val="28"/>
        </w:rPr>
        <w:t>организациям объемов медицинской помощи по экстракорпоральному оплодотворению</w:t>
      </w:r>
      <w:proofErr w:type="gramEnd"/>
      <w:r w:rsidRPr="00222074">
        <w:rPr>
          <w:rFonts w:ascii="Times New Roman" w:hAnsi="Times New Roman" w:cs="Times New Roman"/>
          <w:sz w:val="28"/>
          <w:szCs w:val="28"/>
        </w:rPr>
        <w:t>.</w:t>
      </w:r>
      <w:r w:rsidR="0095064D" w:rsidRPr="009D3326">
        <w:rPr>
          <w:rFonts w:ascii="Times New Roman" w:eastAsia="Times New Roman" w:hAnsi="Times New Roman"/>
          <w:sz w:val="28"/>
        </w:rPr>
        <w:t xml:space="preserve"> </w:t>
      </w:r>
    </w:p>
    <w:p w14:paraId="61922AF8" w14:textId="31E9D19E" w:rsidR="00BD1ACB" w:rsidRPr="00BD1ACB" w:rsidRDefault="00BD1ACB" w:rsidP="00BD1ACB">
      <w:pPr>
        <w:pStyle w:val="ConsPlusNormal"/>
        <w:ind w:firstLine="540"/>
        <w:jc w:val="both"/>
        <w:rPr>
          <w:rFonts w:ascii="Times New Roman" w:hAnsi="Times New Roman" w:cs="Times New Roman"/>
          <w:sz w:val="28"/>
          <w:szCs w:val="28"/>
        </w:rPr>
      </w:pPr>
      <w:r w:rsidRPr="00BD1ACB">
        <w:rPr>
          <w:rFonts w:ascii="Times New Roman" w:hAnsi="Times New Roman" w:cs="Times New Roman"/>
          <w:sz w:val="28"/>
          <w:szCs w:val="28"/>
        </w:rPr>
        <w:t>При формировании тарифов на оплату специализированной, в том числе высокотехнологичной, медицинской помощи детям при</w:t>
      </w:r>
      <w:r>
        <w:rPr>
          <w:rFonts w:ascii="Times New Roman" w:hAnsi="Times New Roman" w:cs="Times New Roman"/>
          <w:sz w:val="28"/>
          <w:szCs w:val="28"/>
        </w:rPr>
        <w:t xml:space="preserve"> </w:t>
      </w:r>
      <w:r w:rsidRPr="00BD1ACB">
        <w:rPr>
          <w:rFonts w:ascii="Times New Roman" w:hAnsi="Times New Roman" w:cs="Times New Roman"/>
          <w:sz w:val="28"/>
          <w:szCs w:val="28"/>
        </w:rPr>
        <w:t>онкологических заболеваниях в тарифном соглашении устанавливаются отдельные тарифы на оплату медицинской помощи с</w:t>
      </w:r>
      <w:r>
        <w:rPr>
          <w:rFonts w:ascii="Times New Roman" w:hAnsi="Times New Roman" w:cs="Times New Roman"/>
          <w:sz w:val="28"/>
          <w:szCs w:val="28"/>
        </w:rPr>
        <w:t xml:space="preserve"> </w:t>
      </w:r>
      <w:r w:rsidRPr="00BD1ACB">
        <w:rPr>
          <w:rFonts w:ascii="Times New Roman" w:hAnsi="Times New Roman" w:cs="Times New Roman"/>
          <w:sz w:val="28"/>
          <w:szCs w:val="28"/>
        </w:rPr>
        <w:t xml:space="preserve">использованием </w:t>
      </w:r>
      <w:proofErr w:type="spellStart"/>
      <w:r w:rsidRPr="00BD1ACB">
        <w:rPr>
          <w:rFonts w:ascii="Times New Roman" w:hAnsi="Times New Roman" w:cs="Times New Roman"/>
          <w:sz w:val="28"/>
          <w:szCs w:val="28"/>
        </w:rPr>
        <w:t>пэгаспаргазы</w:t>
      </w:r>
      <w:proofErr w:type="spellEnd"/>
      <w:r w:rsidRPr="00BD1ACB">
        <w:rPr>
          <w:rFonts w:ascii="Times New Roman" w:hAnsi="Times New Roman" w:cs="Times New Roman"/>
          <w:sz w:val="28"/>
          <w:szCs w:val="28"/>
        </w:rPr>
        <w:t xml:space="preserve"> и иных лекарственных препаратов, ранее централизованно закупаемых по отдельным решениям</w:t>
      </w:r>
      <w:r>
        <w:rPr>
          <w:rFonts w:ascii="Times New Roman" w:hAnsi="Times New Roman" w:cs="Times New Roman"/>
          <w:sz w:val="28"/>
          <w:szCs w:val="28"/>
        </w:rPr>
        <w:t xml:space="preserve"> </w:t>
      </w:r>
      <w:r w:rsidRPr="00BD1ACB">
        <w:rPr>
          <w:rFonts w:ascii="Times New Roman" w:hAnsi="Times New Roman" w:cs="Times New Roman"/>
          <w:sz w:val="28"/>
          <w:szCs w:val="28"/>
        </w:rPr>
        <w:t>Правительства Российской Федерации.</w:t>
      </w:r>
    </w:p>
    <w:p w14:paraId="482663D1" w14:textId="0C4C9B8A" w:rsidR="00BD1ACB" w:rsidRPr="00BD1ACB" w:rsidRDefault="00BD1ACB" w:rsidP="00BD1ACB">
      <w:pPr>
        <w:pStyle w:val="ConsPlusNormal"/>
        <w:ind w:firstLine="540"/>
        <w:jc w:val="both"/>
        <w:rPr>
          <w:rFonts w:ascii="Times New Roman" w:hAnsi="Times New Roman" w:cs="Times New Roman"/>
          <w:sz w:val="28"/>
          <w:szCs w:val="28"/>
        </w:rPr>
      </w:pPr>
      <w:r w:rsidRPr="00BD1ACB">
        <w:rPr>
          <w:rFonts w:ascii="Times New Roman" w:hAnsi="Times New Roman" w:cs="Times New Roman"/>
          <w:sz w:val="28"/>
          <w:szCs w:val="28"/>
        </w:rPr>
        <w:t>С 2026 года оплата лечения с проведением противоопухолевой терапии за счет средств обязательного медицинского страхования с</w:t>
      </w:r>
      <w:r w:rsidR="00597943">
        <w:rPr>
          <w:rFonts w:ascii="Times New Roman" w:hAnsi="Times New Roman" w:cs="Times New Roman"/>
          <w:sz w:val="28"/>
          <w:szCs w:val="28"/>
        </w:rPr>
        <w:t xml:space="preserve"> </w:t>
      </w:r>
      <w:r w:rsidRPr="00BD1ACB">
        <w:rPr>
          <w:rFonts w:ascii="Times New Roman" w:hAnsi="Times New Roman" w:cs="Times New Roman"/>
          <w:sz w:val="28"/>
          <w:szCs w:val="28"/>
        </w:rPr>
        <w:t>использованием лекарственных препаратов по перечню, утвержденному Министерством здравоохранения Российской Федерации,</w:t>
      </w:r>
      <w:r w:rsidR="00597943">
        <w:rPr>
          <w:rFonts w:ascii="Times New Roman" w:hAnsi="Times New Roman" w:cs="Times New Roman"/>
          <w:sz w:val="28"/>
          <w:szCs w:val="28"/>
        </w:rPr>
        <w:t xml:space="preserve"> </w:t>
      </w:r>
      <w:r w:rsidRPr="00BD1ACB">
        <w:rPr>
          <w:rFonts w:ascii="Times New Roman" w:hAnsi="Times New Roman" w:cs="Times New Roman"/>
          <w:sz w:val="28"/>
          <w:szCs w:val="28"/>
        </w:rPr>
        <w:t xml:space="preserve">будет </w:t>
      </w:r>
      <w:r w:rsidRPr="00BD1ACB">
        <w:rPr>
          <w:rFonts w:ascii="Times New Roman" w:hAnsi="Times New Roman" w:cs="Times New Roman"/>
          <w:sz w:val="28"/>
          <w:szCs w:val="28"/>
        </w:rPr>
        <w:lastRenderedPageBreak/>
        <w:t>осуществляться с учетом количества фактически использованного лекарственного препарата.</w:t>
      </w:r>
    </w:p>
    <w:p w14:paraId="3A57AF7E" w14:textId="2C1078C9" w:rsidR="00BD1ACB" w:rsidRPr="00E21B09" w:rsidRDefault="00BD1ACB" w:rsidP="00990825">
      <w:pPr>
        <w:pStyle w:val="ConsPlusNormal"/>
        <w:ind w:firstLine="540"/>
        <w:jc w:val="both"/>
        <w:rPr>
          <w:rFonts w:ascii="Times New Roman" w:hAnsi="Times New Roman" w:cs="Times New Roman"/>
          <w:sz w:val="28"/>
          <w:szCs w:val="28"/>
        </w:rPr>
      </w:pPr>
      <w:r w:rsidRPr="00BD1ACB">
        <w:rPr>
          <w:rFonts w:ascii="Times New Roman" w:hAnsi="Times New Roman" w:cs="Times New Roman"/>
          <w:sz w:val="28"/>
          <w:szCs w:val="28"/>
        </w:rPr>
        <w:t xml:space="preserve">Оказание медицинской помощи в рамках указанных тарифов </w:t>
      </w:r>
      <w:r w:rsidRPr="00E21B09">
        <w:rPr>
          <w:rFonts w:ascii="Times New Roman" w:hAnsi="Times New Roman" w:cs="Times New Roman"/>
          <w:sz w:val="28"/>
          <w:szCs w:val="28"/>
        </w:rPr>
        <w:t>осуществляется при наличии медицинских показаний, решения</w:t>
      </w:r>
      <w:r w:rsidR="00597943" w:rsidRPr="00E21B09">
        <w:rPr>
          <w:rFonts w:ascii="Times New Roman" w:hAnsi="Times New Roman" w:cs="Times New Roman"/>
          <w:sz w:val="28"/>
          <w:szCs w:val="28"/>
        </w:rPr>
        <w:t xml:space="preserve"> </w:t>
      </w:r>
      <w:r w:rsidRPr="00E21B09">
        <w:rPr>
          <w:rFonts w:ascii="Times New Roman" w:hAnsi="Times New Roman" w:cs="Times New Roman"/>
          <w:sz w:val="28"/>
          <w:szCs w:val="28"/>
        </w:rPr>
        <w:t>соответствующей врачебной комиссии (консилиума) или рекомендаций профильной федеральной медицинской организации</w:t>
      </w:r>
      <w:r w:rsidR="00597943" w:rsidRPr="00E21B09">
        <w:rPr>
          <w:rFonts w:ascii="Times New Roman" w:hAnsi="Times New Roman" w:cs="Times New Roman"/>
          <w:sz w:val="28"/>
          <w:szCs w:val="28"/>
        </w:rPr>
        <w:t xml:space="preserve"> </w:t>
      </w:r>
      <w:r w:rsidRPr="00E21B09">
        <w:rPr>
          <w:rFonts w:ascii="Times New Roman" w:hAnsi="Times New Roman" w:cs="Times New Roman"/>
          <w:sz w:val="28"/>
          <w:szCs w:val="28"/>
        </w:rPr>
        <w:t>(национального медицинского исследовательского центра), в том числе по результатам консультации с использованием</w:t>
      </w:r>
      <w:r w:rsidR="00597943" w:rsidRPr="00E21B09">
        <w:rPr>
          <w:rFonts w:ascii="Times New Roman" w:hAnsi="Times New Roman" w:cs="Times New Roman"/>
          <w:sz w:val="28"/>
          <w:szCs w:val="28"/>
        </w:rPr>
        <w:t xml:space="preserve"> </w:t>
      </w:r>
      <w:r w:rsidRPr="00E21B09">
        <w:rPr>
          <w:rFonts w:ascii="Times New Roman" w:hAnsi="Times New Roman" w:cs="Times New Roman"/>
          <w:sz w:val="28"/>
          <w:szCs w:val="28"/>
        </w:rPr>
        <w:t>телемедицинских (дистанционных) технологий.</w:t>
      </w:r>
    </w:p>
    <w:p w14:paraId="2457B786" w14:textId="77777777" w:rsidR="00990825" w:rsidRPr="00E21B09" w:rsidRDefault="00990825" w:rsidP="00990825">
      <w:pPr>
        <w:pStyle w:val="ConsPlusNormal"/>
        <w:ind w:firstLine="540"/>
        <w:jc w:val="both"/>
        <w:rPr>
          <w:rFonts w:ascii="Times New Roman" w:hAnsi="Times New Roman" w:cs="Times New Roman"/>
          <w:sz w:val="28"/>
          <w:szCs w:val="28"/>
        </w:rPr>
      </w:pPr>
    </w:p>
    <w:p w14:paraId="61BE463A" w14:textId="77777777" w:rsidR="00990825" w:rsidRPr="00E21B09" w:rsidRDefault="00990825" w:rsidP="00990825">
      <w:pPr>
        <w:pStyle w:val="ConsPlusTitle"/>
        <w:jc w:val="center"/>
        <w:outlineLvl w:val="2"/>
        <w:rPr>
          <w:rFonts w:ascii="Times New Roman" w:hAnsi="Times New Roman" w:cs="Times New Roman"/>
          <w:b w:val="0"/>
          <w:sz w:val="28"/>
          <w:szCs w:val="28"/>
        </w:rPr>
      </w:pPr>
      <w:r w:rsidRPr="00E21B09">
        <w:rPr>
          <w:rFonts w:ascii="Times New Roman" w:hAnsi="Times New Roman" w:cs="Times New Roman"/>
          <w:b w:val="0"/>
          <w:sz w:val="28"/>
          <w:szCs w:val="28"/>
        </w:rPr>
        <w:t xml:space="preserve">Структура территориальной программы </w:t>
      </w:r>
      <w:proofErr w:type="gramStart"/>
      <w:r w:rsidRPr="00E21B09">
        <w:rPr>
          <w:rFonts w:ascii="Times New Roman" w:hAnsi="Times New Roman" w:cs="Times New Roman"/>
          <w:b w:val="0"/>
          <w:sz w:val="28"/>
          <w:szCs w:val="28"/>
        </w:rPr>
        <w:t>обязательного</w:t>
      </w:r>
      <w:proofErr w:type="gramEnd"/>
    </w:p>
    <w:p w14:paraId="5B991801" w14:textId="77777777" w:rsidR="00990825" w:rsidRPr="00E21B09" w:rsidRDefault="00990825" w:rsidP="00990825">
      <w:pPr>
        <w:pStyle w:val="ConsPlusTitle"/>
        <w:jc w:val="center"/>
        <w:rPr>
          <w:rFonts w:ascii="Times New Roman" w:hAnsi="Times New Roman" w:cs="Times New Roman"/>
          <w:b w:val="0"/>
          <w:sz w:val="28"/>
          <w:szCs w:val="28"/>
        </w:rPr>
      </w:pPr>
      <w:r w:rsidRPr="00E21B09">
        <w:rPr>
          <w:rFonts w:ascii="Times New Roman" w:hAnsi="Times New Roman" w:cs="Times New Roman"/>
          <w:b w:val="0"/>
          <w:sz w:val="28"/>
          <w:szCs w:val="28"/>
        </w:rPr>
        <w:t>медицинского страхования</w:t>
      </w:r>
    </w:p>
    <w:p w14:paraId="37B0A971" w14:textId="77777777" w:rsidR="00990825" w:rsidRPr="00597699" w:rsidRDefault="00990825" w:rsidP="00990825">
      <w:pPr>
        <w:pStyle w:val="ConsPlusNormal"/>
        <w:ind w:firstLine="540"/>
        <w:jc w:val="both"/>
        <w:rPr>
          <w:rFonts w:ascii="Times New Roman" w:hAnsi="Times New Roman" w:cs="Times New Roman"/>
          <w:sz w:val="28"/>
          <w:szCs w:val="28"/>
        </w:rPr>
      </w:pPr>
      <w:r w:rsidRPr="00E21B09">
        <w:rPr>
          <w:rFonts w:ascii="Times New Roman" w:hAnsi="Times New Roman" w:cs="Times New Roman"/>
          <w:sz w:val="28"/>
          <w:szCs w:val="28"/>
        </w:rPr>
        <w:t>Территориальная программа обязательного медицинского страхования</w:t>
      </w:r>
      <w:r w:rsidRPr="00597699">
        <w:rPr>
          <w:rFonts w:ascii="Times New Roman" w:hAnsi="Times New Roman" w:cs="Times New Roman"/>
          <w:sz w:val="28"/>
          <w:szCs w:val="28"/>
        </w:rPr>
        <w:t xml:space="preserve"> включает:</w:t>
      </w:r>
    </w:p>
    <w:p w14:paraId="0F61244D" w14:textId="77777777" w:rsidR="00990825" w:rsidRPr="00597699" w:rsidRDefault="00990825" w:rsidP="00990825">
      <w:pPr>
        <w:pStyle w:val="ConsPlusTitle"/>
        <w:ind w:firstLine="567"/>
        <w:jc w:val="both"/>
        <w:outlineLvl w:val="2"/>
        <w:rPr>
          <w:rFonts w:ascii="Times New Roman" w:hAnsi="Times New Roman" w:cs="Times New Roman"/>
          <w:b w:val="0"/>
          <w:sz w:val="28"/>
          <w:szCs w:val="28"/>
        </w:rPr>
      </w:pPr>
      <w:proofErr w:type="gramStart"/>
      <w:r w:rsidRPr="00597699">
        <w:rPr>
          <w:rFonts w:ascii="Times New Roman" w:hAnsi="Times New Roman" w:cs="Times New Roman"/>
          <w:b w:val="0"/>
          <w:sz w:val="28"/>
          <w:szCs w:val="28"/>
        </w:rPr>
        <w:t xml:space="preserve">нормативы объемов предоставления медицинской помощи в расчете на 1 застрахованное лицо, нормативы финансовых затрат на единицу объема предоставления медицинской помощи и нормативы финансового обеспечения территориальной программы обязательного медицинского страхования в расчете на 1 застрахованное лицо (в соответствии с </w:t>
      </w:r>
      <w:hyperlink w:anchor="P388">
        <w:r w:rsidRPr="00597699">
          <w:rPr>
            <w:rFonts w:ascii="Times New Roman" w:hAnsi="Times New Roman" w:cs="Times New Roman"/>
            <w:b w:val="0"/>
            <w:sz w:val="28"/>
            <w:szCs w:val="28"/>
          </w:rPr>
          <w:t>разделом VI</w:t>
        </w:r>
      </w:hyperlink>
      <w:r w:rsidRPr="00597699">
        <w:rPr>
          <w:rFonts w:ascii="Times New Roman" w:hAnsi="Times New Roman" w:cs="Times New Roman"/>
          <w:b w:val="0"/>
          <w:sz w:val="28"/>
          <w:szCs w:val="28"/>
        </w:rPr>
        <w:t xml:space="preserve"> Территориальной программы), </w:t>
      </w:r>
      <w:hyperlink w:anchor="P1057">
        <w:r w:rsidRPr="00597699">
          <w:rPr>
            <w:rFonts w:ascii="Times New Roman" w:hAnsi="Times New Roman" w:cs="Times New Roman"/>
            <w:b w:val="0"/>
            <w:sz w:val="28"/>
            <w:szCs w:val="28"/>
          </w:rPr>
          <w:t>порядок</w:t>
        </w:r>
      </w:hyperlink>
      <w:r w:rsidRPr="00597699">
        <w:rPr>
          <w:rFonts w:ascii="Times New Roman" w:hAnsi="Times New Roman" w:cs="Times New Roman"/>
          <w:b w:val="0"/>
          <w:sz w:val="28"/>
          <w:szCs w:val="28"/>
        </w:rPr>
        <w:t xml:space="preserve"> и условия предоставления медицинской помощи (в соответствии с приложением 1 к Территориальной программе), целевые значения </w:t>
      </w:r>
      <w:hyperlink w:anchor="P6216">
        <w:r w:rsidRPr="00597699">
          <w:rPr>
            <w:rFonts w:ascii="Times New Roman" w:hAnsi="Times New Roman" w:cs="Times New Roman"/>
            <w:b w:val="0"/>
            <w:sz w:val="28"/>
            <w:szCs w:val="28"/>
          </w:rPr>
          <w:t>критериев</w:t>
        </w:r>
      </w:hyperlink>
      <w:r w:rsidRPr="00597699">
        <w:rPr>
          <w:rFonts w:ascii="Times New Roman" w:hAnsi="Times New Roman" w:cs="Times New Roman"/>
          <w:b w:val="0"/>
          <w:sz w:val="28"/>
          <w:szCs w:val="28"/>
        </w:rPr>
        <w:t xml:space="preserve"> доступности</w:t>
      </w:r>
      <w:proofErr w:type="gramEnd"/>
      <w:r w:rsidRPr="00597699">
        <w:rPr>
          <w:rFonts w:ascii="Times New Roman" w:hAnsi="Times New Roman" w:cs="Times New Roman"/>
          <w:b w:val="0"/>
          <w:sz w:val="28"/>
          <w:szCs w:val="28"/>
        </w:rPr>
        <w:t xml:space="preserve"> и качества медицинской помощи (в соответствии с приложением 3 к Территориальной программе).</w:t>
      </w:r>
    </w:p>
    <w:p w14:paraId="1CBA660E" w14:textId="77777777" w:rsidR="00990825" w:rsidRPr="00597699" w:rsidRDefault="00990825" w:rsidP="00990825">
      <w:pPr>
        <w:pStyle w:val="ConsPlusTitle"/>
        <w:ind w:firstLine="567"/>
        <w:jc w:val="both"/>
        <w:outlineLvl w:val="2"/>
        <w:rPr>
          <w:rFonts w:ascii="Times New Roman" w:hAnsi="Times New Roman" w:cs="Times New Roman"/>
          <w:b w:val="0"/>
          <w:sz w:val="28"/>
          <w:szCs w:val="28"/>
        </w:rPr>
      </w:pPr>
      <w:r w:rsidRPr="00597699">
        <w:rPr>
          <w:rFonts w:ascii="Times New Roman" w:hAnsi="Times New Roman" w:cs="Times New Roman"/>
          <w:b w:val="0"/>
          <w:sz w:val="28"/>
          <w:szCs w:val="28"/>
        </w:rPr>
        <w:t>В Территориальной программе обязательного медицинского страхования в расчете на 1 застрахованное лицо установлены с учетом структуры заболеваемости в Брянской области нормативы объема предоставления медицинской помощи, нормативы финансовых затрат на единицу объема предоставления медицинской помощи и норматив финансового обеспечения территориальной программы обязательного медицинского страхования.</w:t>
      </w:r>
    </w:p>
    <w:p w14:paraId="35E9F6E3" w14:textId="77777777" w:rsidR="00990825" w:rsidRPr="00597699" w:rsidRDefault="00990825" w:rsidP="00990825">
      <w:pPr>
        <w:pStyle w:val="ConsPlusNormal"/>
        <w:ind w:firstLine="540"/>
        <w:jc w:val="both"/>
        <w:rPr>
          <w:rFonts w:ascii="Times New Roman" w:hAnsi="Times New Roman" w:cs="Times New Roman"/>
          <w:sz w:val="28"/>
          <w:szCs w:val="28"/>
        </w:rPr>
      </w:pPr>
      <w:r w:rsidRPr="00597699">
        <w:rPr>
          <w:rFonts w:ascii="Times New Roman" w:hAnsi="Times New Roman" w:cs="Times New Roman"/>
          <w:sz w:val="28"/>
          <w:szCs w:val="28"/>
        </w:rPr>
        <w:t xml:space="preserve">Нормативы объема предоставления специализированной медицинской помощи в стационарных условиях и условиях дневного стационара, установленные территориальной программой обязательного медицинского страхования, включает в </w:t>
      </w:r>
      <w:proofErr w:type="gramStart"/>
      <w:r w:rsidRPr="00597699">
        <w:rPr>
          <w:rFonts w:ascii="Times New Roman" w:hAnsi="Times New Roman" w:cs="Times New Roman"/>
          <w:sz w:val="28"/>
          <w:szCs w:val="28"/>
        </w:rPr>
        <w:t>себя</w:t>
      </w:r>
      <w:proofErr w:type="gramEnd"/>
      <w:r w:rsidRPr="00597699">
        <w:rPr>
          <w:rFonts w:ascii="Times New Roman" w:hAnsi="Times New Roman" w:cs="Times New Roman"/>
          <w:sz w:val="28"/>
          <w:szCs w:val="28"/>
        </w:rPr>
        <w:t xml:space="preserve"> в том числе объемы предоставления специализированной медицинской помощи в стационарных условиях и условиях дневного стационара, оказанной федеральными медицинскими организациями в рамках территориальной программы обязательного медицинского страхования, а также объемы предоставления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0A491303" w14:textId="2EF26D89" w:rsidR="009D3326" w:rsidRDefault="009D3326" w:rsidP="009D3326">
      <w:pPr>
        <w:pStyle w:val="ConsPlusNormal"/>
        <w:jc w:val="both"/>
        <w:rPr>
          <w:rFonts w:ascii="Times New Roman" w:hAnsi="Times New Roman" w:cs="Times New Roman"/>
          <w:sz w:val="28"/>
          <w:szCs w:val="28"/>
        </w:rPr>
      </w:pPr>
    </w:p>
    <w:p w14:paraId="540C065F" w14:textId="77777777" w:rsidR="00E404C9" w:rsidRPr="00D23EBA" w:rsidRDefault="00E404C9" w:rsidP="00125C1D">
      <w:pPr>
        <w:pStyle w:val="ConsPlusTitle"/>
        <w:jc w:val="center"/>
        <w:outlineLvl w:val="1"/>
        <w:rPr>
          <w:rFonts w:ascii="Times New Roman" w:hAnsi="Times New Roman" w:cs="Times New Roman"/>
          <w:b w:val="0"/>
          <w:bCs/>
          <w:sz w:val="28"/>
          <w:szCs w:val="28"/>
        </w:rPr>
      </w:pPr>
      <w:bookmarkStart w:id="7" w:name="P219"/>
      <w:bookmarkEnd w:id="7"/>
      <w:r w:rsidRPr="00D23EBA">
        <w:rPr>
          <w:rFonts w:ascii="Times New Roman" w:hAnsi="Times New Roman" w:cs="Times New Roman"/>
          <w:b w:val="0"/>
          <w:bCs/>
          <w:sz w:val="28"/>
          <w:szCs w:val="28"/>
        </w:rPr>
        <w:t>V. Финансовое обеспечение Территориальной программы</w:t>
      </w:r>
    </w:p>
    <w:p w14:paraId="1C14D404" w14:textId="77777777" w:rsidR="00693122" w:rsidRPr="00597699" w:rsidRDefault="00693122" w:rsidP="00693122">
      <w:pPr>
        <w:pStyle w:val="ab"/>
        <w:spacing w:before="0" w:beforeAutospacing="0" w:after="0" w:afterAutospacing="0" w:line="288" w:lineRule="atLeast"/>
        <w:ind w:firstLine="540"/>
        <w:jc w:val="both"/>
        <w:rPr>
          <w:rFonts w:eastAsiaTheme="minorEastAsia"/>
          <w:sz w:val="28"/>
          <w:szCs w:val="28"/>
        </w:rPr>
      </w:pPr>
      <w:r w:rsidRPr="00597699">
        <w:rPr>
          <w:rFonts w:eastAsiaTheme="minorEastAsia"/>
          <w:sz w:val="28"/>
          <w:szCs w:val="28"/>
        </w:rPr>
        <w:lastRenderedPageBreak/>
        <w:t>Источниками финансового обеспечения Территориальной программы являются средства федерального бюджета, областного бюджета, а также средства обязательного медицинского страхования.</w:t>
      </w:r>
    </w:p>
    <w:p w14:paraId="6BAE57DA" w14:textId="77777777" w:rsidR="00990825" w:rsidRPr="00597699" w:rsidRDefault="00990825" w:rsidP="00990825">
      <w:pPr>
        <w:pStyle w:val="ConsPlusNormal"/>
        <w:ind w:firstLine="539"/>
        <w:jc w:val="both"/>
        <w:rPr>
          <w:rFonts w:ascii="Times New Roman" w:hAnsi="Times New Roman" w:cs="Times New Roman"/>
          <w:sz w:val="28"/>
          <w:szCs w:val="28"/>
        </w:rPr>
      </w:pPr>
      <w:r w:rsidRPr="00597699">
        <w:rPr>
          <w:rFonts w:ascii="Times New Roman" w:hAnsi="Times New Roman" w:cs="Times New Roman"/>
          <w:sz w:val="28"/>
          <w:szCs w:val="28"/>
        </w:rPr>
        <w:t>За счет средств обязательного медицинского страхования в рамках территориальной программы обязательного медицинского страхования застрахованным лицам при заболеваниях и состояниях, указанных в разделе III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оказываются:</w:t>
      </w:r>
    </w:p>
    <w:p w14:paraId="1A6D2EA6" w14:textId="77777777" w:rsidR="00990825" w:rsidRPr="00597699" w:rsidRDefault="00990825" w:rsidP="00990825">
      <w:pPr>
        <w:pStyle w:val="ConsPlusNormal"/>
        <w:ind w:firstLine="539"/>
        <w:jc w:val="both"/>
        <w:rPr>
          <w:rFonts w:ascii="Times New Roman" w:hAnsi="Times New Roman" w:cs="Times New Roman"/>
          <w:sz w:val="28"/>
          <w:szCs w:val="28"/>
        </w:rPr>
      </w:pPr>
      <w:proofErr w:type="gramStart"/>
      <w:r w:rsidRPr="00597699">
        <w:rPr>
          <w:rFonts w:ascii="Times New Roman" w:hAnsi="Times New Roman" w:cs="Times New Roman"/>
          <w:sz w:val="28"/>
          <w:szCs w:val="28"/>
        </w:rPr>
        <w:t xml:space="preserve">первичная медико-санитарная помощь, включая профилактическую помощь </w:t>
      </w:r>
      <w:r w:rsidRPr="00597699">
        <w:t>(</w:t>
      </w:r>
      <w:r w:rsidRPr="00597699">
        <w:rPr>
          <w:rFonts w:ascii="Times New Roman" w:hAnsi="Times New Roman" w:cs="Times New Roman"/>
          <w:sz w:val="28"/>
          <w:szCs w:val="28"/>
        </w:rPr>
        <w:t>профилактические медицинские осмотры, диспансеризация, углубленная диспансеризация, диспансеризация граждан репродуктивного возраста по оценке репродуктивного здоровья), включая транспортные расходы мобильных медицинских бригад, 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w:t>
      </w:r>
      <w:proofErr w:type="gramEnd"/>
      <w:r w:rsidRPr="00597699">
        <w:rPr>
          <w:rFonts w:ascii="Times New Roman" w:hAnsi="Times New Roman" w:cs="Times New Roman"/>
          <w:sz w:val="28"/>
          <w:szCs w:val="28"/>
        </w:rPr>
        <w:t xml:space="preserve"> лиц, состоящих на диспансерном наблюдении; женщин  в период беременности, родов и послеродовой период; диспансерное наблюдение, проведение </w:t>
      </w:r>
      <w:proofErr w:type="spellStart"/>
      <w:r w:rsidRPr="00597699">
        <w:rPr>
          <w:rFonts w:ascii="Times New Roman" w:hAnsi="Times New Roman" w:cs="Times New Roman"/>
          <w:sz w:val="28"/>
          <w:szCs w:val="28"/>
        </w:rPr>
        <w:t>аудиологического</w:t>
      </w:r>
      <w:proofErr w:type="spellEnd"/>
      <w:r w:rsidRPr="00597699">
        <w:rPr>
          <w:rFonts w:ascii="Times New Roman" w:hAnsi="Times New Roman" w:cs="Times New Roman"/>
          <w:sz w:val="28"/>
          <w:szCs w:val="28"/>
        </w:rPr>
        <w:t xml:space="preserve"> скрининга;</w:t>
      </w:r>
    </w:p>
    <w:p w14:paraId="69A351DF" w14:textId="77777777" w:rsidR="00990825" w:rsidRPr="00597699" w:rsidRDefault="00990825" w:rsidP="00990825">
      <w:pPr>
        <w:pStyle w:val="ConsPlusNormal"/>
        <w:ind w:firstLine="539"/>
        <w:jc w:val="both"/>
        <w:rPr>
          <w:rFonts w:ascii="Times New Roman" w:hAnsi="Times New Roman" w:cs="Times New Roman"/>
          <w:sz w:val="28"/>
          <w:szCs w:val="28"/>
        </w:rPr>
      </w:pPr>
      <w:r w:rsidRPr="00597699">
        <w:rPr>
          <w:rFonts w:ascii="Times New Roman" w:hAnsi="Times New Roman" w:cs="Times New Roman"/>
          <w:sz w:val="28"/>
          <w:szCs w:val="28"/>
        </w:rPr>
        <w:t xml:space="preserve"> скорая медицинская помощь (за исключением санитарно-авиационной эвакуации);</w:t>
      </w:r>
    </w:p>
    <w:p w14:paraId="3988C15D" w14:textId="77777777" w:rsidR="00990825" w:rsidRPr="00597699" w:rsidRDefault="00990825" w:rsidP="00990825">
      <w:pPr>
        <w:pStyle w:val="ConsPlusNormal"/>
        <w:ind w:firstLine="539"/>
        <w:jc w:val="both"/>
        <w:rPr>
          <w:rFonts w:ascii="Times New Roman" w:hAnsi="Times New Roman" w:cs="Times New Roman"/>
          <w:sz w:val="28"/>
          <w:szCs w:val="28"/>
        </w:rPr>
      </w:pPr>
      <w:r w:rsidRPr="00597699">
        <w:rPr>
          <w:rFonts w:ascii="Times New Roman" w:hAnsi="Times New Roman" w:cs="Times New Roman"/>
          <w:sz w:val="28"/>
          <w:szCs w:val="28"/>
        </w:rPr>
        <w:t xml:space="preserve"> </w:t>
      </w:r>
      <w:proofErr w:type="gramStart"/>
      <w:r w:rsidRPr="00597699">
        <w:rPr>
          <w:rFonts w:ascii="Times New Roman" w:hAnsi="Times New Roman" w:cs="Times New Roman"/>
          <w:sz w:val="28"/>
          <w:szCs w:val="28"/>
        </w:rPr>
        <w:t xml:space="preserve">специализированная, в том числе высокотехнологичная, медицинская помощь, включенная в </w:t>
      </w:r>
      <w:hyperlink w:anchor="P571">
        <w:r w:rsidRPr="00597699">
          <w:rPr>
            <w:rFonts w:ascii="Times New Roman" w:hAnsi="Times New Roman" w:cs="Times New Roman"/>
            <w:sz w:val="28"/>
            <w:szCs w:val="28"/>
          </w:rPr>
          <w:t>раздел I</w:t>
        </w:r>
      </w:hyperlink>
      <w:r w:rsidRPr="00597699">
        <w:rPr>
          <w:rFonts w:ascii="Times New Roman" w:hAnsi="Times New Roman" w:cs="Times New Roman"/>
          <w:sz w:val="28"/>
          <w:szCs w:val="28"/>
        </w:rPr>
        <w:t xml:space="preserve"> приложения № 1 к Программе, в стационарных условиях и условиях дневного стационара, в том числе больным с онкологическими заболеваниями, больным с гепатитом C в соответствии с клиническими рекомендациями, а также применение вспомогательных репродуктивных технологий (экстракорпорального оплодотворения), включая предоставление лекарственных препаратов в соответствии с законодательством Российской Федерации;</w:t>
      </w:r>
      <w:proofErr w:type="gramEnd"/>
    </w:p>
    <w:p w14:paraId="4E6ECF19" w14:textId="77777777" w:rsidR="00990825" w:rsidRPr="00597699" w:rsidRDefault="00990825" w:rsidP="00990825">
      <w:pPr>
        <w:pStyle w:val="ConsPlusNormal"/>
        <w:ind w:firstLine="539"/>
        <w:jc w:val="both"/>
        <w:rPr>
          <w:rFonts w:ascii="Times New Roman" w:hAnsi="Times New Roman" w:cs="Times New Roman"/>
          <w:strike/>
          <w:sz w:val="28"/>
          <w:szCs w:val="28"/>
        </w:rPr>
      </w:pPr>
      <w:r w:rsidRPr="00597699">
        <w:rPr>
          <w:rFonts w:ascii="Times New Roman" w:hAnsi="Times New Roman" w:cs="Times New Roman"/>
          <w:sz w:val="28"/>
          <w:szCs w:val="28"/>
        </w:rPr>
        <w:t xml:space="preserve">мероприятия по медицинской реабилитации, осуществляемой в медицинских организациях амбулаторно, в стационарных условиях и условиях дневного стационара; </w:t>
      </w:r>
    </w:p>
    <w:p w14:paraId="0C0BC269" w14:textId="77777777" w:rsidR="00990825" w:rsidRPr="00597699" w:rsidRDefault="00990825" w:rsidP="00990825">
      <w:pPr>
        <w:pStyle w:val="ConsPlusNormal"/>
        <w:ind w:firstLine="539"/>
        <w:jc w:val="both"/>
        <w:rPr>
          <w:rFonts w:ascii="Times New Roman" w:hAnsi="Times New Roman" w:cs="Times New Roman"/>
          <w:sz w:val="28"/>
          <w:szCs w:val="28"/>
        </w:rPr>
      </w:pPr>
      <w:proofErr w:type="gramStart"/>
      <w:r w:rsidRPr="00597699">
        <w:rPr>
          <w:rFonts w:ascii="Times New Roman" w:hAnsi="Times New Roman" w:cs="Times New Roman"/>
          <w:sz w:val="28"/>
          <w:szCs w:val="28"/>
        </w:rPr>
        <w:t>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w:t>
      </w:r>
      <w:proofErr w:type="gramEnd"/>
      <w:r w:rsidRPr="00597699">
        <w:rPr>
          <w:rFonts w:ascii="Times New Roman" w:hAnsi="Times New Roman" w:cs="Times New Roman"/>
          <w:sz w:val="28"/>
          <w:szCs w:val="28"/>
        </w:rPr>
        <w:t xml:space="preserve"> обязательного медицинского страхования, в указанных медицинских организациях.</w:t>
      </w:r>
    </w:p>
    <w:p w14:paraId="3A2DDED5" w14:textId="77777777" w:rsidR="00990825" w:rsidRPr="00597699" w:rsidRDefault="00990825" w:rsidP="00990825">
      <w:pPr>
        <w:pStyle w:val="ConsPlusNormal"/>
        <w:ind w:firstLine="539"/>
        <w:jc w:val="both"/>
        <w:rPr>
          <w:rFonts w:ascii="Times New Roman" w:hAnsi="Times New Roman" w:cs="Times New Roman"/>
          <w:sz w:val="28"/>
          <w:szCs w:val="28"/>
        </w:rPr>
      </w:pPr>
      <w:r w:rsidRPr="00597699">
        <w:rPr>
          <w:rFonts w:ascii="Times New Roman" w:hAnsi="Times New Roman" w:cs="Times New Roman"/>
          <w:sz w:val="28"/>
          <w:szCs w:val="28"/>
        </w:rPr>
        <w:lastRenderedPageBreak/>
        <w:t xml:space="preserve">За счет межбюджетных трансфертов федерального бюджета бюджету Федерального фонда обязательного медицинского страхования, осуществляется финансовое обеспечение высокотехнологичной медицинской помощи, не включенной в базовую программу обязательного медицинского страхования, в соответствии с </w:t>
      </w:r>
      <w:hyperlink w:anchor="P2110">
        <w:r w:rsidRPr="00597699">
          <w:rPr>
            <w:rFonts w:ascii="Times New Roman" w:hAnsi="Times New Roman" w:cs="Times New Roman"/>
            <w:sz w:val="28"/>
            <w:szCs w:val="28"/>
          </w:rPr>
          <w:t>разделом II</w:t>
        </w:r>
      </w:hyperlink>
      <w:r w:rsidRPr="00597699">
        <w:rPr>
          <w:rFonts w:ascii="Times New Roman" w:hAnsi="Times New Roman" w:cs="Times New Roman"/>
          <w:sz w:val="28"/>
          <w:szCs w:val="28"/>
        </w:rPr>
        <w:t xml:space="preserve"> приложения № 1 к Программе, оказываемой:</w:t>
      </w:r>
    </w:p>
    <w:p w14:paraId="0CCA5D0F" w14:textId="77777777" w:rsidR="00990825" w:rsidRPr="00597699" w:rsidRDefault="00990825" w:rsidP="00990825">
      <w:pPr>
        <w:pStyle w:val="ConsPlusNormal"/>
        <w:ind w:firstLine="539"/>
        <w:jc w:val="both"/>
        <w:rPr>
          <w:rFonts w:ascii="Times New Roman" w:hAnsi="Times New Roman" w:cs="Times New Roman"/>
          <w:sz w:val="28"/>
          <w:szCs w:val="28"/>
        </w:rPr>
      </w:pPr>
      <w:r w:rsidRPr="00597699">
        <w:rPr>
          <w:rFonts w:ascii="Times New Roman" w:hAnsi="Times New Roman" w:cs="Times New Roman"/>
          <w:sz w:val="28"/>
          <w:szCs w:val="28"/>
        </w:rPr>
        <w:t xml:space="preserve">федеральными медицинскими организациями и медицинскими организациями частной системы здравоохранения, включенными в </w:t>
      </w:r>
      <w:hyperlink r:id="rId21">
        <w:r w:rsidRPr="00597699">
          <w:rPr>
            <w:rFonts w:ascii="Times New Roman" w:hAnsi="Times New Roman" w:cs="Times New Roman"/>
            <w:sz w:val="28"/>
            <w:szCs w:val="28"/>
          </w:rPr>
          <w:t>перечень</w:t>
        </w:r>
      </w:hyperlink>
      <w:r w:rsidRPr="00597699">
        <w:rPr>
          <w:rFonts w:ascii="Times New Roman" w:hAnsi="Times New Roman" w:cs="Times New Roman"/>
          <w:sz w:val="28"/>
          <w:szCs w:val="28"/>
        </w:rPr>
        <w:t>, утверждаемый Министерством здравоохранения Российской Федерации;</w:t>
      </w:r>
    </w:p>
    <w:p w14:paraId="4A60CD75" w14:textId="77777777" w:rsidR="00990825" w:rsidRPr="00597699" w:rsidRDefault="00990825" w:rsidP="00990825">
      <w:pPr>
        <w:pStyle w:val="ConsPlusNormal"/>
        <w:ind w:firstLine="539"/>
        <w:jc w:val="both"/>
        <w:rPr>
          <w:rFonts w:ascii="Times New Roman" w:hAnsi="Times New Roman" w:cs="Times New Roman"/>
          <w:sz w:val="28"/>
          <w:szCs w:val="28"/>
        </w:rPr>
      </w:pPr>
      <w:r w:rsidRPr="00597699">
        <w:rPr>
          <w:rFonts w:ascii="Times New Roman" w:hAnsi="Times New Roman" w:cs="Times New Roman"/>
          <w:sz w:val="28"/>
          <w:szCs w:val="28"/>
        </w:rPr>
        <w:t>медицинскими организациями, подведомственными исполнительным органам субъектов Российской Федерации.</w:t>
      </w:r>
    </w:p>
    <w:p w14:paraId="15657676" w14:textId="2BDC0397" w:rsidR="009C183D" w:rsidRPr="00597699" w:rsidRDefault="00EB1432" w:rsidP="00EB1432">
      <w:pPr>
        <w:pStyle w:val="ConsPlusNormal"/>
        <w:ind w:firstLine="539"/>
        <w:jc w:val="both"/>
        <w:rPr>
          <w:rFonts w:ascii="Times New Roman" w:hAnsi="Times New Roman" w:cs="Times New Roman"/>
          <w:sz w:val="28"/>
          <w:szCs w:val="28"/>
        </w:rPr>
      </w:pPr>
      <w:r w:rsidRPr="00597699">
        <w:rPr>
          <w:rFonts w:ascii="Times New Roman" w:hAnsi="Times New Roman" w:cs="Times New Roman"/>
          <w:sz w:val="28"/>
          <w:szCs w:val="28"/>
        </w:rPr>
        <w:t>За счет бюджетных ассигнований федерального бюджета осуществляется финансовое обеспечение:</w:t>
      </w:r>
    </w:p>
    <w:p w14:paraId="75B655B9" w14:textId="77777777" w:rsidR="00382106" w:rsidRPr="00597699" w:rsidRDefault="00382106" w:rsidP="00382106">
      <w:pPr>
        <w:pStyle w:val="ConsPlusNormal"/>
        <w:ind w:firstLine="540"/>
        <w:jc w:val="both"/>
        <w:rPr>
          <w:rFonts w:ascii="Times New Roman" w:hAnsi="Times New Roman" w:cs="Times New Roman"/>
          <w:sz w:val="28"/>
          <w:szCs w:val="28"/>
        </w:rPr>
      </w:pPr>
      <w:r w:rsidRPr="00597699">
        <w:rPr>
          <w:rFonts w:ascii="Times New Roman" w:hAnsi="Times New Roman" w:cs="Times New Roman"/>
          <w:sz w:val="28"/>
          <w:szCs w:val="28"/>
        </w:rPr>
        <w:t>расширенного неонатального скрининга;</w:t>
      </w:r>
    </w:p>
    <w:p w14:paraId="6F038E45" w14:textId="77777777" w:rsidR="00382106" w:rsidRPr="00382106" w:rsidRDefault="00382106" w:rsidP="00382106">
      <w:pPr>
        <w:pStyle w:val="ConsPlusNormal"/>
        <w:ind w:firstLine="540"/>
        <w:jc w:val="both"/>
        <w:rPr>
          <w:rFonts w:ascii="Times New Roman" w:hAnsi="Times New Roman" w:cs="Times New Roman"/>
          <w:sz w:val="28"/>
          <w:szCs w:val="28"/>
        </w:rPr>
      </w:pPr>
      <w:r w:rsidRPr="00597699">
        <w:rPr>
          <w:rFonts w:ascii="Times New Roman" w:hAnsi="Times New Roman" w:cs="Times New Roman"/>
          <w:sz w:val="28"/>
          <w:szCs w:val="28"/>
        </w:rPr>
        <w:t>лечение граждан Российской Федерации за пределами</w:t>
      </w:r>
      <w:r w:rsidRPr="00382106">
        <w:rPr>
          <w:rFonts w:ascii="Times New Roman" w:hAnsi="Times New Roman" w:cs="Times New Roman"/>
          <w:sz w:val="28"/>
          <w:szCs w:val="28"/>
        </w:rPr>
        <w:t xml:space="preserve"> территории Российской Федерации, направленных в порядке, установленном Министерством здравоохранения Российской Федерации;</w:t>
      </w:r>
    </w:p>
    <w:p w14:paraId="7675D4D7" w14:textId="5CBC8A12" w:rsidR="00382106" w:rsidRPr="00382106" w:rsidRDefault="00382106" w:rsidP="00382106">
      <w:pPr>
        <w:pStyle w:val="ConsPlusNormal"/>
        <w:ind w:firstLine="540"/>
        <w:jc w:val="both"/>
        <w:rPr>
          <w:rFonts w:ascii="Times New Roman" w:hAnsi="Times New Roman" w:cs="Times New Roman"/>
          <w:sz w:val="28"/>
          <w:szCs w:val="28"/>
        </w:rPr>
      </w:pPr>
      <w:proofErr w:type="gramStart"/>
      <w:r w:rsidRPr="00382106">
        <w:rPr>
          <w:rFonts w:ascii="Times New Roman" w:hAnsi="Times New Roman" w:cs="Times New Roman"/>
          <w:sz w:val="28"/>
          <w:szCs w:val="28"/>
        </w:rPr>
        <w:t xml:space="preserve">закупки лекарственных препаратов, предназначенных для лечения лиц, больных гемофилией, </w:t>
      </w:r>
      <w:proofErr w:type="spellStart"/>
      <w:r w:rsidRPr="00382106">
        <w:rPr>
          <w:rFonts w:ascii="Times New Roman" w:hAnsi="Times New Roman" w:cs="Times New Roman"/>
          <w:sz w:val="28"/>
          <w:szCs w:val="28"/>
        </w:rPr>
        <w:t>муковисцидозом</w:t>
      </w:r>
      <w:proofErr w:type="spellEnd"/>
      <w:r w:rsidRPr="00382106">
        <w:rPr>
          <w:rFonts w:ascii="Times New Roman" w:hAnsi="Times New Roman" w:cs="Times New Roman"/>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382106">
        <w:rPr>
          <w:rFonts w:ascii="Times New Roman" w:hAnsi="Times New Roman" w:cs="Times New Roman"/>
          <w:sz w:val="28"/>
          <w:szCs w:val="28"/>
        </w:rPr>
        <w:t>гемолитико</w:t>
      </w:r>
      <w:proofErr w:type="spellEnd"/>
      <w:r w:rsidRPr="00382106">
        <w:rPr>
          <w:rFonts w:ascii="Times New Roman" w:hAnsi="Times New Roman" w:cs="Times New Roman"/>
          <w:sz w:val="28"/>
          <w:szCs w:val="28"/>
        </w:rPr>
        <w:t xml:space="preserve">-уремическим синдромом, юношеским артритом с системным началом, </w:t>
      </w:r>
      <w:proofErr w:type="spellStart"/>
      <w:r w:rsidRPr="00382106">
        <w:rPr>
          <w:rFonts w:ascii="Times New Roman" w:hAnsi="Times New Roman" w:cs="Times New Roman"/>
          <w:sz w:val="28"/>
          <w:szCs w:val="28"/>
        </w:rPr>
        <w:t>мукополисахаридозом</w:t>
      </w:r>
      <w:proofErr w:type="spellEnd"/>
      <w:r w:rsidRPr="00382106">
        <w:rPr>
          <w:rFonts w:ascii="Times New Roman" w:hAnsi="Times New Roman" w:cs="Times New Roman"/>
          <w:sz w:val="28"/>
          <w:szCs w:val="28"/>
        </w:rPr>
        <w:t xml:space="preserve"> I, II и VI типов, </w:t>
      </w:r>
      <w:proofErr w:type="spellStart"/>
      <w:r w:rsidRPr="00382106">
        <w:rPr>
          <w:rFonts w:ascii="Times New Roman" w:hAnsi="Times New Roman" w:cs="Times New Roman"/>
          <w:sz w:val="28"/>
          <w:szCs w:val="28"/>
        </w:rPr>
        <w:t>апластической</w:t>
      </w:r>
      <w:proofErr w:type="spellEnd"/>
      <w:r w:rsidRPr="00382106">
        <w:rPr>
          <w:rFonts w:ascii="Times New Roman" w:hAnsi="Times New Roman" w:cs="Times New Roman"/>
          <w:sz w:val="28"/>
          <w:szCs w:val="28"/>
        </w:rPr>
        <w:t xml:space="preserve"> анемией неуточненной, наследственным дефицитом факторов II (фибриногена), VII (лабильного), X (Стюарта-</w:t>
      </w:r>
      <w:proofErr w:type="spellStart"/>
      <w:r w:rsidRPr="00382106">
        <w:rPr>
          <w:rFonts w:ascii="Times New Roman" w:hAnsi="Times New Roman" w:cs="Times New Roman"/>
          <w:sz w:val="28"/>
          <w:szCs w:val="28"/>
        </w:rPr>
        <w:t>Прауэра</w:t>
      </w:r>
      <w:proofErr w:type="spellEnd"/>
      <w:r w:rsidRPr="00382106">
        <w:rPr>
          <w:rFonts w:ascii="Times New Roman" w:hAnsi="Times New Roman" w:cs="Times New Roman"/>
          <w:sz w:val="28"/>
          <w:szCs w:val="28"/>
        </w:rPr>
        <w:t>), лиц после трансплантации органов и (или) тканей, по перечню лекарственных препаратов</w:t>
      </w:r>
      <w:proofErr w:type="gramEnd"/>
      <w:r w:rsidRPr="00382106">
        <w:rPr>
          <w:rFonts w:ascii="Times New Roman" w:hAnsi="Times New Roman" w:cs="Times New Roman"/>
          <w:sz w:val="28"/>
          <w:szCs w:val="28"/>
        </w:rPr>
        <w:t xml:space="preserve">, </w:t>
      </w:r>
      <w:proofErr w:type="gramStart"/>
      <w:r w:rsidRPr="00382106">
        <w:rPr>
          <w:rFonts w:ascii="Times New Roman" w:hAnsi="Times New Roman" w:cs="Times New Roman"/>
          <w:sz w:val="28"/>
          <w:szCs w:val="28"/>
        </w:rPr>
        <w:t>сформированному</w:t>
      </w:r>
      <w:proofErr w:type="gramEnd"/>
      <w:r w:rsidRPr="00382106">
        <w:rPr>
          <w:rFonts w:ascii="Times New Roman" w:hAnsi="Times New Roman" w:cs="Times New Roman"/>
          <w:sz w:val="28"/>
          <w:szCs w:val="28"/>
        </w:rPr>
        <w:t xml:space="preserve"> в установленном порядке и утверждаемому Правительством Российской Федерации, в том числе:</w:t>
      </w:r>
    </w:p>
    <w:p w14:paraId="21732BFA" w14:textId="77777777" w:rsidR="00382106" w:rsidRPr="00861FA8"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 xml:space="preserve">в отношении взрослых в возрасте 18 лет и старше за счет бюджетных ассигнований, предусмотренных в федеральном бюджете </w:t>
      </w:r>
      <w:r w:rsidRPr="00861FA8">
        <w:rPr>
          <w:rFonts w:ascii="Times New Roman" w:hAnsi="Times New Roman" w:cs="Times New Roman"/>
          <w:sz w:val="28"/>
          <w:szCs w:val="28"/>
        </w:rPr>
        <w:t>уполномоченному федеральному органу исполнительной власти;</w:t>
      </w:r>
    </w:p>
    <w:p w14:paraId="5A6AD0A3" w14:textId="62557394" w:rsidR="00382106" w:rsidRPr="00861FA8" w:rsidRDefault="001A2ECE" w:rsidP="00382106">
      <w:pPr>
        <w:pStyle w:val="ConsPlusNormal"/>
        <w:ind w:firstLine="540"/>
        <w:jc w:val="both"/>
        <w:rPr>
          <w:rFonts w:ascii="Times New Roman" w:hAnsi="Times New Roman" w:cs="Times New Roman"/>
          <w:sz w:val="28"/>
          <w:szCs w:val="28"/>
        </w:rPr>
      </w:pPr>
      <w:proofErr w:type="gramStart"/>
      <w:r w:rsidRPr="00861FA8">
        <w:rPr>
          <w:rFonts w:ascii="Times New Roman" w:hAnsi="Times New Roman" w:cs="Times New Roman"/>
          <w:sz w:val="28"/>
          <w:szCs w:val="28"/>
        </w:rPr>
        <w:t xml:space="preserve">в отношении детей в возрасте от 0 до 18 лет - за счет бюджетных ассигнований, предусмотренных в федеральном бюджете уполномоченному федеральному органу исполнительной власти для нужд Фонда "Круг добра", в соответствии с порядком приобретения лекарственных препаратов и медицинских изделий для конкретного ребенка с тяжелым </w:t>
      </w:r>
      <w:proofErr w:type="spellStart"/>
      <w:r w:rsidRPr="00861FA8">
        <w:rPr>
          <w:rFonts w:ascii="Times New Roman" w:hAnsi="Times New Roman" w:cs="Times New Roman"/>
          <w:sz w:val="28"/>
          <w:szCs w:val="28"/>
        </w:rPr>
        <w:t>жизнеугрожающим</w:t>
      </w:r>
      <w:proofErr w:type="spellEnd"/>
      <w:r w:rsidRPr="00861FA8">
        <w:rPr>
          <w:rFonts w:ascii="Times New Roman" w:hAnsi="Times New Roman" w:cs="Times New Roman"/>
          <w:sz w:val="28"/>
          <w:szCs w:val="28"/>
        </w:rPr>
        <w:t xml:space="preserve"> или хроническим заболеванием, в том числе редким (</w:t>
      </w:r>
      <w:proofErr w:type="spellStart"/>
      <w:r w:rsidRPr="00861FA8">
        <w:rPr>
          <w:rFonts w:ascii="Times New Roman" w:hAnsi="Times New Roman" w:cs="Times New Roman"/>
          <w:sz w:val="28"/>
          <w:szCs w:val="28"/>
        </w:rPr>
        <w:t>орфанным</w:t>
      </w:r>
      <w:proofErr w:type="spellEnd"/>
      <w:r w:rsidRPr="00861FA8">
        <w:rPr>
          <w:rFonts w:ascii="Times New Roman" w:hAnsi="Times New Roman" w:cs="Times New Roman"/>
          <w:sz w:val="28"/>
          <w:szCs w:val="28"/>
        </w:rPr>
        <w:t>) заболеванием, либо для групп таких детей, установленным Правительством</w:t>
      </w:r>
      <w:proofErr w:type="gramEnd"/>
      <w:r w:rsidRPr="00861FA8">
        <w:rPr>
          <w:rFonts w:ascii="Times New Roman" w:hAnsi="Times New Roman" w:cs="Times New Roman"/>
          <w:sz w:val="28"/>
          <w:szCs w:val="28"/>
        </w:rPr>
        <w:t xml:space="preserve"> Российской Федерации</w:t>
      </w:r>
      <w:r w:rsidR="00382106" w:rsidRPr="00861FA8">
        <w:rPr>
          <w:rFonts w:ascii="Times New Roman" w:hAnsi="Times New Roman" w:cs="Times New Roman"/>
          <w:sz w:val="28"/>
          <w:szCs w:val="28"/>
        </w:rPr>
        <w:t>;</w:t>
      </w:r>
    </w:p>
    <w:p w14:paraId="4ED2ED9B"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закупки антивирусных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14:paraId="0CF23ED6"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lastRenderedPageBreak/>
        <w:t>закупки антибактериальных и противотуберкулезных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14:paraId="44613DF5"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медицинской деятельности, связанной с донорством органов и тканей человека в целях трансплантации (пересадки), в том числе обследование донора, давшего письменное информированное добровольное согласие на изъятие своих органов и (или) тканей для трансплантации. Порядок проведения медицинского обследования донора, давшего письменное информированное добровольное согласие на изъятие своих органов и (или) тканей для трансплантации, устанавливается Министерством здравоохранения Российской Федерации;</w:t>
      </w:r>
    </w:p>
    <w:p w14:paraId="52D9BD32" w14:textId="056FC637" w:rsidR="00382106" w:rsidRPr="00DD2A55" w:rsidRDefault="00382106" w:rsidP="00382106">
      <w:pPr>
        <w:pStyle w:val="ConsPlusNormal"/>
        <w:ind w:firstLine="540"/>
        <w:jc w:val="both"/>
        <w:rPr>
          <w:rFonts w:ascii="Times New Roman" w:hAnsi="Times New Roman" w:cs="Times New Roman"/>
          <w:sz w:val="28"/>
          <w:szCs w:val="28"/>
        </w:rPr>
      </w:pPr>
      <w:proofErr w:type="gramStart"/>
      <w:r w:rsidRPr="00556A51">
        <w:rPr>
          <w:rFonts w:ascii="Times New Roman" w:hAnsi="Times New Roman" w:cs="Times New Roman"/>
          <w:sz w:val="28"/>
          <w:szCs w:val="28"/>
        </w:rPr>
        <w:t>предоставления в установленном порядке бюджет</w:t>
      </w:r>
      <w:r w:rsidR="00556A51" w:rsidRPr="00556A51">
        <w:rPr>
          <w:rFonts w:ascii="Times New Roman" w:hAnsi="Times New Roman" w:cs="Times New Roman"/>
          <w:sz w:val="28"/>
          <w:szCs w:val="28"/>
        </w:rPr>
        <w:t>у</w:t>
      </w:r>
      <w:r w:rsidRPr="00556A51">
        <w:rPr>
          <w:rFonts w:ascii="Times New Roman" w:hAnsi="Times New Roman" w:cs="Times New Roman"/>
          <w:sz w:val="28"/>
          <w:szCs w:val="28"/>
        </w:rPr>
        <w:t xml:space="preserve"> </w:t>
      </w:r>
      <w:r w:rsidR="00556A51" w:rsidRPr="00556A51">
        <w:rPr>
          <w:rFonts w:ascii="Times New Roman" w:hAnsi="Times New Roman" w:cs="Times New Roman"/>
          <w:sz w:val="28"/>
          <w:szCs w:val="28"/>
        </w:rPr>
        <w:t>Брянской области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пунктом 1 части 1 статьи 6.2 Федерального закона от 17 июля 1999 года N 17</w:t>
      </w:r>
      <w:r w:rsidR="00556A51">
        <w:rPr>
          <w:rFonts w:ascii="Times New Roman" w:hAnsi="Times New Roman" w:cs="Times New Roman"/>
          <w:sz w:val="28"/>
          <w:szCs w:val="28"/>
        </w:rPr>
        <w:t>8</w:t>
      </w:r>
      <w:r w:rsidR="00556A51" w:rsidRPr="00556A51">
        <w:rPr>
          <w:rFonts w:ascii="Times New Roman" w:hAnsi="Times New Roman" w:cs="Times New Roman"/>
          <w:sz w:val="28"/>
          <w:szCs w:val="28"/>
        </w:rPr>
        <w:t xml:space="preserve">-ФЗ </w:t>
      </w:r>
      <w:r w:rsidR="00556A51">
        <w:rPr>
          <w:rFonts w:ascii="Times New Roman" w:hAnsi="Times New Roman" w:cs="Times New Roman"/>
          <w:sz w:val="28"/>
          <w:szCs w:val="28"/>
        </w:rPr>
        <w:t>«</w:t>
      </w:r>
      <w:r w:rsidR="00556A51" w:rsidRPr="00556A51">
        <w:rPr>
          <w:rFonts w:ascii="Times New Roman" w:hAnsi="Times New Roman" w:cs="Times New Roman"/>
          <w:sz w:val="28"/>
          <w:szCs w:val="28"/>
        </w:rPr>
        <w:t>О государственной социальной помощи</w:t>
      </w:r>
      <w:r w:rsidR="00556A51">
        <w:rPr>
          <w:rFonts w:ascii="Times New Roman" w:hAnsi="Times New Roman" w:cs="Times New Roman"/>
          <w:sz w:val="28"/>
          <w:szCs w:val="28"/>
        </w:rPr>
        <w:t>»</w:t>
      </w:r>
      <w:r w:rsidR="00556A51" w:rsidRPr="00556A51">
        <w:rPr>
          <w:rFonts w:ascii="Times New Roman" w:hAnsi="Times New Roman" w:cs="Times New Roman"/>
          <w:sz w:val="28"/>
          <w:szCs w:val="28"/>
        </w:rPr>
        <w:t>;</w:t>
      </w:r>
      <w:proofErr w:type="gramEnd"/>
    </w:p>
    <w:p w14:paraId="46D1571B" w14:textId="53996F91" w:rsidR="00382106" w:rsidRPr="00861FA8" w:rsidRDefault="00382106" w:rsidP="00163514">
      <w:pPr>
        <w:pStyle w:val="ConsPlusNormal"/>
        <w:ind w:firstLine="539"/>
        <w:jc w:val="both"/>
        <w:rPr>
          <w:rFonts w:ascii="Times New Roman" w:hAnsi="Times New Roman" w:cs="Times New Roman"/>
          <w:sz w:val="28"/>
          <w:szCs w:val="28"/>
        </w:rPr>
      </w:pPr>
      <w:r w:rsidRPr="00DD2A55">
        <w:rPr>
          <w:rFonts w:ascii="Times New Roman" w:hAnsi="Times New Roman" w:cs="Times New Roman"/>
          <w:sz w:val="28"/>
          <w:szCs w:val="28"/>
        </w:rPr>
        <w:t xml:space="preserve">мероприятий, предусмотренных национальным календарем профилактических прививок в рамках </w:t>
      </w:r>
      <w:hyperlink r:id="rId22" w:history="1">
        <w:r w:rsidRPr="00DD2A55">
          <w:rPr>
            <w:rFonts w:ascii="Times New Roman" w:hAnsi="Times New Roman" w:cs="Times New Roman"/>
            <w:sz w:val="28"/>
            <w:szCs w:val="28"/>
          </w:rPr>
          <w:t>подпрограммы</w:t>
        </w:r>
      </w:hyperlink>
      <w:r w:rsidR="000F1A77">
        <w:rPr>
          <w:rFonts w:ascii="Times New Roman" w:hAnsi="Times New Roman" w:cs="Times New Roman"/>
          <w:sz w:val="28"/>
          <w:szCs w:val="28"/>
        </w:rPr>
        <w:t xml:space="preserve"> «</w:t>
      </w:r>
      <w:r w:rsidRPr="00382106">
        <w:rPr>
          <w:rFonts w:ascii="Times New Roman" w:hAnsi="Times New Roman" w:cs="Times New Roman"/>
          <w:sz w:val="28"/>
          <w:szCs w:val="28"/>
        </w:rPr>
        <w:t>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w:t>
      </w:r>
      <w:r w:rsidR="000F1A77">
        <w:rPr>
          <w:rFonts w:ascii="Times New Roman" w:hAnsi="Times New Roman" w:cs="Times New Roman"/>
          <w:sz w:val="28"/>
          <w:szCs w:val="28"/>
        </w:rPr>
        <w:t>»</w:t>
      </w:r>
      <w:r w:rsidRPr="00382106">
        <w:rPr>
          <w:rFonts w:ascii="Times New Roman" w:hAnsi="Times New Roman" w:cs="Times New Roman"/>
          <w:sz w:val="28"/>
          <w:szCs w:val="28"/>
        </w:rPr>
        <w:t xml:space="preserve">, утвержденной Постановлением Правительства Российской Федерации </w:t>
      </w:r>
      <w:r w:rsidR="000F1A77">
        <w:rPr>
          <w:rFonts w:ascii="Times New Roman" w:hAnsi="Times New Roman" w:cs="Times New Roman"/>
          <w:sz w:val="28"/>
          <w:szCs w:val="28"/>
        </w:rPr>
        <w:t>от 26 декабря 2017 года N 1640 «</w:t>
      </w:r>
      <w:r w:rsidRPr="00382106">
        <w:rPr>
          <w:rFonts w:ascii="Times New Roman" w:hAnsi="Times New Roman" w:cs="Times New Roman"/>
          <w:sz w:val="28"/>
          <w:szCs w:val="28"/>
        </w:rPr>
        <w:t xml:space="preserve">Об утверждении государственной программы Российской </w:t>
      </w:r>
      <w:r w:rsidRPr="00861FA8">
        <w:rPr>
          <w:rFonts w:ascii="Times New Roman" w:hAnsi="Times New Roman" w:cs="Times New Roman"/>
          <w:sz w:val="28"/>
          <w:szCs w:val="28"/>
        </w:rPr>
        <w:t>Федерации "Развитие здравоохранения</w:t>
      </w:r>
      <w:r w:rsidR="000F1A77">
        <w:rPr>
          <w:rFonts w:ascii="Times New Roman" w:hAnsi="Times New Roman" w:cs="Times New Roman"/>
          <w:sz w:val="28"/>
          <w:szCs w:val="28"/>
        </w:rPr>
        <w:t>»</w:t>
      </w:r>
      <w:r w:rsidRPr="00861FA8">
        <w:rPr>
          <w:rFonts w:ascii="Times New Roman" w:hAnsi="Times New Roman" w:cs="Times New Roman"/>
          <w:sz w:val="28"/>
          <w:szCs w:val="28"/>
        </w:rPr>
        <w:t>;</w:t>
      </w:r>
    </w:p>
    <w:p w14:paraId="58029BC3" w14:textId="4059F214" w:rsidR="00163514" w:rsidRPr="00861FA8" w:rsidRDefault="000F1A77" w:rsidP="00163514">
      <w:pPr>
        <w:pStyle w:val="ConsPlusNormal"/>
        <w:ind w:firstLine="539"/>
        <w:jc w:val="both"/>
        <w:rPr>
          <w:rFonts w:ascii="Times New Roman" w:hAnsi="Times New Roman" w:cs="Times New Roman"/>
          <w:sz w:val="28"/>
          <w:szCs w:val="28"/>
        </w:rPr>
      </w:pPr>
      <w:proofErr w:type="gramStart"/>
      <w:r w:rsidRPr="000F1A77">
        <w:rPr>
          <w:rFonts w:ascii="Times New Roman" w:hAnsi="Times New Roman" w:cs="Times New Roman"/>
          <w:sz w:val="28"/>
          <w:szCs w:val="28"/>
        </w:rPr>
        <w:t xml:space="preserve">дополнительных мероприятий, установленных законодательством Российской Федерации, в том числе в соответствии с Указом Президента Российской Федерации от 5 января 2021 года N 16 "О создании Фонда поддержки детей с тяжелыми </w:t>
      </w:r>
      <w:proofErr w:type="spellStart"/>
      <w:r w:rsidRPr="000F1A77">
        <w:rPr>
          <w:rFonts w:ascii="Times New Roman" w:hAnsi="Times New Roman" w:cs="Times New Roman"/>
          <w:sz w:val="28"/>
          <w:szCs w:val="28"/>
        </w:rPr>
        <w:t>жизнеугрожающими</w:t>
      </w:r>
      <w:proofErr w:type="spellEnd"/>
      <w:r w:rsidRPr="000F1A77">
        <w:rPr>
          <w:rFonts w:ascii="Times New Roman" w:hAnsi="Times New Roman" w:cs="Times New Roman"/>
          <w:sz w:val="28"/>
          <w:szCs w:val="28"/>
        </w:rPr>
        <w:t xml:space="preserve"> и хроническими заболеваниями, в том числе редк</w:t>
      </w:r>
      <w:r>
        <w:rPr>
          <w:rFonts w:ascii="Times New Roman" w:hAnsi="Times New Roman" w:cs="Times New Roman"/>
          <w:sz w:val="28"/>
          <w:szCs w:val="28"/>
        </w:rPr>
        <w:t>ими (</w:t>
      </w:r>
      <w:proofErr w:type="spellStart"/>
      <w:r>
        <w:rPr>
          <w:rFonts w:ascii="Times New Roman" w:hAnsi="Times New Roman" w:cs="Times New Roman"/>
          <w:sz w:val="28"/>
          <w:szCs w:val="28"/>
        </w:rPr>
        <w:t>орфанными</w:t>
      </w:r>
      <w:proofErr w:type="spellEnd"/>
      <w:r>
        <w:rPr>
          <w:rFonts w:ascii="Times New Roman" w:hAnsi="Times New Roman" w:cs="Times New Roman"/>
          <w:sz w:val="28"/>
          <w:szCs w:val="28"/>
        </w:rPr>
        <w:t>) заболеваниями, «</w:t>
      </w:r>
      <w:r w:rsidRPr="000F1A77">
        <w:rPr>
          <w:rFonts w:ascii="Times New Roman" w:hAnsi="Times New Roman" w:cs="Times New Roman"/>
          <w:sz w:val="28"/>
          <w:szCs w:val="28"/>
        </w:rPr>
        <w:t>Круг добра</w:t>
      </w:r>
      <w:r>
        <w:rPr>
          <w:rFonts w:ascii="Times New Roman" w:hAnsi="Times New Roman" w:cs="Times New Roman"/>
          <w:sz w:val="28"/>
          <w:szCs w:val="28"/>
        </w:rPr>
        <w:t>»</w:t>
      </w:r>
      <w:r w:rsidRPr="000F1A77">
        <w:rPr>
          <w:rFonts w:ascii="Times New Roman" w:hAnsi="Times New Roman" w:cs="Times New Roman"/>
          <w:sz w:val="28"/>
          <w:szCs w:val="28"/>
        </w:rPr>
        <w:t xml:space="preserve">, в отношении детей в возрасте от 0 до 18 лет, страдающих тяжелыми </w:t>
      </w:r>
      <w:proofErr w:type="spellStart"/>
      <w:r w:rsidRPr="000F1A77">
        <w:rPr>
          <w:rFonts w:ascii="Times New Roman" w:hAnsi="Times New Roman" w:cs="Times New Roman"/>
          <w:sz w:val="28"/>
          <w:szCs w:val="28"/>
        </w:rPr>
        <w:t>жизнеугрожающими</w:t>
      </w:r>
      <w:proofErr w:type="spellEnd"/>
      <w:r w:rsidRPr="000F1A77">
        <w:rPr>
          <w:rFonts w:ascii="Times New Roman" w:hAnsi="Times New Roman" w:cs="Times New Roman"/>
          <w:sz w:val="28"/>
          <w:szCs w:val="28"/>
        </w:rPr>
        <w:t xml:space="preserve"> и хроническими заболеваниями, в том</w:t>
      </w:r>
      <w:proofErr w:type="gramEnd"/>
      <w:r w:rsidRPr="000F1A77">
        <w:rPr>
          <w:rFonts w:ascii="Times New Roman" w:hAnsi="Times New Roman" w:cs="Times New Roman"/>
          <w:sz w:val="28"/>
          <w:szCs w:val="28"/>
        </w:rPr>
        <w:t xml:space="preserve"> числе прогрессирующими редкими (</w:t>
      </w:r>
      <w:proofErr w:type="spellStart"/>
      <w:r w:rsidRPr="000F1A77">
        <w:rPr>
          <w:rFonts w:ascii="Times New Roman" w:hAnsi="Times New Roman" w:cs="Times New Roman"/>
          <w:sz w:val="28"/>
          <w:szCs w:val="28"/>
        </w:rPr>
        <w:t>орфанными</w:t>
      </w:r>
      <w:proofErr w:type="spellEnd"/>
      <w:r w:rsidRPr="000F1A77">
        <w:rPr>
          <w:rFonts w:ascii="Times New Roman" w:hAnsi="Times New Roman" w:cs="Times New Roman"/>
          <w:sz w:val="28"/>
          <w:szCs w:val="28"/>
        </w:rPr>
        <w:t xml:space="preserve">) заболеваниями, и </w:t>
      </w:r>
      <w:proofErr w:type="gramStart"/>
      <w:r w:rsidRPr="000F1A77">
        <w:rPr>
          <w:rFonts w:ascii="Times New Roman" w:hAnsi="Times New Roman" w:cs="Times New Roman"/>
          <w:sz w:val="28"/>
          <w:szCs w:val="28"/>
        </w:rPr>
        <w:t>осуществляемых</w:t>
      </w:r>
      <w:proofErr w:type="gramEnd"/>
      <w:r w:rsidRPr="000F1A77">
        <w:rPr>
          <w:rFonts w:ascii="Times New Roman" w:hAnsi="Times New Roman" w:cs="Times New Roman"/>
          <w:sz w:val="28"/>
          <w:szCs w:val="28"/>
        </w:rPr>
        <w:t xml:space="preserve"> в том числе за счет бюджетных ассигнований федерального бюджета, предусмотренных в федеральном бюджете Министерству здравоохранения Российской Федерации для нужд Фонда поддержки детей с тяжелыми </w:t>
      </w:r>
      <w:proofErr w:type="spellStart"/>
      <w:r w:rsidRPr="000F1A77">
        <w:rPr>
          <w:rFonts w:ascii="Times New Roman" w:hAnsi="Times New Roman" w:cs="Times New Roman"/>
          <w:sz w:val="28"/>
          <w:szCs w:val="28"/>
        </w:rPr>
        <w:t>жизнеугрожающими</w:t>
      </w:r>
      <w:proofErr w:type="spellEnd"/>
      <w:r w:rsidRPr="000F1A77">
        <w:rPr>
          <w:rFonts w:ascii="Times New Roman" w:hAnsi="Times New Roman" w:cs="Times New Roman"/>
          <w:sz w:val="28"/>
          <w:szCs w:val="28"/>
        </w:rPr>
        <w:t xml:space="preserve"> и хроническими заболеваниями, в том числе редкими (</w:t>
      </w:r>
      <w:proofErr w:type="spellStart"/>
      <w:r w:rsidRPr="000F1A77">
        <w:rPr>
          <w:rFonts w:ascii="Times New Roman" w:hAnsi="Times New Roman" w:cs="Times New Roman"/>
          <w:sz w:val="28"/>
          <w:szCs w:val="28"/>
        </w:rPr>
        <w:t>орфанны</w:t>
      </w:r>
      <w:r>
        <w:rPr>
          <w:rFonts w:ascii="Times New Roman" w:hAnsi="Times New Roman" w:cs="Times New Roman"/>
          <w:sz w:val="28"/>
          <w:szCs w:val="28"/>
        </w:rPr>
        <w:t>ми</w:t>
      </w:r>
      <w:proofErr w:type="spellEnd"/>
      <w:r>
        <w:rPr>
          <w:rFonts w:ascii="Times New Roman" w:hAnsi="Times New Roman" w:cs="Times New Roman"/>
          <w:sz w:val="28"/>
          <w:szCs w:val="28"/>
        </w:rPr>
        <w:t>) заболеваниями, «Круг добра».</w:t>
      </w:r>
    </w:p>
    <w:p w14:paraId="01300561" w14:textId="77777777" w:rsidR="00382106" w:rsidRPr="00382106" w:rsidRDefault="00382106" w:rsidP="00382106">
      <w:pPr>
        <w:pStyle w:val="ConsPlusNormal"/>
        <w:ind w:firstLine="540"/>
        <w:jc w:val="both"/>
        <w:rPr>
          <w:rFonts w:ascii="Times New Roman" w:hAnsi="Times New Roman" w:cs="Times New Roman"/>
          <w:sz w:val="28"/>
          <w:szCs w:val="28"/>
        </w:rPr>
      </w:pPr>
      <w:r w:rsidRPr="00861FA8">
        <w:rPr>
          <w:rFonts w:ascii="Times New Roman" w:hAnsi="Times New Roman" w:cs="Times New Roman"/>
          <w:sz w:val="28"/>
          <w:szCs w:val="28"/>
        </w:rPr>
        <w:t xml:space="preserve">За счет бюджетных ассигнований областного бюджета осуществляется </w:t>
      </w:r>
      <w:r w:rsidRPr="00382106">
        <w:rPr>
          <w:rFonts w:ascii="Times New Roman" w:hAnsi="Times New Roman" w:cs="Times New Roman"/>
          <w:sz w:val="28"/>
          <w:szCs w:val="28"/>
        </w:rPr>
        <w:t>финансовое обеспечение:</w:t>
      </w:r>
    </w:p>
    <w:p w14:paraId="2A4B119D"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lastRenderedPageBreak/>
        <w:t>скорой, в том числе скорой специализированной, медицинской помощи, не включенной в территориальную программу обязательного медицинского страхования, санитарно-авиационной эвакуации, осуществляемой воздушными судами, а также расходов, не включенных в структуру тарифов на оплату медицинской помощи, предусмотренную в Территориальной программе обязательного медицинского страхования;</w:t>
      </w:r>
    </w:p>
    <w:p w14:paraId="1CEF706E" w14:textId="77777777" w:rsidR="00382106" w:rsidRPr="00861FA8"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 xml:space="preserve">скорой, в том числе скорой специализированной, медицинской помощи не застрахованным по обязательному медицинскому страхованию </w:t>
      </w:r>
      <w:r w:rsidRPr="00861FA8">
        <w:rPr>
          <w:rFonts w:ascii="Times New Roman" w:hAnsi="Times New Roman" w:cs="Times New Roman"/>
          <w:sz w:val="28"/>
          <w:szCs w:val="28"/>
        </w:rPr>
        <w:t>лицам;</w:t>
      </w:r>
    </w:p>
    <w:p w14:paraId="28B8FA60" w14:textId="3A58882E" w:rsidR="00382106" w:rsidRPr="00861FA8" w:rsidRDefault="00382106" w:rsidP="00D4638B">
      <w:pPr>
        <w:pStyle w:val="ConsPlusNormal"/>
        <w:ind w:firstLine="539"/>
        <w:jc w:val="both"/>
        <w:rPr>
          <w:rFonts w:ascii="Times New Roman" w:hAnsi="Times New Roman" w:cs="Times New Roman"/>
          <w:sz w:val="28"/>
          <w:szCs w:val="28"/>
        </w:rPr>
      </w:pPr>
      <w:r w:rsidRPr="00861FA8">
        <w:rPr>
          <w:rFonts w:ascii="Times New Roman" w:hAnsi="Times New Roman" w:cs="Times New Roman"/>
          <w:sz w:val="28"/>
          <w:szCs w:val="28"/>
        </w:rPr>
        <w:t>первичной медико-санитарной</w:t>
      </w:r>
      <w:r w:rsidR="00163514" w:rsidRPr="00861FA8">
        <w:rPr>
          <w:rFonts w:ascii="Times New Roman" w:hAnsi="Times New Roman" w:cs="Times New Roman"/>
          <w:sz w:val="28"/>
          <w:szCs w:val="28"/>
        </w:rPr>
        <w:t>,</w:t>
      </w:r>
      <w:r w:rsidRPr="00861FA8">
        <w:rPr>
          <w:rFonts w:ascii="Times New Roman" w:hAnsi="Times New Roman" w:cs="Times New Roman"/>
          <w:sz w:val="28"/>
          <w:szCs w:val="28"/>
        </w:rPr>
        <w:t xml:space="preserve"> </w:t>
      </w:r>
      <w:r w:rsidR="00163514" w:rsidRPr="00861FA8">
        <w:rPr>
          <w:rFonts w:ascii="Times New Roman" w:hAnsi="Times New Roman" w:cs="Times New Roman"/>
          <w:sz w:val="28"/>
          <w:szCs w:val="28"/>
        </w:rPr>
        <w:t xml:space="preserve">первичной </w:t>
      </w:r>
      <w:r w:rsidRPr="00861FA8">
        <w:rPr>
          <w:rFonts w:ascii="Times New Roman" w:hAnsi="Times New Roman" w:cs="Times New Roman"/>
          <w:sz w:val="28"/>
          <w:szCs w:val="28"/>
        </w:rPr>
        <w:t>специализированной меди</w:t>
      </w:r>
      <w:r w:rsidR="00163514" w:rsidRPr="00861FA8">
        <w:rPr>
          <w:rFonts w:ascii="Times New Roman" w:hAnsi="Times New Roman" w:cs="Times New Roman"/>
          <w:sz w:val="28"/>
          <w:szCs w:val="28"/>
        </w:rPr>
        <w:t>ко-санитарной</w:t>
      </w:r>
      <w:r w:rsidRPr="00861FA8">
        <w:rPr>
          <w:rFonts w:ascii="Times New Roman" w:hAnsi="Times New Roman" w:cs="Times New Roman"/>
          <w:sz w:val="28"/>
          <w:szCs w:val="28"/>
        </w:rPr>
        <w:t xml:space="preserve"> помощи </w:t>
      </w:r>
      <w:r w:rsidR="00163514" w:rsidRPr="00861FA8">
        <w:rPr>
          <w:rFonts w:ascii="Times New Roman" w:hAnsi="Times New Roman" w:cs="Times New Roman"/>
          <w:sz w:val="28"/>
          <w:szCs w:val="28"/>
        </w:rPr>
        <w:t xml:space="preserve">при </w:t>
      </w:r>
      <w:r w:rsidRPr="00861FA8">
        <w:rPr>
          <w:rFonts w:ascii="Times New Roman" w:hAnsi="Times New Roman" w:cs="Times New Roman"/>
          <w:sz w:val="28"/>
          <w:szCs w:val="28"/>
        </w:rPr>
        <w:t xml:space="preserve">заболеваниях, не включенных в </w:t>
      </w:r>
      <w:r w:rsidRPr="00382106">
        <w:rPr>
          <w:rFonts w:ascii="Times New Roman" w:hAnsi="Times New Roman" w:cs="Times New Roman"/>
          <w:sz w:val="28"/>
          <w:szCs w:val="28"/>
        </w:rPr>
        <w:t xml:space="preserve">Территориальную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w:t>
      </w:r>
      <w:proofErr w:type="gramStart"/>
      <w:r w:rsidRPr="00382106">
        <w:rPr>
          <w:rFonts w:ascii="Times New Roman" w:hAnsi="Times New Roman" w:cs="Times New Roman"/>
          <w:sz w:val="28"/>
          <w:szCs w:val="28"/>
        </w:rPr>
        <w:t>связанные</w:t>
      </w:r>
      <w:proofErr w:type="gramEnd"/>
      <w:r w:rsidRPr="00382106">
        <w:rPr>
          <w:rFonts w:ascii="Times New Roman" w:hAnsi="Times New Roman" w:cs="Times New Roman"/>
          <w:sz w:val="28"/>
          <w:szCs w:val="28"/>
        </w:rPr>
        <w:t xml:space="preserve"> в том числе с употреблением </w:t>
      </w:r>
      <w:proofErr w:type="spellStart"/>
      <w:r w:rsidRPr="00382106">
        <w:rPr>
          <w:rFonts w:ascii="Times New Roman" w:hAnsi="Times New Roman" w:cs="Times New Roman"/>
          <w:sz w:val="28"/>
          <w:szCs w:val="28"/>
        </w:rPr>
        <w:t>психоактивных</w:t>
      </w:r>
      <w:proofErr w:type="spellEnd"/>
      <w:r w:rsidRPr="00382106">
        <w:rPr>
          <w:rFonts w:ascii="Times New Roman" w:hAnsi="Times New Roman" w:cs="Times New Roman"/>
          <w:sz w:val="28"/>
          <w:szCs w:val="28"/>
        </w:rPr>
        <w:t xml:space="preserve"> веществ</w:t>
      </w:r>
      <w:r w:rsidR="00F16660">
        <w:rPr>
          <w:rFonts w:ascii="Times New Roman" w:hAnsi="Times New Roman" w:cs="Times New Roman"/>
          <w:sz w:val="28"/>
          <w:szCs w:val="28"/>
        </w:rPr>
        <w:t>)</w:t>
      </w:r>
      <w:r w:rsidRPr="00382106">
        <w:rPr>
          <w:rFonts w:ascii="Times New Roman" w:hAnsi="Times New Roman" w:cs="Times New Roman"/>
          <w:sz w:val="28"/>
          <w:szCs w:val="28"/>
        </w:rPr>
        <w:t>,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в том числе при консультациях пациентов при заболеваниях, включенных в Территориальную программу, врачами-психиатрами и врачами-фтизиатрами, а также в отношении лиц, находящихся в стационарных организациях социального обслуживания, включая медицинскую помощь, оказываемую выездными психиатрическими бригадами</w:t>
      </w:r>
      <w:r w:rsidR="00597699">
        <w:rPr>
          <w:rFonts w:ascii="Times New Roman" w:hAnsi="Times New Roman" w:cs="Times New Roman"/>
          <w:strike/>
          <w:sz w:val="28"/>
          <w:szCs w:val="28"/>
        </w:rPr>
        <w:t>;</w:t>
      </w:r>
    </w:p>
    <w:p w14:paraId="1B76CA98" w14:textId="77777777" w:rsidR="00D4638B" w:rsidRPr="00861FA8" w:rsidRDefault="00D4638B" w:rsidP="00D4638B">
      <w:pPr>
        <w:pStyle w:val="ConsPlusNormal"/>
        <w:ind w:firstLine="539"/>
        <w:jc w:val="both"/>
        <w:rPr>
          <w:rFonts w:ascii="Times New Roman" w:hAnsi="Times New Roman" w:cs="Times New Roman"/>
          <w:sz w:val="28"/>
          <w:szCs w:val="28"/>
        </w:rPr>
      </w:pPr>
      <w:r w:rsidRPr="00861FA8">
        <w:rPr>
          <w:rFonts w:ascii="Times New Roman" w:hAnsi="Times New Roman" w:cs="Times New Roman"/>
          <w:sz w:val="28"/>
          <w:szCs w:val="28"/>
        </w:rPr>
        <w:t xml:space="preserve">специализированной медицинской помощи в части медицинской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w:t>
      </w:r>
      <w:proofErr w:type="gramStart"/>
      <w:r w:rsidRPr="00861FA8">
        <w:rPr>
          <w:rFonts w:ascii="Times New Roman" w:hAnsi="Times New Roman" w:cs="Times New Roman"/>
          <w:sz w:val="28"/>
          <w:szCs w:val="28"/>
        </w:rPr>
        <w:t>связанные</w:t>
      </w:r>
      <w:proofErr w:type="gramEnd"/>
      <w:r w:rsidRPr="00861FA8">
        <w:rPr>
          <w:rFonts w:ascii="Times New Roman" w:hAnsi="Times New Roman" w:cs="Times New Roman"/>
          <w:sz w:val="28"/>
          <w:szCs w:val="28"/>
        </w:rPr>
        <w:t xml:space="preserve"> в том числе с употреблением </w:t>
      </w:r>
      <w:proofErr w:type="spellStart"/>
      <w:r w:rsidRPr="00861FA8">
        <w:rPr>
          <w:rFonts w:ascii="Times New Roman" w:hAnsi="Times New Roman" w:cs="Times New Roman"/>
          <w:sz w:val="28"/>
          <w:szCs w:val="28"/>
        </w:rPr>
        <w:t>психоактивных</w:t>
      </w:r>
      <w:proofErr w:type="spellEnd"/>
      <w:r w:rsidRPr="00861FA8">
        <w:rPr>
          <w:rFonts w:ascii="Times New Roman" w:hAnsi="Times New Roman" w:cs="Times New Roman"/>
          <w:sz w:val="28"/>
          <w:szCs w:val="28"/>
        </w:rPr>
        <w:t xml:space="preserve"> веществ);</w:t>
      </w:r>
    </w:p>
    <w:p w14:paraId="5B69FEDE" w14:textId="1B6E785A" w:rsidR="00382106" w:rsidRPr="00861FA8" w:rsidRDefault="00382106" w:rsidP="00D4638B">
      <w:pPr>
        <w:pStyle w:val="ConsPlusNormal"/>
        <w:ind w:firstLine="539"/>
        <w:jc w:val="both"/>
        <w:rPr>
          <w:rFonts w:ascii="Times New Roman" w:hAnsi="Times New Roman" w:cs="Times New Roman"/>
          <w:sz w:val="28"/>
          <w:szCs w:val="28"/>
        </w:rPr>
      </w:pPr>
      <w:r w:rsidRPr="00861FA8">
        <w:rPr>
          <w:rFonts w:ascii="Times New Roman" w:hAnsi="Times New Roman" w:cs="Times New Roman"/>
          <w:sz w:val="28"/>
          <w:szCs w:val="28"/>
        </w:rPr>
        <w:t>паллиативной медицинской помощи, оказываемой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14:paraId="0C635F82" w14:textId="77777777" w:rsidR="00382106" w:rsidRPr="00861FA8" w:rsidRDefault="00382106" w:rsidP="00382106">
      <w:pPr>
        <w:pStyle w:val="ConsPlusNormal"/>
        <w:ind w:firstLine="540"/>
        <w:jc w:val="both"/>
        <w:rPr>
          <w:rFonts w:ascii="Times New Roman" w:hAnsi="Times New Roman" w:cs="Times New Roman"/>
          <w:sz w:val="28"/>
          <w:szCs w:val="28"/>
        </w:rPr>
      </w:pPr>
      <w:r w:rsidRPr="00861FA8">
        <w:rPr>
          <w:rFonts w:ascii="Times New Roman" w:hAnsi="Times New Roman" w:cs="Times New Roman"/>
          <w:sz w:val="28"/>
          <w:szCs w:val="28"/>
        </w:rPr>
        <w:t xml:space="preserve">высокотехнологичной медицинской помощи, оказываемой в медицинских организациях, подведомственных департаменту здравоохранения Брянской области, в соответствии с </w:t>
      </w:r>
      <w:hyperlink r:id="rId23" w:history="1">
        <w:r w:rsidRPr="00861FA8">
          <w:rPr>
            <w:rFonts w:ascii="Times New Roman" w:hAnsi="Times New Roman" w:cs="Times New Roman"/>
            <w:sz w:val="28"/>
            <w:szCs w:val="28"/>
          </w:rPr>
          <w:t>разделом II</w:t>
        </w:r>
      </w:hyperlink>
      <w:r w:rsidRPr="00861FA8">
        <w:rPr>
          <w:rFonts w:ascii="Times New Roman" w:hAnsi="Times New Roman" w:cs="Times New Roman"/>
          <w:sz w:val="28"/>
          <w:szCs w:val="28"/>
        </w:rPr>
        <w:t xml:space="preserve"> Перечня видов высокотехнологичной медицинской помощи;</w:t>
      </w:r>
    </w:p>
    <w:p w14:paraId="16D3141D" w14:textId="716D11DE" w:rsidR="00D4638B" w:rsidRPr="00861FA8" w:rsidRDefault="00D4638B" w:rsidP="00382106">
      <w:pPr>
        <w:pStyle w:val="ConsPlusNormal"/>
        <w:ind w:firstLine="540"/>
        <w:jc w:val="both"/>
        <w:rPr>
          <w:rFonts w:ascii="Times New Roman" w:hAnsi="Times New Roman" w:cs="Times New Roman"/>
          <w:sz w:val="28"/>
          <w:szCs w:val="28"/>
        </w:rPr>
      </w:pPr>
      <w:r w:rsidRPr="00861FA8">
        <w:rPr>
          <w:rFonts w:ascii="Times New Roman" w:hAnsi="Times New Roman" w:cs="Times New Roman"/>
          <w:bCs/>
          <w:sz w:val="28"/>
          <w:szCs w:val="28"/>
        </w:rPr>
        <w:t xml:space="preserve">проведения медицинским психологом консультирования пациентов по вопросам, связанным с имеющимся заболеванием и/или состоянием, </w:t>
      </w:r>
      <w:r w:rsidRPr="00861FA8">
        <w:rPr>
          <w:rFonts w:ascii="Times New Roman" w:hAnsi="Times New Roman" w:cs="Times New Roman"/>
          <w:sz w:val="28"/>
          <w:szCs w:val="28"/>
        </w:rPr>
        <w:t xml:space="preserve">в амбулаторных условиях, в условиях дневного и круглосуточного стационара в специализированных медицинских организациях при </w:t>
      </w:r>
      <w:r w:rsidRPr="00861FA8">
        <w:rPr>
          <w:rFonts w:ascii="Times New Roman" w:hAnsi="Times New Roman" w:cs="Times New Roman"/>
          <w:sz w:val="28"/>
          <w:szCs w:val="28"/>
        </w:rPr>
        <w:lastRenderedPageBreak/>
        <w:t>заболеваниях, не включенных в базовую программу обязательного медицинского страхования;</w:t>
      </w:r>
    </w:p>
    <w:p w14:paraId="5B53B9B8" w14:textId="3568F6DC"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медицинской деятельности, связанной с донорством органов и тканей человека в целях трансплантации (пересадки), в том числе обследование донора, давшего письменное информированное добровольное согласие на изъятие своих органов и (или) тканей для трансплантации, в медицинских организациях, подведомственных департаменту здравоохранения Брянской области;</w:t>
      </w:r>
    </w:p>
    <w:p w14:paraId="3608AA3A" w14:textId="77777777" w:rsid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предоставления в медицинских организациях, оказывающих паллиативную медицинскую помощь, государственной системы здравоохранения психологической помощи пациенту, получающему паллиативную медицинскую помощь, и членам семьи пациента, а также медицинской помощи врачами-психотерапевтами пациенту и членам семьи пациента или членам семьи пациента после его смерти в случае их обращения в медицинскую организацию.</w:t>
      </w:r>
    </w:p>
    <w:p w14:paraId="05773982"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Финансовое обеспечение оказания социальных услуг и предоставления мер социальной защиты (поддержки) пациента, в том числе в рамках деятельности выездных патронажных бригад, осуществляется в соответствии с законодательством Российской Федерации.</w:t>
      </w:r>
    </w:p>
    <w:p w14:paraId="49E5D9D0" w14:textId="77777777" w:rsidR="00382106" w:rsidRPr="00382106" w:rsidRDefault="00382106" w:rsidP="00382106">
      <w:pPr>
        <w:pStyle w:val="ConsPlusNormal"/>
        <w:ind w:firstLine="540"/>
        <w:jc w:val="both"/>
        <w:rPr>
          <w:rFonts w:ascii="Times New Roman" w:hAnsi="Times New Roman" w:cs="Times New Roman"/>
          <w:sz w:val="28"/>
          <w:szCs w:val="28"/>
        </w:rPr>
      </w:pPr>
      <w:proofErr w:type="gramStart"/>
      <w:r w:rsidRPr="00382106">
        <w:rPr>
          <w:rFonts w:ascii="Times New Roman" w:hAnsi="Times New Roman" w:cs="Times New Roman"/>
          <w:sz w:val="28"/>
          <w:szCs w:val="28"/>
        </w:rPr>
        <w:t>Брянской областью, на территории которой гражданин зарегистрирован по месту жительства, в порядке, установленном законом Брянской области, осуществляется возмещение субъекту Российской Федерации, на территории которого гражданину фактически оказана медицинская помощь, затрат, связанных с оказанием медицинской помощи при заболеваниях, не включенных в территориальную программу обязательного медицинского страхования, и паллиативной медицинской помощи на основании межрегионального соглашения, заключаемого субъектами Российской Федерации, включающего двустороннее урегулирование</w:t>
      </w:r>
      <w:proofErr w:type="gramEnd"/>
      <w:r w:rsidRPr="00382106">
        <w:rPr>
          <w:rFonts w:ascii="Times New Roman" w:hAnsi="Times New Roman" w:cs="Times New Roman"/>
          <w:sz w:val="28"/>
          <w:szCs w:val="28"/>
        </w:rPr>
        <w:t xml:space="preserve"> вопроса возмещения затрат.</w:t>
      </w:r>
    </w:p>
    <w:p w14:paraId="11E1D323"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Кроме того, за счет бюджетных ассигнований областного бюджета осуществляется финансовое обеспечение:</w:t>
      </w:r>
    </w:p>
    <w:p w14:paraId="1F6D9FA3"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медицинской помощи не идентифицированным и не застрахованным в системе обязательного медицинского страхования лицам;</w:t>
      </w:r>
    </w:p>
    <w:p w14:paraId="4B91F35A"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медицинской помощи в экстренной форме при внезапных острых заболеваниях, состояниях, обострении хронических заболеваний, представляющих угрозу жизни пациента, скорой медицинской помощи при состояниях, требующих срочного медицинского вмешательства (при несчастных случаях, травмах, отравлениях и острых заболеваниях), гражданам иностранных государств и лицам без гражданства, за исключением лиц, застрахованных по обязательному медицинскому страхованию;</w:t>
      </w:r>
    </w:p>
    <w:p w14:paraId="393193F2" w14:textId="2B706DB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медицинской помощи, медицинских и иных государственных услуг (работ), оказываемых в санаториях;</w:t>
      </w:r>
    </w:p>
    <w:p w14:paraId="3E0572FF"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 xml:space="preserve">медицинской помощи, медицинских и иных государственных услуг </w:t>
      </w:r>
      <w:r w:rsidRPr="00382106">
        <w:rPr>
          <w:rFonts w:ascii="Times New Roman" w:hAnsi="Times New Roman" w:cs="Times New Roman"/>
          <w:sz w:val="28"/>
          <w:szCs w:val="28"/>
        </w:rPr>
        <w:lastRenderedPageBreak/>
        <w:t>(работ) в государственных учреждениях здравоохранения Брянской области (структурных подразделениях учреждений):</w:t>
      </w:r>
    </w:p>
    <w:p w14:paraId="7219706F"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ГАУЗ "Брянский клинико-диагностический центр" (медико-генетическая консультация, отдел радиационной и экологической медицины);</w:t>
      </w:r>
    </w:p>
    <w:p w14:paraId="54FB3D52"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ГАУЗ "Брянский областной врачебно-физкультурный диспансер" (за исключением центра здоровья);</w:t>
      </w:r>
    </w:p>
    <w:p w14:paraId="456C5B50" w14:textId="62EB0849"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 xml:space="preserve">ГАУЗ "Брянская областная больница N 1" (центр профессиональной патологии, проведение </w:t>
      </w:r>
      <w:proofErr w:type="spellStart"/>
      <w:r w:rsidRPr="00382106">
        <w:rPr>
          <w:rFonts w:ascii="Times New Roman" w:hAnsi="Times New Roman" w:cs="Times New Roman"/>
          <w:sz w:val="28"/>
          <w:szCs w:val="28"/>
        </w:rPr>
        <w:t>аутопсийных</w:t>
      </w:r>
      <w:proofErr w:type="spellEnd"/>
      <w:r w:rsidRPr="00382106">
        <w:rPr>
          <w:rFonts w:ascii="Times New Roman" w:hAnsi="Times New Roman" w:cs="Times New Roman"/>
          <w:sz w:val="28"/>
          <w:szCs w:val="28"/>
        </w:rPr>
        <w:t xml:space="preserve"> исследований тела (вскрытий) в </w:t>
      </w:r>
      <w:proofErr w:type="gramStart"/>
      <w:r w:rsidRPr="00382106">
        <w:rPr>
          <w:rFonts w:ascii="Times New Roman" w:hAnsi="Times New Roman" w:cs="Times New Roman"/>
          <w:sz w:val="28"/>
          <w:szCs w:val="28"/>
        </w:rPr>
        <w:t>патолого</w:t>
      </w:r>
      <w:r w:rsidR="005368ED">
        <w:rPr>
          <w:rFonts w:ascii="Times New Roman" w:hAnsi="Times New Roman" w:cs="Times New Roman"/>
          <w:sz w:val="28"/>
          <w:szCs w:val="28"/>
        </w:rPr>
        <w:t>-</w:t>
      </w:r>
      <w:r w:rsidRPr="00382106">
        <w:rPr>
          <w:rFonts w:ascii="Times New Roman" w:hAnsi="Times New Roman" w:cs="Times New Roman"/>
          <w:sz w:val="28"/>
          <w:szCs w:val="28"/>
        </w:rPr>
        <w:t>анатомическом</w:t>
      </w:r>
      <w:proofErr w:type="gramEnd"/>
      <w:r w:rsidRPr="00382106">
        <w:rPr>
          <w:rFonts w:ascii="Times New Roman" w:hAnsi="Times New Roman" w:cs="Times New Roman"/>
          <w:sz w:val="28"/>
          <w:szCs w:val="28"/>
        </w:rPr>
        <w:t xml:space="preserve"> отделении);</w:t>
      </w:r>
    </w:p>
    <w:p w14:paraId="68F7F4CF"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ГБУЗ "Брянское областное бюро судебно-медицинской экспертизы";</w:t>
      </w:r>
    </w:p>
    <w:p w14:paraId="0B77A6DC"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ГАУЗ "Медицинский информационно-аналитический центр";</w:t>
      </w:r>
    </w:p>
    <w:p w14:paraId="0848EA7E"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ГБУЗ "Брянская областная станция переливания крови";</w:t>
      </w:r>
    </w:p>
    <w:p w14:paraId="70588976"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ГБУЗ "Брянский областной центр по профилактике и борьбе со СПИД";</w:t>
      </w:r>
    </w:p>
    <w:p w14:paraId="0F9E5BB9" w14:textId="2A743975" w:rsidR="00382106" w:rsidRPr="00861FA8"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 xml:space="preserve">ГАУЗ "Брянский областной онкологический диспансер" (приобретение лекарственных форм при амбулаторном </w:t>
      </w:r>
      <w:r w:rsidRPr="00861FA8">
        <w:rPr>
          <w:rFonts w:ascii="Times New Roman" w:hAnsi="Times New Roman" w:cs="Times New Roman"/>
          <w:sz w:val="28"/>
          <w:szCs w:val="28"/>
        </w:rPr>
        <w:t>химиотерапевтическом лечении)</w:t>
      </w:r>
      <w:r w:rsidR="00993A02" w:rsidRPr="00861FA8">
        <w:rPr>
          <w:rFonts w:ascii="Times New Roman" w:hAnsi="Times New Roman" w:cs="Times New Roman"/>
          <w:sz w:val="28"/>
          <w:szCs w:val="28"/>
        </w:rPr>
        <w:t>;</w:t>
      </w:r>
    </w:p>
    <w:p w14:paraId="7400ED8B" w14:textId="01ED91D9" w:rsidR="00D94341" w:rsidRPr="007F0DCF" w:rsidRDefault="00A10EF6" w:rsidP="007F0DCF">
      <w:pPr>
        <w:pStyle w:val="ConsPlusNormal"/>
        <w:ind w:firstLine="709"/>
        <w:jc w:val="both"/>
        <w:rPr>
          <w:rFonts w:ascii="Times New Roman" w:hAnsi="Times New Roman" w:cs="Times New Roman"/>
          <w:bCs/>
          <w:sz w:val="28"/>
          <w:szCs w:val="28"/>
        </w:rPr>
      </w:pPr>
      <w:bookmarkStart w:id="8" w:name="_Hlk161844294"/>
      <w:proofErr w:type="gramStart"/>
      <w:r w:rsidRPr="00A10EF6">
        <w:rPr>
          <w:rFonts w:ascii="Times New Roman" w:hAnsi="Times New Roman" w:cs="Times New Roman"/>
          <w:sz w:val="28"/>
          <w:szCs w:val="28"/>
          <w:shd w:val="clear" w:color="auto" w:fill="FFFFFF"/>
        </w:rPr>
        <w:t>п</w:t>
      </w:r>
      <w:r w:rsidR="00D94341" w:rsidRPr="00A10EF6">
        <w:rPr>
          <w:rFonts w:ascii="Times New Roman" w:hAnsi="Times New Roman" w:cs="Times New Roman"/>
          <w:sz w:val="28"/>
          <w:szCs w:val="28"/>
          <w:shd w:val="clear" w:color="auto" w:fill="FFFFFF"/>
        </w:rPr>
        <w:t>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осуществляется за счет бюджетных ассигнований федерального бюджета и соответствующих бюджетов с учетом подведомственности медицинских организаций федеральным органам исполнительной власти, исполнительным органам субъектов Российской Федерации</w:t>
      </w:r>
      <w:proofErr w:type="gramEnd"/>
      <w:r w:rsidR="00D94341" w:rsidRPr="00A10EF6">
        <w:rPr>
          <w:rFonts w:ascii="Times New Roman" w:hAnsi="Times New Roman" w:cs="Times New Roman"/>
          <w:sz w:val="28"/>
          <w:szCs w:val="28"/>
          <w:shd w:val="clear" w:color="auto" w:fill="FFFFFF"/>
        </w:rPr>
        <w:t xml:space="preserve"> и органам местного самоуправления соответственно:</w:t>
      </w:r>
    </w:p>
    <w:bookmarkEnd w:id="8"/>
    <w:p w14:paraId="1AA46530" w14:textId="1200DF2B" w:rsidR="00993A02" w:rsidRPr="00861FA8" w:rsidRDefault="00A10EF6" w:rsidP="00993A02">
      <w:pPr>
        <w:pStyle w:val="ConsPlusNormal"/>
        <w:ind w:firstLine="539"/>
        <w:jc w:val="both"/>
        <w:rPr>
          <w:rFonts w:ascii="Times New Roman" w:hAnsi="Times New Roman" w:cs="Times New Roman"/>
          <w:sz w:val="28"/>
          <w:szCs w:val="28"/>
        </w:rPr>
      </w:pPr>
      <w:r>
        <w:rPr>
          <w:rFonts w:ascii="Times New Roman" w:eastAsia="Times New Roman" w:hAnsi="Times New Roman" w:cs="Times New Roman"/>
          <w:sz w:val="28"/>
        </w:rPr>
        <w:t xml:space="preserve">- </w:t>
      </w:r>
      <w:r w:rsidR="002C506D" w:rsidRPr="00861FA8">
        <w:rPr>
          <w:rFonts w:ascii="Times New Roman" w:eastAsia="Times New Roman" w:hAnsi="Times New Roman" w:cs="Times New Roman"/>
          <w:sz w:val="28"/>
        </w:rPr>
        <w:t xml:space="preserve">в случае смерти пациента при оказании медицинской помощи в стационарных условиях (результат госпитализации) в медицинской организации, оказывающей медицинскую помощь при заболеваниях, передаваемых половым путем, вызванных вирусом иммунодефицита человека, ВИЧ-инфекции и синдроме приобретенного иммунодефицита, туберкулезе, психических расстройствах и расстройствах поведения, </w:t>
      </w:r>
      <w:proofErr w:type="gramStart"/>
      <w:r w:rsidR="002C506D" w:rsidRPr="00861FA8">
        <w:rPr>
          <w:rFonts w:ascii="Times New Roman" w:eastAsia="Times New Roman" w:hAnsi="Times New Roman" w:cs="Times New Roman"/>
          <w:sz w:val="28"/>
        </w:rPr>
        <w:t>связанных</w:t>
      </w:r>
      <w:proofErr w:type="gramEnd"/>
      <w:r w:rsidR="002C506D" w:rsidRPr="00861FA8">
        <w:rPr>
          <w:rFonts w:ascii="Times New Roman" w:eastAsia="Times New Roman" w:hAnsi="Times New Roman" w:cs="Times New Roman"/>
          <w:sz w:val="28"/>
        </w:rPr>
        <w:t xml:space="preserve"> в том числе с употреблением </w:t>
      </w:r>
      <w:proofErr w:type="spellStart"/>
      <w:r w:rsidR="002C506D" w:rsidRPr="00861FA8">
        <w:rPr>
          <w:rFonts w:ascii="Times New Roman" w:eastAsia="Times New Roman" w:hAnsi="Times New Roman" w:cs="Times New Roman"/>
          <w:sz w:val="28"/>
        </w:rPr>
        <w:t>психоактивных</w:t>
      </w:r>
      <w:proofErr w:type="spellEnd"/>
      <w:r w:rsidR="002C506D" w:rsidRPr="00861FA8">
        <w:rPr>
          <w:rFonts w:ascii="Times New Roman" w:eastAsia="Times New Roman" w:hAnsi="Times New Roman" w:cs="Times New Roman"/>
          <w:sz w:val="28"/>
        </w:rPr>
        <w:t xml:space="preserve"> веществ, а также умерших в хосписах и больницах сестринского ухода;</w:t>
      </w:r>
    </w:p>
    <w:p w14:paraId="2FCAAB7E" w14:textId="4E570A1E" w:rsidR="00993A02" w:rsidRPr="00861FA8" w:rsidRDefault="00993A02" w:rsidP="00993A02">
      <w:pPr>
        <w:pStyle w:val="ConsPlusNormal"/>
        <w:ind w:firstLine="539"/>
        <w:jc w:val="both"/>
        <w:rPr>
          <w:rFonts w:ascii="Times New Roman" w:hAnsi="Times New Roman" w:cs="Times New Roman"/>
          <w:bCs/>
          <w:sz w:val="28"/>
          <w:szCs w:val="28"/>
        </w:rPr>
      </w:pPr>
      <w:r w:rsidRPr="00861FA8">
        <w:rPr>
          <w:rFonts w:ascii="Times New Roman" w:hAnsi="Times New Roman" w:cs="Times New Roman"/>
          <w:bCs/>
          <w:sz w:val="28"/>
          <w:szCs w:val="28"/>
        </w:rPr>
        <w:t xml:space="preserve">- в случае смерти гражданина в медицинской организации, оказывающей медицинскую помощь в амбулаторных условиях и условиях дневного стационара, а также вне медицинской организации, когда обязательность проведения </w:t>
      </w:r>
      <w:proofErr w:type="gramStart"/>
      <w:r w:rsidRPr="00861FA8">
        <w:rPr>
          <w:rFonts w:ascii="Times New Roman" w:hAnsi="Times New Roman" w:cs="Times New Roman"/>
          <w:bCs/>
          <w:sz w:val="28"/>
          <w:szCs w:val="28"/>
        </w:rPr>
        <w:t>патолого-анатомических</w:t>
      </w:r>
      <w:proofErr w:type="gramEnd"/>
      <w:r w:rsidRPr="00861FA8">
        <w:rPr>
          <w:rFonts w:ascii="Times New Roman" w:hAnsi="Times New Roman" w:cs="Times New Roman"/>
          <w:bCs/>
          <w:sz w:val="28"/>
          <w:szCs w:val="28"/>
        </w:rPr>
        <w:t xml:space="preserve"> вскрытий в целях установления причины смерти установлена законодательством Российской Федерации</w:t>
      </w:r>
      <w:r w:rsidR="00FC5032" w:rsidRPr="00861FA8">
        <w:rPr>
          <w:rFonts w:ascii="Times New Roman" w:hAnsi="Times New Roman" w:cs="Times New Roman"/>
          <w:bCs/>
          <w:sz w:val="28"/>
          <w:szCs w:val="28"/>
        </w:rPr>
        <w:t>;</w:t>
      </w:r>
    </w:p>
    <w:p w14:paraId="08FE4A49"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ГКУЗ особого типа "Брянский областной медицинский центр мобилизационных резервов "Резерв";</w:t>
      </w:r>
    </w:p>
    <w:p w14:paraId="1E7491D6"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lastRenderedPageBreak/>
        <w:t>ГКУ "Центр организации закупок в сфере здравоохранения".</w:t>
      </w:r>
    </w:p>
    <w:p w14:paraId="790B84DF"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За счет бюджетных ассигнований областного бюджета осуществляется:</w:t>
      </w:r>
    </w:p>
    <w:p w14:paraId="49F55FD0"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 xml:space="preserve">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w:t>
      </w:r>
      <w:proofErr w:type="spellStart"/>
      <w:r w:rsidRPr="00382106">
        <w:rPr>
          <w:rFonts w:ascii="Times New Roman" w:hAnsi="Times New Roman" w:cs="Times New Roman"/>
          <w:sz w:val="28"/>
          <w:szCs w:val="28"/>
        </w:rPr>
        <w:t>жизнеугрожающих</w:t>
      </w:r>
      <w:proofErr w:type="spellEnd"/>
      <w:r w:rsidRPr="00382106">
        <w:rPr>
          <w:rFonts w:ascii="Times New Roman" w:hAnsi="Times New Roman" w:cs="Times New Roman"/>
          <w:sz w:val="28"/>
          <w:szCs w:val="28"/>
        </w:rPr>
        <w:t xml:space="preserve"> и хронических прогрессирующих редких (</w:t>
      </w:r>
      <w:proofErr w:type="spellStart"/>
      <w:r w:rsidRPr="00382106">
        <w:rPr>
          <w:rFonts w:ascii="Times New Roman" w:hAnsi="Times New Roman" w:cs="Times New Roman"/>
          <w:sz w:val="28"/>
          <w:szCs w:val="28"/>
        </w:rPr>
        <w:t>орфанных</w:t>
      </w:r>
      <w:proofErr w:type="spellEnd"/>
      <w:r w:rsidRPr="00382106">
        <w:rPr>
          <w:rFonts w:ascii="Times New Roman" w:hAnsi="Times New Roman" w:cs="Times New Roman"/>
          <w:sz w:val="28"/>
          <w:szCs w:val="28"/>
        </w:rPr>
        <w:t>) заболеваний, приводящих к сокращению продолжительности жизни граждан или их инвалидности;</w:t>
      </w:r>
    </w:p>
    <w:p w14:paraId="656991B1"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обеспечение лекарственными препаратами в соответствии с перечнем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w:t>
      </w:r>
    </w:p>
    <w:p w14:paraId="1E07190E"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обеспечение лекарственными препаратами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w:t>
      </w:r>
    </w:p>
    <w:p w14:paraId="1158FB31" w14:textId="77777777" w:rsidR="00382106" w:rsidRPr="00382106" w:rsidRDefault="00382106" w:rsidP="00382106">
      <w:pPr>
        <w:pStyle w:val="ConsPlusNormal"/>
        <w:ind w:firstLine="540"/>
        <w:jc w:val="both"/>
        <w:rPr>
          <w:rFonts w:ascii="Times New Roman" w:hAnsi="Times New Roman" w:cs="Times New Roman"/>
          <w:sz w:val="28"/>
          <w:szCs w:val="28"/>
        </w:rPr>
      </w:pPr>
      <w:proofErr w:type="spellStart"/>
      <w:r w:rsidRPr="00382106">
        <w:rPr>
          <w:rFonts w:ascii="Times New Roman" w:hAnsi="Times New Roman" w:cs="Times New Roman"/>
          <w:sz w:val="28"/>
          <w:szCs w:val="28"/>
        </w:rPr>
        <w:t>пренатальная</w:t>
      </w:r>
      <w:proofErr w:type="spellEnd"/>
      <w:r w:rsidRPr="00382106">
        <w:rPr>
          <w:rFonts w:ascii="Times New Roman" w:hAnsi="Times New Roman" w:cs="Times New Roman"/>
          <w:sz w:val="28"/>
          <w:szCs w:val="28"/>
        </w:rPr>
        <w:t xml:space="preserve"> (дородовая) диагностика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14:paraId="1DA936C2" w14:textId="77777777" w:rsidR="00382106" w:rsidRPr="00382106" w:rsidRDefault="00382106" w:rsidP="00382106">
      <w:pPr>
        <w:pStyle w:val="ConsPlusNormal"/>
        <w:ind w:firstLine="540"/>
        <w:jc w:val="both"/>
        <w:rPr>
          <w:rFonts w:ascii="Times New Roman" w:hAnsi="Times New Roman" w:cs="Times New Roman"/>
          <w:sz w:val="28"/>
          <w:szCs w:val="28"/>
        </w:rPr>
      </w:pPr>
      <w:proofErr w:type="gramStart"/>
      <w:r w:rsidRPr="00382106">
        <w:rPr>
          <w:rFonts w:ascii="Times New Roman" w:hAnsi="Times New Roman" w:cs="Times New Roman"/>
          <w:sz w:val="28"/>
          <w:szCs w:val="28"/>
        </w:rPr>
        <w:t>медико-биологического</w:t>
      </w:r>
      <w:proofErr w:type="gramEnd"/>
      <w:r w:rsidRPr="00382106">
        <w:rPr>
          <w:rFonts w:ascii="Times New Roman" w:hAnsi="Times New Roman" w:cs="Times New Roman"/>
          <w:sz w:val="28"/>
          <w:szCs w:val="28"/>
        </w:rPr>
        <w:t xml:space="preserve"> обеспечение спортсменов спортивных сборных команд Брянской области;</w:t>
      </w:r>
    </w:p>
    <w:p w14:paraId="7FA66D8A"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зубное протезирование отдельным категориям граждан в соответствии с законодательством Российской Федерации, в том числе лицам, находящимся в стационарных организациях социального обслуживания;</w:t>
      </w:r>
    </w:p>
    <w:p w14:paraId="2EC548C3" w14:textId="4C03F81A" w:rsidR="00382106" w:rsidRPr="00D915FF" w:rsidRDefault="00382106" w:rsidP="007E6B90">
      <w:pPr>
        <w:spacing w:after="40" w:line="249" w:lineRule="auto"/>
        <w:ind w:left="-15" w:right="5" w:firstLine="698"/>
        <w:jc w:val="both"/>
        <w:rPr>
          <w:rFonts w:ascii="Times New Roman" w:hAnsi="Times New Roman"/>
          <w:sz w:val="28"/>
          <w:szCs w:val="28"/>
        </w:rPr>
      </w:pPr>
      <w:proofErr w:type="gramStart"/>
      <w:r w:rsidRPr="00382106">
        <w:rPr>
          <w:rFonts w:ascii="Times New Roman" w:hAnsi="Times New Roman"/>
          <w:sz w:val="28"/>
          <w:szCs w:val="28"/>
        </w:rPr>
        <w:t xml:space="preserve">предоставление в рамках оказания паллиативной медицинской помощи для использования на дому медицинских изделий, предназначенных для поддержания функций органов и систем организма человека, по перечню, утвержденному Министерством здравоохранения Российской Федерации, а также обеспечение лекарственными препаратами </w:t>
      </w:r>
      <w:r w:rsidR="0075079E" w:rsidRPr="0075079E">
        <w:rPr>
          <w:rFonts w:ascii="Times New Roman" w:hAnsi="Times New Roman"/>
          <w:sz w:val="28"/>
          <w:szCs w:val="28"/>
        </w:rPr>
        <w:t>для обезболивания, включая наркотические лекарственные препараты и психотропные лекарственные препараты, при посещениях на дому и продуктами лечебного (</w:t>
      </w:r>
      <w:proofErr w:type="spellStart"/>
      <w:r w:rsidR="0075079E" w:rsidRPr="0075079E">
        <w:rPr>
          <w:rFonts w:ascii="Times New Roman" w:hAnsi="Times New Roman"/>
          <w:sz w:val="28"/>
          <w:szCs w:val="28"/>
        </w:rPr>
        <w:t>энтерального</w:t>
      </w:r>
      <w:proofErr w:type="spellEnd"/>
      <w:r w:rsidR="0075079E" w:rsidRPr="0075079E">
        <w:rPr>
          <w:rFonts w:ascii="Times New Roman" w:hAnsi="Times New Roman"/>
          <w:sz w:val="28"/>
          <w:szCs w:val="28"/>
        </w:rPr>
        <w:t>) питания с учетом предоставления медицинских изделий, лекарственных препаратов</w:t>
      </w:r>
      <w:proofErr w:type="gramEnd"/>
      <w:r w:rsidR="0075079E" w:rsidRPr="0075079E">
        <w:rPr>
          <w:rFonts w:ascii="Times New Roman" w:hAnsi="Times New Roman"/>
          <w:sz w:val="28"/>
          <w:szCs w:val="28"/>
        </w:rPr>
        <w:t xml:space="preserve"> и продуктов лечебного (</w:t>
      </w:r>
      <w:proofErr w:type="spellStart"/>
      <w:r w:rsidR="0075079E" w:rsidRPr="0075079E">
        <w:rPr>
          <w:rFonts w:ascii="Times New Roman" w:hAnsi="Times New Roman"/>
          <w:sz w:val="28"/>
          <w:szCs w:val="28"/>
        </w:rPr>
        <w:t>энтерального</w:t>
      </w:r>
      <w:proofErr w:type="spellEnd"/>
      <w:r w:rsidR="0075079E" w:rsidRPr="0075079E">
        <w:rPr>
          <w:rFonts w:ascii="Times New Roman" w:hAnsi="Times New Roman"/>
          <w:sz w:val="28"/>
          <w:szCs w:val="28"/>
        </w:rPr>
        <w:t>) питания ветеранам боевых действий во внеочередном порядке;</w:t>
      </w:r>
    </w:p>
    <w:p w14:paraId="61851D9B"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обеспечение медицинской деятельности, связанной с донорством органов и тканей человека в целях трансплантации (пересадки), в медицинских организациях, подведомственных органам исполнительной власти Брянской области;</w:t>
      </w:r>
    </w:p>
    <w:p w14:paraId="4ACDA910"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 xml:space="preserve">обеспечение расходными материалами к инсулиновым помпам </w:t>
      </w:r>
      <w:r w:rsidRPr="00382106">
        <w:rPr>
          <w:rFonts w:ascii="Times New Roman" w:hAnsi="Times New Roman" w:cs="Times New Roman"/>
          <w:sz w:val="28"/>
          <w:szCs w:val="28"/>
        </w:rPr>
        <w:lastRenderedPageBreak/>
        <w:t>граждан, которым не установлена группа инвалидности.</w:t>
      </w:r>
    </w:p>
    <w:p w14:paraId="4EDB97EA" w14:textId="77777777" w:rsidR="00382106" w:rsidRPr="00382106" w:rsidRDefault="00382106" w:rsidP="00382106">
      <w:pPr>
        <w:pStyle w:val="ConsPlusNormal"/>
        <w:ind w:firstLine="540"/>
        <w:jc w:val="both"/>
        <w:rPr>
          <w:rFonts w:ascii="Times New Roman" w:hAnsi="Times New Roman" w:cs="Times New Roman"/>
          <w:sz w:val="28"/>
          <w:szCs w:val="28"/>
        </w:rPr>
      </w:pPr>
      <w:proofErr w:type="gramStart"/>
      <w:r w:rsidRPr="00382106">
        <w:rPr>
          <w:rFonts w:ascii="Times New Roman" w:hAnsi="Times New Roman" w:cs="Times New Roman"/>
          <w:sz w:val="28"/>
          <w:szCs w:val="28"/>
        </w:rPr>
        <w:t>В рамках Территориальной программы за счет бюджетных ассигнований областного бюджета и средств обязательного медицинского страхования (по видам и условиям оказания медицинской помощи, включенным в Территориальную программу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w:t>
      </w:r>
      <w:proofErr w:type="gramEnd"/>
      <w:r w:rsidRPr="00382106">
        <w:rPr>
          <w:rFonts w:ascii="Times New Roman" w:hAnsi="Times New Roman" w:cs="Times New Roman"/>
          <w:sz w:val="28"/>
          <w:szCs w:val="28"/>
        </w:rPr>
        <w:t xml:space="preserve">, </w:t>
      </w:r>
      <w:proofErr w:type="gramStart"/>
      <w:r w:rsidRPr="00382106">
        <w:rPr>
          <w:rFonts w:ascii="Times New Roman" w:hAnsi="Times New Roman" w:cs="Times New Roman"/>
          <w:sz w:val="28"/>
          <w:szCs w:val="28"/>
        </w:rPr>
        <w:t>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граждан, выразивших желание стать опекуном или попечителем совершеннолетнего недееспособного или не полностью дееспособного гражданина,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w:t>
      </w:r>
      <w:proofErr w:type="gramEnd"/>
      <w:r w:rsidRPr="00382106">
        <w:rPr>
          <w:rFonts w:ascii="Times New Roman" w:hAnsi="Times New Roman" w:cs="Times New Roman"/>
          <w:sz w:val="28"/>
          <w:szCs w:val="28"/>
        </w:rPr>
        <w:t xml:space="preserve"> </w:t>
      </w:r>
      <w:proofErr w:type="gramStart"/>
      <w:r w:rsidRPr="00382106">
        <w:rPr>
          <w:rFonts w:ascii="Times New Roman" w:hAnsi="Times New Roman" w:cs="Times New Roman"/>
          <w:sz w:val="28"/>
          <w:szCs w:val="28"/>
        </w:rPr>
        <w:t>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при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w:t>
      </w:r>
      <w:proofErr w:type="gramEnd"/>
      <w:r w:rsidRPr="00382106">
        <w:rPr>
          <w:rFonts w:ascii="Times New Roman" w:hAnsi="Times New Roman" w:cs="Times New Roman"/>
          <w:sz w:val="28"/>
          <w:szCs w:val="28"/>
        </w:rPr>
        <w:t xml:space="preserve"> подготовки солдат, матросов запаса, </w:t>
      </w:r>
      <w:proofErr w:type="gramStart"/>
      <w:r w:rsidRPr="00382106">
        <w:rPr>
          <w:rFonts w:ascii="Times New Roman" w:hAnsi="Times New Roman" w:cs="Times New Roman"/>
          <w:sz w:val="28"/>
          <w:szCs w:val="28"/>
        </w:rPr>
        <w:t>призыве</w:t>
      </w:r>
      <w:proofErr w:type="gramEnd"/>
      <w:r w:rsidRPr="00382106">
        <w:rPr>
          <w:rFonts w:ascii="Times New Roman" w:hAnsi="Times New Roman" w:cs="Times New Roman"/>
          <w:sz w:val="28"/>
          <w:szCs w:val="28"/>
        </w:rPr>
        <w:t xml:space="preserve">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14:paraId="595FC253"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Кроме того, за счет бюджетных ассигнований областного бюджета осуществляется финансовое обеспечение:</w:t>
      </w:r>
    </w:p>
    <w:p w14:paraId="49AECD95"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авиационных работ при санитарно-авиационной эвакуации, осуществляемой воздушными судами;</w:t>
      </w:r>
    </w:p>
    <w:p w14:paraId="5211A864" w14:textId="77777777" w:rsidR="00382106" w:rsidRPr="00382106" w:rsidRDefault="00382106" w:rsidP="00382106">
      <w:pPr>
        <w:pStyle w:val="ConsPlusNormal"/>
        <w:ind w:firstLine="540"/>
        <w:jc w:val="both"/>
        <w:rPr>
          <w:rFonts w:ascii="Times New Roman" w:hAnsi="Times New Roman" w:cs="Times New Roman"/>
          <w:sz w:val="28"/>
          <w:szCs w:val="28"/>
        </w:rPr>
      </w:pPr>
      <w:proofErr w:type="gramStart"/>
      <w:r w:rsidRPr="00382106">
        <w:rPr>
          <w:rFonts w:ascii="Times New Roman" w:hAnsi="Times New Roman" w:cs="Times New Roman"/>
          <w:sz w:val="28"/>
          <w:szCs w:val="28"/>
        </w:rPr>
        <w:t xml:space="preserve">медицинской помощи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"медицинская реабилитация" при заболеваниях, не включенных в Территориальную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w:t>
      </w:r>
      <w:proofErr w:type="spellStart"/>
      <w:r w:rsidRPr="00382106">
        <w:rPr>
          <w:rFonts w:ascii="Times New Roman" w:hAnsi="Times New Roman" w:cs="Times New Roman"/>
          <w:sz w:val="28"/>
          <w:szCs w:val="28"/>
        </w:rPr>
        <w:t>психоактивных</w:t>
      </w:r>
      <w:proofErr w:type="spellEnd"/>
      <w:r w:rsidRPr="00382106">
        <w:rPr>
          <w:rFonts w:ascii="Times New Roman" w:hAnsi="Times New Roman" w:cs="Times New Roman"/>
          <w:sz w:val="28"/>
          <w:szCs w:val="28"/>
        </w:rPr>
        <w:t xml:space="preserve"> веществ);</w:t>
      </w:r>
      <w:proofErr w:type="gramEnd"/>
    </w:p>
    <w:p w14:paraId="0A75E750"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 xml:space="preserve">расходов медицинских организаций, в том числе на приобретение основных средств (оборудования, производственного и хозяйственного инвентаря) и в случае применения телемедицинских технологий при </w:t>
      </w:r>
      <w:r w:rsidRPr="00382106">
        <w:rPr>
          <w:rFonts w:ascii="Times New Roman" w:hAnsi="Times New Roman" w:cs="Times New Roman"/>
          <w:sz w:val="28"/>
          <w:szCs w:val="28"/>
        </w:rPr>
        <w:lastRenderedPageBreak/>
        <w:t>оказании медицинской помощи;</w:t>
      </w:r>
    </w:p>
    <w:p w14:paraId="68379983" w14:textId="77777777" w:rsidR="00382106" w:rsidRPr="00382106" w:rsidRDefault="00382106" w:rsidP="00382106">
      <w:pPr>
        <w:pStyle w:val="ConsPlusNormal"/>
        <w:ind w:firstLine="540"/>
        <w:jc w:val="both"/>
        <w:rPr>
          <w:rFonts w:ascii="Times New Roman" w:hAnsi="Times New Roman" w:cs="Times New Roman"/>
          <w:sz w:val="28"/>
          <w:szCs w:val="28"/>
        </w:rPr>
      </w:pPr>
      <w:r w:rsidRPr="00382106">
        <w:rPr>
          <w:rFonts w:ascii="Times New Roman" w:hAnsi="Times New Roman" w:cs="Times New Roman"/>
          <w:sz w:val="28"/>
          <w:szCs w:val="28"/>
        </w:rPr>
        <w:t>транспортировки пациентов, страдающих хронической почечной недостаточностью, от места их фактического проживания до места получения медицинской помощи методом заместительной почечной терапии и обратно.</w:t>
      </w:r>
    </w:p>
    <w:p w14:paraId="3809324C" w14:textId="77777777" w:rsidR="00382106" w:rsidRDefault="00382106" w:rsidP="00382106">
      <w:pPr>
        <w:pStyle w:val="ConsPlusNormal"/>
        <w:ind w:firstLine="540"/>
        <w:jc w:val="both"/>
        <w:rPr>
          <w:rFonts w:ascii="Times New Roman" w:hAnsi="Times New Roman" w:cs="Times New Roman"/>
          <w:sz w:val="28"/>
          <w:szCs w:val="28"/>
        </w:rPr>
      </w:pPr>
      <w:proofErr w:type="gramStart"/>
      <w:r w:rsidRPr="00382106">
        <w:rPr>
          <w:rFonts w:ascii="Times New Roman" w:hAnsi="Times New Roman" w:cs="Times New Roman"/>
          <w:sz w:val="28"/>
          <w:szCs w:val="28"/>
        </w:rPr>
        <w:t>Финансовое обеспечение компенсационных выплат отдельным категориям лиц, подвергающихся риску заражения новой коронавирусной инфекцией, порядок предоставления которых установлен Постановлением Правительства Российской Федерации от 15.06.2022 N 1268, осуществляется за счет средств фонда оплаты труда медицинской организации, сформированный из всех источников, разрешенных законодательством Российской Федерации, в том числе средств обязательного медицинского страхования.</w:t>
      </w:r>
      <w:proofErr w:type="gramEnd"/>
    </w:p>
    <w:p w14:paraId="1F75EAAF" w14:textId="77777777" w:rsidR="00C00A5A" w:rsidRPr="00597699" w:rsidRDefault="00C00A5A" w:rsidP="00C00A5A">
      <w:pPr>
        <w:pStyle w:val="ConsPlusNormal"/>
        <w:ind w:firstLine="539"/>
        <w:jc w:val="both"/>
        <w:rPr>
          <w:rFonts w:ascii="Times New Roman" w:hAnsi="Times New Roman" w:cs="Times New Roman"/>
          <w:sz w:val="28"/>
          <w:szCs w:val="28"/>
        </w:rPr>
      </w:pPr>
      <w:bookmarkStart w:id="9" w:name="_Hlk178591322"/>
      <w:proofErr w:type="gramStart"/>
      <w:r w:rsidRPr="00597699">
        <w:rPr>
          <w:rFonts w:ascii="Times New Roman" w:hAnsi="Times New Roman" w:cs="Times New Roman"/>
          <w:sz w:val="28"/>
          <w:szCs w:val="28"/>
        </w:rPr>
        <w:t>Комиссия по разработке территориальной программы обязательного медицинского страхования осуществляет распределение объемов медицинской помощи, утвержденных территориальной программой обязательного медицинского страхования, между медицинскими организациями, включая федеральные медицинские организации, участвующими в реализации территориальной программы обязательного медицинского страхования Брянской области, за исключением объемов и соответствующих им финансовых средств, предназначенных для оплаты медицинской помощи, оказанной застрахованным лицам за пределами данного субъекта Российской Федерации, на территории</w:t>
      </w:r>
      <w:proofErr w:type="gramEnd"/>
      <w:r w:rsidRPr="00597699">
        <w:rPr>
          <w:rFonts w:ascii="Times New Roman" w:hAnsi="Times New Roman" w:cs="Times New Roman"/>
          <w:sz w:val="28"/>
          <w:szCs w:val="28"/>
        </w:rPr>
        <w:t xml:space="preserve"> которого выдан полис обязательного медицинского страхования. </w:t>
      </w:r>
    </w:p>
    <w:p w14:paraId="09B8F905" w14:textId="77777777" w:rsidR="00C00A5A" w:rsidRPr="00597699" w:rsidRDefault="00C00A5A" w:rsidP="00C00A5A">
      <w:pPr>
        <w:pStyle w:val="ConsPlusNormal"/>
        <w:ind w:firstLine="539"/>
        <w:jc w:val="both"/>
        <w:rPr>
          <w:rFonts w:ascii="Times New Roman" w:hAnsi="Times New Roman" w:cs="Times New Roman"/>
          <w:sz w:val="28"/>
          <w:szCs w:val="28"/>
        </w:rPr>
      </w:pPr>
      <w:r w:rsidRPr="00597699">
        <w:rPr>
          <w:rFonts w:ascii="Times New Roman" w:hAnsi="Times New Roman" w:cs="Times New Roman"/>
          <w:sz w:val="28"/>
          <w:szCs w:val="28"/>
        </w:rPr>
        <w:t>Медицинские организации, оказывающие несколько видов медицинской помощи, не вправе</w:t>
      </w:r>
      <w:r w:rsidRPr="00597699">
        <w:t xml:space="preserve"> </w:t>
      </w:r>
      <w:r w:rsidRPr="00597699">
        <w:rPr>
          <w:rFonts w:ascii="Times New Roman" w:hAnsi="Times New Roman" w:cs="Times New Roman"/>
          <w:sz w:val="28"/>
          <w:szCs w:val="28"/>
        </w:rPr>
        <w:t>перераспределять</w:t>
      </w:r>
      <w:r w:rsidRPr="00597699">
        <w:t xml:space="preserve"> </w:t>
      </w:r>
      <w:r w:rsidRPr="00597699">
        <w:rPr>
          <w:rFonts w:ascii="Times New Roman" w:hAnsi="Times New Roman" w:cs="Times New Roman"/>
          <w:sz w:val="28"/>
          <w:szCs w:val="28"/>
        </w:rPr>
        <w:t>средства обязательного медицинского страхования, предназначенные для оказания скорой, в том числе скорой специализированной, медицинской помощи, и использовать их на предоставление других видов медицинской помощи.</w:t>
      </w:r>
    </w:p>
    <w:p w14:paraId="1835E632" w14:textId="77777777" w:rsidR="00C00A5A" w:rsidRPr="00597699" w:rsidRDefault="00C00A5A" w:rsidP="00C00A5A">
      <w:pPr>
        <w:pStyle w:val="ConsPlusNormal"/>
        <w:ind w:firstLine="539"/>
        <w:jc w:val="both"/>
        <w:rPr>
          <w:rFonts w:ascii="Times New Roman" w:hAnsi="Times New Roman" w:cs="Times New Roman"/>
          <w:sz w:val="28"/>
          <w:szCs w:val="28"/>
        </w:rPr>
      </w:pPr>
      <w:proofErr w:type="gramStart"/>
      <w:r w:rsidRPr="00597699">
        <w:rPr>
          <w:rFonts w:ascii="Times New Roman" w:hAnsi="Times New Roman" w:cs="Times New Roman"/>
          <w:sz w:val="28"/>
          <w:szCs w:val="28"/>
        </w:rPr>
        <w:t>Средства нормированного страхового запаса территориального фонда обязательного медицинского страхования, предусмотренные на дополнительное финансовое обеспечение реализации территориальных программ обязательного медицинского страхования, а также на оплату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могут направляться медицинскими организациями на возмещение расходов за предоставленную медицинскую помощь по видам и условиям ее оказания в</w:t>
      </w:r>
      <w:proofErr w:type="gramEnd"/>
      <w:r w:rsidRPr="00597699">
        <w:rPr>
          <w:rFonts w:ascii="Times New Roman" w:hAnsi="Times New Roman" w:cs="Times New Roman"/>
          <w:sz w:val="28"/>
          <w:szCs w:val="28"/>
        </w:rPr>
        <w:t xml:space="preserve"> части объемов медицинской помощи, превышающих установленные им Комиссией по разработке территориальной программы обязательного медицинского страхования.</w:t>
      </w:r>
    </w:p>
    <w:bookmarkEnd w:id="9"/>
    <w:p w14:paraId="66CCDA89" w14:textId="77777777" w:rsidR="00C00A5A" w:rsidRPr="00C46E4C" w:rsidRDefault="00C00A5A" w:rsidP="00C00A5A">
      <w:pPr>
        <w:pStyle w:val="ConsPlusNormal"/>
        <w:ind w:firstLine="539"/>
        <w:jc w:val="both"/>
        <w:rPr>
          <w:rFonts w:ascii="Times New Roman" w:hAnsi="Times New Roman" w:cs="Times New Roman"/>
          <w:sz w:val="28"/>
          <w:szCs w:val="28"/>
        </w:rPr>
      </w:pPr>
      <w:proofErr w:type="gramStart"/>
      <w:r w:rsidRPr="00597699">
        <w:rPr>
          <w:rFonts w:ascii="Times New Roman" w:hAnsi="Times New Roman" w:cs="Times New Roman"/>
          <w:sz w:val="28"/>
          <w:szCs w:val="28"/>
        </w:rPr>
        <w:t xml:space="preserve">Не допускается использование субвенций текущего года, предоставляемых из бюджета Федерального фонда обязательного медицинского страхования бюджету территориального фонда обязательного медицинского страхования на осуществление переданных </w:t>
      </w:r>
      <w:r w:rsidRPr="00597699">
        <w:rPr>
          <w:rFonts w:ascii="Times New Roman" w:hAnsi="Times New Roman" w:cs="Times New Roman"/>
          <w:sz w:val="28"/>
          <w:szCs w:val="28"/>
        </w:rPr>
        <w:lastRenderedPageBreak/>
        <w:t>органам государственной власти субъектов Российской Федерации полномочий Российской Федерации в сфере обязательного медицинского страхования, утвержденной постановлением Правительства Российской Федерации от 5 мая 2012 г. № 462 «О порядке распределения, предоставления и расходования субвенций из бюджета Федерального фонда обязательного</w:t>
      </w:r>
      <w:proofErr w:type="gramEnd"/>
      <w:r w:rsidRPr="00597699">
        <w:rPr>
          <w:rFonts w:ascii="Times New Roman" w:hAnsi="Times New Roman" w:cs="Times New Roman"/>
          <w:sz w:val="28"/>
          <w:szCs w:val="28"/>
        </w:rPr>
        <w:t xml:space="preserve"> медицинского страхования бюджетам территориальных фондов обязательного медицинского </w:t>
      </w:r>
      <w:proofErr w:type="gramStart"/>
      <w:r w:rsidRPr="00597699">
        <w:rPr>
          <w:rFonts w:ascii="Times New Roman" w:hAnsi="Times New Roman" w:cs="Times New Roman"/>
          <w:sz w:val="28"/>
          <w:szCs w:val="28"/>
        </w:rPr>
        <w:t>страхования</w:t>
      </w:r>
      <w:proofErr w:type="gramEnd"/>
      <w:r w:rsidRPr="00597699">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на оплату медицинской помощи (объемов) прошлого года, за исключением оплаты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17802732" w14:textId="77777777" w:rsidR="00FA776C" w:rsidRDefault="00FA776C" w:rsidP="004450F2">
      <w:pPr>
        <w:pStyle w:val="ConsPlusTitle"/>
        <w:jc w:val="center"/>
        <w:outlineLvl w:val="1"/>
        <w:rPr>
          <w:rFonts w:ascii="Times New Roman" w:hAnsi="Times New Roman" w:cs="Times New Roman"/>
          <w:b w:val="0"/>
          <w:bCs/>
          <w:sz w:val="28"/>
          <w:szCs w:val="28"/>
        </w:rPr>
      </w:pPr>
      <w:bookmarkStart w:id="10" w:name="P294"/>
      <w:bookmarkEnd w:id="10"/>
    </w:p>
    <w:p w14:paraId="550FB9F9" w14:textId="3035B57C" w:rsidR="00E404C9" w:rsidRPr="00274BDF" w:rsidRDefault="00E404C9" w:rsidP="004450F2">
      <w:pPr>
        <w:pStyle w:val="ConsPlusTitle"/>
        <w:jc w:val="center"/>
        <w:outlineLvl w:val="1"/>
        <w:rPr>
          <w:rFonts w:ascii="Times New Roman" w:hAnsi="Times New Roman" w:cs="Times New Roman"/>
          <w:b w:val="0"/>
          <w:bCs/>
          <w:sz w:val="28"/>
          <w:szCs w:val="28"/>
        </w:rPr>
      </w:pPr>
      <w:bookmarkStart w:id="11" w:name="_Hlk155768879"/>
      <w:r w:rsidRPr="00274BDF">
        <w:rPr>
          <w:rFonts w:ascii="Times New Roman" w:hAnsi="Times New Roman" w:cs="Times New Roman"/>
          <w:b w:val="0"/>
          <w:bCs/>
          <w:sz w:val="28"/>
          <w:szCs w:val="28"/>
        </w:rPr>
        <w:t>VI. Территориальные нормативы объема медицинской помощи,</w:t>
      </w:r>
    </w:p>
    <w:p w14:paraId="575E618B" w14:textId="77777777" w:rsidR="00E404C9" w:rsidRPr="00274BDF" w:rsidRDefault="00E404C9" w:rsidP="004450F2">
      <w:pPr>
        <w:pStyle w:val="ConsPlusTitle"/>
        <w:jc w:val="center"/>
        <w:rPr>
          <w:rFonts w:ascii="Times New Roman" w:hAnsi="Times New Roman" w:cs="Times New Roman"/>
          <w:b w:val="0"/>
          <w:bCs/>
          <w:sz w:val="28"/>
          <w:szCs w:val="28"/>
        </w:rPr>
      </w:pPr>
      <w:r w:rsidRPr="00274BDF">
        <w:rPr>
          <w:rFonts w:ascii="Times New Roman" w:hAnsi="Times New Roman" w:cs="Times New Roman"/>
          <w:b w:val="0"/>
          <w:bCs/>
          <w:sz w:val="28"/>
          <w:szCs w:val="28"/>
        </w:rPr>
        <w:t>территориальные нормативы финансовых затрат на единицу</w:t>
      </w:r>
    </w:p>
    <w:p w14:paraId="5AD0F466" w14:textId="77777777" w:rsidR="00E404C9" w:rsidRPr="00274BDF" w:rsidRDefault="00E404C9" w:rsidP="004450F2">
      <w:pPr>
        <w:pStyle w:val="ConsPlusTitle"/>
        <w:jc w:val="center"/>
        <w:rPr>
          <w:rFonts w:ascii="Times New Roman" w:hAnsi="Times New Roman" w:cs="Times New Roman"/>
          <w:b w:val="0"/>
          <w:bCs/>
          <w:sz w:val="28"/>
          <w:szCs w:val="28"/>
        </w:rPr>
      </w:pPr>
      <w:proofErr w:type="gramStart"/>
      <w:r w:rsidRPr="00274BDF">
        <w:rPr>
          <w:rFonts w:ascii="Times New Roman" w:hAnsi="Times New Roman" w:cs="Times New Roman"/>
          <w:b w:val="0"/>
          <w:bCs/>
          <w:sz w:val="28"/>
          <w:szCs w:val="28"/>
        </w:rPr>
        <w:t xml:space="preserve">объема медицинской помощи, территориальные </w:t>
      </w:r>
      <w:proofErr w:type="spellStart"/>
      <w:r w:rsidRPr="00274BDF">
        <w:rPr>
          <w:rFonts w:ascii="Times New Roman" w:hAnsi="Times New Roman" w:cs="Times New Roman"/>
          <w:b w:val="0"/>
          <w:bCs/>
          <w:sz w:val="28"/>
          <w:szCs w:val="28"/>
        </w:rPr>
        <w:t>подушевые</w:t>
      </w:r>
      <w:proofErr w:type="spellEnd"/>
      <w:proofErr w:type="gramEnd"/>
    </w:p>
    <w:p w14:paraId="1D3CE445" w14:textId="77777777" w:rsidR="00E404C9" w:rsidRPr="00274BDF" w:rsidRDefault="00E404C9" w:rsidP="004450F2">
      <w:pPr>
        <w:pStyle w:val="ConsPlusTitle"/>
        <w:jc w:val="center"/>
        <w:rPr>
          <w:rFonts w:ascii="Times New Roman" w:hAnsi="Times New Roman" w:cs="Times New Roman"/>
          <w:b w:val="0"/>
          <w:bCs/>
          <w:sz w:val="28"/>
          <w:szCs w:val="28"/>
        </w:rPr>
      </w:pPr>
      <w:r w:rsidRPr="00274BDF">
        <w:rPr>
          <w:rFonts w:ascii="Times New Roman" w:hAnsi="Times New Roman" w:cs="Times New Roman"/>
          <w:b w:val="0"/>
          <w:bCs/>
          <w:sz w:val="28"/>
          <w:szCs w:val="28"/>
        </w:rPr>
        <w:t>нормативы финансирования</w:t>
      </w:r>
      <w:bookmarkEnd w:id="11"/>
    </w:p>
    <w:p w14:paraId="440DDE2B" w14:textId="6B048E6C" w:rsidR="00E404C9" w:rsidRDefault="00E404C9" w:rsidP="004450F2">
      <w:pPr>
        <w:pStyle w:val="ConsPlusNormal"/>
        <w:jc w:val="both"/>
        <w:rPr>
          <w:rFonts w:ascii="Times New Roman" w:hAnsi="Times New Roman" w:cs="Times New Roman"/>
          <w:sz w:val="28"/>
          <w:szCs w:val="28"/>
        </w:rPr>
      </w:pPr>
    </w:p>
    <w:p w14:paraId="11A8CAF0" w14:textId="77777777" w:rsidR="00B86693" w:rsidRPr="00AA312A" w:rsidRDefault="00B86693" w:rsidP="00AA312A">
      <w:pPr>
        <w:pStyle w:val="ConsPlusNormal"/>
        <w:ind w:firstLine="540"/>
        <w:jc w:val="both"/>
        <w:rPr>
          <w:rFonts w:ascii="Times New Roman" w:hAnsi="Times New Roman" w:cs="Times New Roman"/>
          <w:sz w:val="28"/>
          <w:szCs w:val="28"/>
        </w:rPr>
      </w:pPr>
      <w:r w:rsidRPr="00AA312A">
        <w:rPr>
          <w:rFonts w:ascii="Times New Roman" w:hAnsi="Times New Roman" w:cs="Times New Roman"/>
          <w:sz w:val="28"/>
          <w:szCs w:val="28"/>
        </w:rPr>
        <w:t xml:space="preserve">Территориальные нормативы объема медицинской помощи по видам, условиям и формам ее оказания в целом по Территориальной программе определяются в единицах объема в расчете на 1 жителя в год, по территориальной программе обязательного медицинского страхования - в расчете на 1 застрахованное лицо. Территориальные нормативы объема медицинской помощи используются в целях планирования и финансово-экономического обоснования размера территориальных </w:t>
      </w:r>
      <w:proofErr w:type="spellStart"/>
      <w:r w:rsidRPr="00AA312A">
        <w:rPr>
          <w:rFonts w:ascii="Times New Roman" w:hAnsi="Times New Roman" w:cs="Times New Roman"/>
          <w:sz w:val="28"/>
          <w:szCs w:val="28"/>
        </w:rPr>
        <w:t>подушевых</w:t>
      </w:r>
      <w:proofErr w:type="spellEnd"/>
      <w:r w:rsidRPr="00AA312A">
        <w:rPr>
          <w:rFonts w:ascii="Times New Roman" w:hAnsi="Times New Roman" w:cs="Times New Roman"/>
          <w:sz w:val="28"/>
          <w:szCs w:val="28"/>
        </w:rPr>
        <w:t xml:space="preserve"> нормативов финансового обеспечения, предусмотренных Территориальной программой.</w:t>
      </w:r>
    </w:p>
    <w:p w14:paraId="137E229F" w14:textId="1A878B01" w:rsidR="00B86693" w:rsidRPr="00AA312A" w:rsidRDefault="00B86693" w:rsidP="00AA312A">
      <w:pPr>
        <w:pStyle w:val="ConsPlusNormal"/>
        <w:ind w:firstLine="540"/>
        <w:jc w:val="both"/>
        <w:rPr>
          <w:rFonts w:ascii="Times New Roman" w:hAnsi="Times New Roman" w:cs="Times New Roman"/>
          <w:sz w:val="28"/>
          <w:szCs w:val="28"/>
        </w:rPr>
      </w:pPr>
      <w:proofErr w:type="gramStart"/>
      <w:r w:rsidRPr="00AA312A">
        <w:rPr>
          <w:rFonts w:ascii="Times New Roman" w:hAnsi="Times New Roman" w:cs="Times New Roman"/>
          <w:sz w:val="28"/>
          <w:szCs w:val="28"/>
        </w:rPr>
        <w:t>В территориальные нормативы объема медицинской помощи за счет бюджетных ассигнований областного бюджета, оказываемой в амбулаторных и стационарных условиях, включаются объемы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территориальную программу обязательного медицинского страхования.</w:t>
      </w:r>
      <w:proofErr w:type="gramEnd"/>
    </w:p>
    <w:p w14:paraId="641E13C6" w14:textId="5D4A4091" w:rsidR="00CF0C3E" w:rsidRPr="003B0327" w:rsidRDefault="00AA312A" w:rsidP="00AA312A">
      <w:pPr>
        <w:ind w:firstLine="540"/>
        <w:jc w:val="both"/>
        <w:rPr>
          <w:rFonts w:ascii="Times New Roman" w:eastAsia="Times New Roman" w:hAnsi="Times New Roman"/>
          <w:color w:val="000000" w:themeColor="text1"/>
          <w:sz w:val="28"/>
          <w:szCs w:val="28"/>
          <w:lang w:eastAsia="ru-RU"/>
        </w:rPr>
      </w:pPr>
      <w:r w:rsidRPr="003B0327">
        <w:rPr>
          <w:rFonts w:ascii="Times New Roman" w:eastAsia="Times New Roman" w:hAnsi="Times New Roman"/>
          <w:bCs/>
          <w:color w:val="000000" w:themeColor="text1"/>
          <w:sz w:val="28"/>
          <w:szCs w:val="28"/>
          <w:lang w:eastAsia="ru-RU"/>
        </w:rPr>
        <w:t>Дифференцированные</w:t>
      </w:r>
      <w:r w:rsidRPr="003B0327">
        <w:rPr>
          <w:rFonts w:ascii="Times New Roman" w:eastAsia="Times New Roman" w:hAnsi="Times New Roman"/>
          <w:color w:val="000000" w:themeColor="text1"/>
          <w:sz w:val="28"/>
          <w:szCs w:val="28"/>
          <w:lang w:eastAsia="ru-RU"/>
        </w:rPr>
        <w:t xml:space="preserve"> нормативы объема медицинской </w:t>
      </w:r>
      <w:r w:rsidR="00CF0C3E" w:rsidRPr="003B0327">
        <w:rPr>
          <w:rFonts w:ascii="Times New Roman" w:eastAsia="Times New Roman" w:hAnsi="Times New Roman"/>
          <w:color w:val="000000" w:themeColor="text1"/>
          <w:sz w:val="28"/>
          <w:szCs w:val="28"/>
          <w:lang w:eastAsia="ru-RU"/>
        </w:rPr>
        <w:t>помощи на 1 жителя и нормативы объема  медицинской помощи на 1 застрахованное лицо с учетом этапов оказ</w:t>
      </w:r>
      <w:r w:rsidR="00BC0033" w:rsidRPr="003B0327">
        <w:rPr>
          <w:rFonts w:ascii="Times New Roman" w:eastAsia="Times New Roman" w:hAnsi="Times New Roman"/>
          <w:color w:val="000000" w:themeColor="text1"/>
          <w:sz w:val="28"/>
          <w:szCs w:val="28"/>
          <w:lang w:eastAsia="ru-RU"/>
        </w:rPr>
        <w:t>ания медицинской помощи, уровня</w:t>
      </w:r>
      <w:r w:rsidR="00CF0C3E" w:rsidRPr="003B0327">
        <w:rPr>
          <w:rFonts w:ascii="Times New Roman" w:eastAsia="Times New Roman" w:hAnsi="Times New Roman"/>
          <w:color w:val="000000" w:themeColor="text1"/>
          <w:sz w:val="28"/>
          <w:szCs w:val="28"/>
          <w:lang w:eastAsia="ru-RU"/>
        </w:rPr>
        <w:t>м структуры заболеваемости, особенностей половозрастного состава и платности населения, транспортной доступности приведены в таблице.</w:t>
      </w:r>
    </w:p>
    <w:p w14:paraId="1A4F2DDC" w14:textId="77777777" w:rsidR="005245BB" w:rsidRDefault="005245BB" w:rsidP="00AA312A">
      <w:pPr>
        <w:ind w:firstLine="540"/>
        <w:jc w:val="both"/>
        <w:rPr>
          <w:rFonts w:ascii="Times New Roman" w:eastAsia="Times New Roman" w:hAnsi="Times New Roman"/>
          <w:color w:val="000000" w:themeColor="text1"/>
          <w:sz w:val="28"/>
          <w:szCs w:val="28"/>
          <w:lang w:eastAsia="ru-RU"/>
        </w:rPr>
      </w:pPr>
    </w:p>
    <w:p w14:paraId="449D36AA" w14:textId="77777777" w:rsidR="009C0E8B" w:rsidRDefault="009C0E8B" w:rsidP="00AA312A">
      <w:pPr>
        <w:ind w:firstLine="540"/>
        <w:jc w:val="both"/>
        <w:rPr>
          <w:rFonts w:ascii="Times New Roman" w:eastAsia="Times New Roman" w:hAnsi="Times New Roman"/>
          <w:color w:val="000000" w:themeColor="text1"/>
          <w:sz w:val="28"/>
          <w:szCs w:val="28"/>
          <w:lang w:eastAsia="ru-RU"/>
        </w:rPr>
      </w:pPr>
    </w:p>
    <w:p w14:paraId="5E4701DB" w14:textId="77777777" w:rsidR="009C0E8B" w:rsidRPr="003B0327" w:rsidRDefault="009C0E8B" w:rsidP="00AA312A">
      <w:pPr>
        <w:ind w:firstLine="540"/>
        <w:jc w:val="both"/>
        <w:rPr>
          <w:rFonts w:ascii="Times New Roman" w:eastAsia="Times New Roman" w:hAnsi="Times New Roman"/>
          <w:color w:val="000000" w:themeColor="text1"/>
          <w:sz w:val="28"/>
          <w:szCs w:val="28"/>
          <w:lang w:eastAsia="ru-RU"/>
        </w:rPr>
      </w:pPr>
    </w:p>
    <w:tbl>
      <w:tblPr>
        <w:tblStyle w:val="af0"/>
        <w:tblW w:w="0" w:type="auto"/>
        <w:tblLayout w:type="fixed"/>
        <w:tblLook w:val="04A0" w:firstRow="1" w:lastRow="0" w:firstColumn="1" w:lastColumn="0" w:noHBand="0" w:noVBand="1"/>
      </w:tblPr>
      <w:tblGrid>
        <w:gridCol w:w="3936"/>
        <w:gridCol w:w="850"/>
        <w:gridCol w:w="851"/>
        <w:gridCol w:w="850"/>
        <w:gridCol w:w="875"/>
        <w:gridCol w:w="941"/>
        <w:gridCol w:w="985"/>
      </w:tblGrid>
      <w:tr w:rsidR="00B704EB" w:rsidRPr="003B0327" w14:paraId="5EEEEEDE" w14:textId="77777777" w:rsidTr="00C83DFE">
        <w:tc>
          <w:tcPr>
            <w:tcW w:w="3936" w:type="dxa"/>
            <w:tcBorders>
              <w:bottom w:val="nil"/>
            </w:tcBorders>
            <w:vAlign w:val="center"/>
          </w:tcPr>
          <w:p w14:paraId="5910CADC" w14:textId="77777777" w:rsidR="00B704EB" w:rsidRPr="003B0327" w:rsidRDefault="00B704EB" w:rsidP="005245BB">
            <w:pPr>
              <w:jc w:val="center"/>
              <w:rPr>
                <w:rFonts w:ascii="Times New Roman" w:eastAsia="Times New Roman" w:hAnsi="Times New Roman"/>
                <w:color w:val="000000" w:themeColor="text1"/>
                <w:lang w:eastAsia="ru-RU"/>
              </w:rPr>
            </w:pPr>
          </w:p>
        </w:tc>
        <w:tc>
          <w:tcPr>
            <w:tcW w:w="2551" w:type="dxa"/>
            <w:gridSpan w:val="3"/>
            <w:vAlign w:val="center"/>
          </w:tcPr>
          <w:p w14:paraId="4B763A81" w14:textId="1097D4D6" w:rsidR="00B704EB" w:rsidRPr="003B0327" w:rsidRDefault="00B704EB"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В рамках программы за счет бюджетных ассигнований</w:t>
            </w:r>
          </w:p>
        </w:tc>
        <w:tc>
          <w:tcPr>
            <w:tcW w:w="2801" w:type="dxa"/>
            <w:gridSpan w:val="3"/>
            <w:vAlign w:val="center"/>
          </w:tcPr>
          <w:p w14:paraId="5C41AF4C" w14:textId="4F7E9C11" w:rsidR="00B704EB" w:rsidRPr="003B0327" w:rsidRDefault="00B704EB"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В рамках Территориальной программы ОМС</w:t>
            </w:r>
          </w:p>
        </w:tc>
      </w:tr>
      <w:tr w:rsidR="00C83DFE" w:rsidRPr="003B0327" w14:paraId="212B1B80" w14:textId="77777777" w:rsidTr="00C83DFE">
        <w:tc>
          <w:tcPr>
            <w:tcW w:w="3936" w:type="dxa"/>
            <w:tcBorders>
              <w:top w:val="nil"/>
            </w:tcBorders>
            <w:vAlign w:val="center"/>
          </w:tcPr>
          <w:p w14:paraId="60C2D4B5" w14:textId="77777777" w:rsidR="00D4473F" w:rsidRPr="003B0327" w:rsidRDefault="00D4473F" w:rsidP="005245BB">
            <w:pPr>
              <w:jc w:val="center"/>
              <w:rPr>
                <w:rFonts w:ascii="Times New Roman" w:eastAsia="Times New Roman" w:hAnsi="Times New Roman"/>
                <w:color w:val="000000" w:themeColor="text1"/>
                <w:lang w:eastAsia="ru-RU"/>
              </w:rPr>
            </w:pPr>
          </w:p>
        </w:tc>
        <w:tc>
          <w:tcPr>
            <w:tcW w:w="850" w:type="dxa"/>
            <w:vAlign w:val="center"/>
          </w:tcPr>
          <w:p w14:paraId="57B40DC6" w14:textId="4C356914"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1-й уровень</w:t>
            </w:r>
          </w:p>
        </w:tc>
        <w:tc>
          <w:tcPr>
            <w:tcW w:w="851" w:type="dxa"/>
            <w:vAlign w:val="center"/>
          </w:tcPr>
          <w:p w14:paraId="3181582C" w14:textId="2D4753B4"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2-й уровень</w:t>
            </w:r>
          </w:p>
        </w:tc>
        <w:tc>
          <w:tcPr>
            <w:tcW w:w="850" w:type="dxa"/>
            <w:vAlign w:val="center"/>
          </w:tcPr>
          <w:p w14:paraId="54DF7F7C" w14:textId="2AE5A928"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3-й уровень</w:t>
            </w:r>
          </w:p>
        </w:tc>
        <w:tc>
          <w:tcPr>
            <w:tcW w:w="875" w:type="dxa"/>
            <w:vAlign w:val="center"/>
          </w:tcPr>
          <w:p w14:paraId="1D2A9230" w14:textId="155C5B68"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1-й уровень</w:t>
            </w:r>
          </w:p>
        </w:tc>
        <w:tc>
          <w:tcPr>
            <w:tcW w:w="941" w:type="dxa"/>
            <w:vAlign w:val="center"/>
          </w:tcPr>
          <w:p w14:paraId="053702A0" w14:textId="132B5231"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2-й уровень</w:t>
            </w:r>
          </w:p>
        </w:tc>
        <w:tc>
          <w:tcPr>
            <w:tcW w:w="985" w:type="dxa"/>
            <w:vAlign w:val="center"/>
          </w:tcPr>
          <w:p w14:paraId="1945ADD9" w14:textId="23CE3F76"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3-й уровень</w:t>
            </w:r>
          </w:p>
        </w:tc>
      </w:tr>
      <w:tr w:rsidR="00C83DFE" w:rsidRPr="003B0327" w14:paraId="6F36FA46" w14:textId="77777777" w:rsidTr="00C83DFE">
        <w:tc>
          <w:tcPr>
            <w:tcW w:w="3936" w:type="dxa"/>
            <w:vAlign w:val="center"/>
          </w:tcPr>
          <w:p w14:paraId="4B63D80D" w14:textId="61E83C9D" w:rsidR="00D4473F" w:rsidRPr="003B0327" w:rsidRDefault="00D4473F" w:rsidP="00D4473F">
            <w:pP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Скорая медицинская помощь</w:t>
            </w:r>
          </w:p>
        </w:tc>
        <w:tc>
          <w:tcPr>
            <w:tcW w:w="850" w:type="dxa"/>
            <w:vAlign w:val="center"/>
          </w:tcPr>
          <w:p w14:paraId="36C5B808" w14:textId="766BD87E" w:rsidR="00D4473F" w:rsidRPr="003B0327" w:rsidRDefault="00BE3430" w:rsidP="00BE3430">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0,0157</w:t>
            </w:r>
          </w:p>
        </w:tc>
        <w:tc>
          <w:tcPr>
            <w:tcW w:w="851" w:type="dxa"/>
            <w:vAlign w:val="center"/>
          </w:tcPr>
          <w:p w14:paraId="5A31E5B8" w14:textId="225D599A" w:rsidR="00D4473F" w:rsidRPr="003B0327" w:rsidRDefault="00BE3430"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w:t>
            </w:r>
          </w:p>
        </w:tc>
        <w:tc>
          <w:tcPr>
            <w:tcW w:w="850" w:type="dxa"/>
            <w:vAlign w:val="center"/>
          </w:tcPr>
          <w:p w14:paraId="7BF68A6A" w14:textId="72433E49" w:rsidR="00D4473F" w:rsidRPr="003B0327" w:rsidRDefault="00BE3430"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w:t>
            </w:r>
          </w:p>
        </w:tc>
        <w:tc>
          <w:tcPr>
            <w:tcW w:w="875" w:type="dxa"/>
            <w:vAlign w:val="center"/>
          </w:tcPr>
          <w:p w14:paraId="3C28FDF8" w14:textId="06EB571C" w:rsidR="00D4473F" w:rsidRPr="003B0327" w:rsidRDefault="00B91D68"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0,1800</w:t>
            </w:r>
          </w:p>
        </w:tc>
        <w:tc>
          <w:tcPr>
            <w:tcW w:w="941" w:type="dxa"/>
            <w:vAlign w:val="center"/>
          </w:tcPr>
          <w:p w14:paraId="0BA3D782" w14:textId="5D970D70" w:rsidR="00D4473F" w:rsidRPr="003B0327" w:rsidRDefault="00B91D68"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0,1000</w:t>
            </w:r>
          </w:p>
        </w:tc>
        <w:tc>
          <w:tcPr>
            <w:tcW w:w="985" w:type="dxa"/>
            <w:vAlign w:val="center"/>
          </w:tcPr>
          <w:p w14:paraId="3E1CBACC" w14:textId="0D798359" w:rsidR="00D4473F" w:rsidRPr="003B0327" w:rsidRDefault="00B91D68"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w:t>
            </w:r>
          </w:p>
        </w:tc>
      </w:tr>
      <w:tr w:rsidR="00C83DFE" w:rsidRPr="003B0327" w14:paraId="680ECFEB" w14:textId="77777777" w:rsidTr="00C83DFE">
        <w:trPr>
          <w:trHeight w:val="388"/>
        </w:trPr>
        <w:tc>
          <w:tcPr>
            <w:tcW w:w="3936" w:type="dxa"/>
            <w:vAlign w:val="center"/>
          </w:tcPr>
          <w:p w14:paraId="3E8D32FA" w14:textId="6554EBCC" w:rsidR="00D4473F" w:rsidRPr="003B0327" w:rsidRDefault="00D4473F" w:rsidP="00D4473F">
            <w:pP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Посещения  с профилактическими и иными целями</w:t>
            </w:r>
          </w:p>
        </w:tc>
        <w:tc>
          <w:tcPr>
            <w:tcW w:w="850" w:type="dxa"/>
            <w:vAlign w:val="center"/>
          </w:tcPr>
          <w:p w14:paraId="5A27FF90" w14:textId="5AA1E4B6"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0,1520</w:t>
            </w:r>
          </w:p>
        </w:tc>
        <w:tc>
          <w:tcPr>
            <w:tcW w:w="851" w:type="dxa"/>
            <w:vAlign w:val="center"/>
          </w:tcPr>
          <w:p w14:paraId="4B842F1F" w14:textId="0FCFFB27"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0,2811</w:t>
            </w:r>
          </w:p>
        </w:tc>
        <w:tc>
          <w:tcPr>
            <w:tcW w:w="850" w:type="dxa"/>
            <w:vAlign w:val="center"/>
          </w:tcPr>
          <w:p w14:paraId="7E4E43C2" w14:textId="5AAEE8C7"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0,0321</w:t>
            </w:r>
          </w:p>
        </w:tc>
        <w:tc>
          <w:tcPr>
            <w:tcW w:w="875" w:type="dxa"/>
            <w:vAlign w:val="center"/>
          </w:tcPr>
          <w:p w14:paraId="1B8A5A79" w14:textId="3B4EC104"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1,6266</w:t>
            </w:r>
          </w:p>
        </w:tc>
        <w:tc>
          <w:tcPr>
            <w:tcW w:w="941" w:type="dxa"/>
            <w:vAlign w:val="center"/>
          </w:tcPr>
          <w:p w14:paraId="25BD8423" w14:textId="574F77DD"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0,9918</w:t>
            </w:r>
          </w:p>
        </w:tc>
        <w:tc>
          <w:tcPr>
            <w:tcW w:w="985" w:type="dxa"/>
            <w:vAlign w:val="center"/>
          </w:tcPr>
          <w:p w14:paraId="2757A2D7" w14:textId="521E5E67"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 xml:space="preserve">0,6912 </w:t>
            </w:r>
          </w:p>
        </w:tc>
      </w:tr>
      <w:tr w:rsidR="00C83DFE" w:rsidRPr="003B0327" w14:paraId="0564BECD" w14:textId="77777777" w:rsidTr="00C83DFE">
        <w:tc>
          <w:tcPr>
            <w:tcW w:w="3936" w:type="dxa"/>
            <w:vAlign w:val="center"/>
          </w:tcPr>
          <w:p w14:paraId="1C5D0D8F" w14:textId="75CF905B" w:rsidR="00D4473F" w:rsidRPr="003B0327" w:rsidRDefault="00D4473F" w:rsidP="00D4473F">
            <w:pP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Посещения  неотложной помощи</w:t>
            </w:r>
          </w:p>
        </w:tc>
        <w:tc>
          <w:tcPr>
            <w:tcW w:w="850" w:type="dxa"/>
            <w:vAlign w:val="center"/>
          </w:tcPr>
          <w:p w14:paraId="366CC4C6" w14:textId="2A1DD55D"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w:t>
            </w:r>
          </w:p>
        </w:tc>
        <w:tc>
          <w:tcPr>
            <w:tcW w:w="851" w:type="dxa"/>
            <w:vAlign w:val="center"/>
          </w:tcPr>
          <w:p w14:paraId="05C5BB7F" w14:textId="558F28D3"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w:t>
            </w:r>
          </w:p>
        </w:tc>
        <w:tc>
          <w:tcPr>
            <w:tcW w:w="850" w:type="dxa"/>
            <w:vAlign w:val="center"/>
          </w:tcPr>
          <w:p w14:paraId="33885D09" w14:textId="701E10E6"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w:t>
            </w:r>
          </w:p>
        </w:tc>
        <w:tc>
          <w:tcPr>
            <w:tcW w:w="875" w:type="dxa"/>
            <w:vAlign w:val="center"/>
          </w:tcPr>
          <w:p w14:paraId="1165F91D" w14:textId="4C7B371F"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0,31</w:t>
            </w:r>
          </w:p>
        </w:tc>
        <w:tc>
          <w:tcPr>
            <w:tcW w:w="941" w:type="dxa"/>
            <w:vAlign w:val="center"/>
          </w:tcPr>
          <w:p w14:paraId="10129505" w14:textId="2DFE8BEF"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0,15</w:t>
            </w:r>
          </w:p>
        </w:tc>
        <w:tc>
          <w:tcPr>
            <w:tcW w:w="985" w:type="dxa"/>
            <w:vAlign w:val="center"/>
          </w:tcPr>
          <w:p w14:paraId="71488009" w14:textId="194B2A57"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0,07</w:t>
            </w:r>
          </w:p>
        </w:tc>
      </w:tr>
      <w:tr w:rsidR="00C83DFE" w:rsidRPr="003B0327" w14:paraId="0CBA5EC2" w14:textId="77777777" w:rsidTr="00C83DFE">
        <w:tc>
          <w:tcPr>
            <w:tcW w:w="3936" w:type="dxa"/>
            <w:vAlign w:val="center"/>
          </w:tcPr>
          <w:p w14:paraId="354E08B7" w14:textId="7A035767" w:rsidR="00D4473F" w:rsidRPr="003B0327" w:rsidRDefault="00D4473F" w:rsidP="005245BB">
            <w:pP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Обращение в связи с заболеваниями</w:t>
            </w:r>
          </w:p>
        </w:tc>
        <w:tc>
          <w:tcPr>
            <w:tcW w:w="850" w:type="dxa"/>
            <w:vAlign w:val="center"/>
          </w:tcPr>
          <w:p w14:paraId="4AF040AC" w14:textId="6D3D1389"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0,0342</w:t>
            </w:r>
          </w:p>
        </w:tc>
        <w:tc>
          <w:tcPr>
            <w:tcW w:w="851" w:type="dxa"/>
            <w:vAlign w:val="center"/>
          </w:tcPr>
          <w:p w14:paraId="7DEDE4AA" w14:textId="5B235831"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0,0882</w:t>
            </w:r>
          </w:p>
        </w:tc>
        <w:tc>
          <w:tcPr>
            <w:tcW w:w="850" w:type="dxa"/>
            <w:vAlign w:val="center"/>
          </w:tcPr>
          <w:p w14:paraId="4D17F2B3" w14:textId="75FB3F84"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0,0080</w:t>
            </w:r>
          </w:p>
        </w:tc>
        <w:tc>
          <w:tcPr>
            <w:tcW w:w="875" w:type="dxa"/>
            <w:vAlign w:val="center"/>
          </w:tcPr>
          <w:p w14:paraId="2AC6A0FC" w14:textId="42C0A47D"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1,0066</w:t>
            </w:r>
          </w:p>
        </w:tc>
        <w:tc>
          <w:tcPr>
            <w:tcW w:w="941" w:type="dxa"/>
            <w:vAlign w:val="center"/>
          </w:tcPr>
          <w:p w14:paraId="211AA2DD" w14:textId="73731ADC"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0,2544</w:t>
            </w:r>
          </w:p>
        </w:tc>
        <w:tc>
          <w:tcPr>
            <w:tcW w:w="985" w:type="dxa"/>
            <w:vAlign w:val="center"/>
          </w:tcPr>
          <w:p w14:paraId="5023E94F" w14:textId="21DA66C1"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0,1706</w:t>
            </w:r>
          </w:p>
        </w:tc>
      </w:tr>
      <w:tr w:rsidR="00C83DFE" w:rsidRPr="003B0327" w14:paraId="39DE2232" w14:textId="77777777" w:rsidTr="00C83DFE">
        <w:tc>
          <w:tcPr>
            <w:tcW w:w="3936" w:type="dxa"/>
            <w:vAlign w:val="center"/>
          </w:tcPr>
          <w:p w14:paraId="2655F89A" w14:textId="2F87A094" w:rsidR="00D4473F" w:rsidRPr="003B0327" w:rsidRDefault="00D4473F" w:rsidP="005245BB">
            <w:pP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В связи с диспансерным наблюдением</w:t>
            </w:r>
          </w:p>
        </w:tc>
        <w:tc>
          <w:tcPr>
            <w:tcW w:w="850" w:type="dxa"/>
            <w:vAlign w:val="center"/>
          </w:tcPr>
          <w:p w14:paraId="651378C6" w14:textId="0128243D"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0,0134</w:t>
            </w:r>
          </w:p>
        </w:tc>
        <w:tc>
          <w:tcPr>
            <w:tcW w:w="851" w:type="dxa"/>
            <w:vAlign w:val="center"/>
          </w:tcPr>
          <w:p w14:paraId="370D403D" w14:textId="7C02DCCC"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0,0251</w:t>
            </w:r>
          </w:p>
        </w:tc>
        <w:tc>
          <w:tcPr>
            <w:tcW w:w="850" w:type="dxa"/>
            <w:vAlign w:val="center"/>
          </w:tcPr>
          <w:p w14:paraId="739CA340" w14:textId="14DD777F"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0,0029</w:t>
            </w:r>
          </w:p>
        </w:tc>
        <w:tc>
          <w:tcPr>
            <w:tcW w:w="875" w:type="dxa"/>
            <w:vAlign w:val="center"/>
          </w:tcPr>
          <w:p w14:paraId="5B2FD5B8" w14:textId="0F3E0C0C"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0,1520</w:t>
            </w:r>
          </w:p>
        </w:tc>
        <w:tc>
          <w:tcPr>
            <w:tcW w:w="941" w:type="dxa"/>
            <w:vAlign w:val="center"/>
          </w:tcPr>
          <w:p w14:paraId="5526DD44" w14:textId="5A60D1B8"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0,0684</w:t>
            </w:r>
          </w:p>
        </w:tc>
        <w:tc>
          <w:tcPr>
            <w:tcW w:w="985" w:type="dxa"/>
            <w:vAlign w:val="center"/>
          </w:tcPr>
          <w:p w14:paraId="50ED4789" w14:textId="4F5A63DF" w:rsidR="00D4473F" w:rsidRPr="003B0327" w:rsidRDefault="00D4473F"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0,0413</w:t>
            </w:r>
          </w:p>
        </w:tc>
      </w:tr>
      <w:tr w:rsidR="00C83DFE" w:rsidRPr="003B0327" w14:paraId="2320C0DC" w14:textId="77777777" w:rsidTr="00C83DFE">
        <w:tc>
          <w:tcPr>
            <w:tcW w:w="3936" w:type="dxa"/>
            <w:vAlign w:val="center"/>
          </w:tcPr>
          <w:p w14:paraId="571120FC" w14:textId="41F46B68" w:rsidR="00D4473F" w:rsidRPr="003B0327" w:rsidRDefault="00D4473F" w:rsidP="00D4473F">
            <w:pP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Паллиативная медицинская помощь</w:t>
            </w:r>
          </w:p>
        </w:tc>
        <w:tc>
          <w:tcPr>
            <w:tcW w:w="850" w:type="dxa"/>
            <w:vAlign w:val="center"/>
          </w:tcPr>
          <w:p w14:paraId="405D408E" w14:textId="68CDA24A" w:rsidR="00D4473F" w:rsidRPr="003B0327" w:rsidRDefault="00C83DFE" w:rsidP="00BE3430">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w:t>
            </w:r>
            <w:r w:rsidR="00BE3430" w:rsidRPr="003B0327">
              <w:rPr>
                <w:rFonts w:ascii="Times New Roman" w:eastAsia="Times New Roman" w:hAnsi="Times New Roman"/>
                <w:color w:val="000000" w:themeColor="text1"/>
                <w:lang w:eastAsia="ru-RU"/>
              </w:rPr>
              <w:t>0381</w:t>
            </w:r>
          </w:p>
        </w:tc>
        <w:tc>
          <w:tcPr>
            <w:tcW w:w="851" w:type="dxa"/>
            <w:vAlign w:val="center"/>
          </w:tcPr>
          <w:p w14:paraId="54826E76" w14:textId="360108BD" w:rsidR="00D4473F" w:rsidRPr="003B0327" w:rsidRDefault="00C83DFE" w:rsidP="00BE3430">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w:t>
            </w:r>
            <w:r w:rsidR="00BE3430" w:rsidRPr="003B0327">
              <w:rPr>
                <w:rFonts w:ascii="Times New Roman" w:eastAsia="Times New Roman" w:hAnsi="Times New Roman"/>
                <w:color w:val="000000" w:themeColor="text1"/>
                <w:lang w:eastAsia="ru-RU"/>
              </w:rPr>
              <w:t>021</w:t>
            </w:r>
          </w:p>
        </w:tc>
        <w:tc>
          <w:tcPr>
            <w:tcW w:w="850" w:type="dxa"/>
            <w:vAlign w:val="center"/>
          </w:tcPr>
          <w:p w14:paraId="374F7D6F" w14:textId="33801046" w:rsidR="00D4473F" w:rsidRPr="003B0327" w:rsidRDefault="00C83DFE" w:rsidP="00BE3430">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0,00</w:t>
            </w:r>
            <w:r w:rsidR="00BE3430" w:rsidRPr="003B0327">
              <w:rPr>
                <w:rFonts w:ascii="Times New Roman" w:eastAsia="Times New Roman" w:hAnsi="Times New Roman"/>
                <w:color w:val="000000" w:themeColor="text1"/>
                <w:lang w:eastAsia="ru-RU"/>
              </w:rPr>
              <w:t>04</w:t>
            </w:r>
          </w:p>
        </w:tc>
        <w:tc>
          <w:tcPr>
            <w:tcW w:w="875" w:type="dxa"/>
            <w:vAlign w:val="center"/>
          </w:tcPr>
          <w:p w14:paraId="7F8BCE02" w14:textId="3405A7DB" w:rsidR="00D4473F" w:rsidRPr="003B0327" w:rsidRDefault="00C83DFE"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w:t>
            </w:r>
          </w:p>
        </w:tc>
        <w:tc>
          <w:tcPr>
            <w:tcW w:w="941" w:type="dxa"/>
            <w:vAlign w:val="center"/>
          </w:tcPr>
          <w:p w14:paraId="316B15E4" w14:textId="58055952" w:rsidR="00D4473F" w:rsidRPr="003B0327" w:rsidRDefault="00C83DFE"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w:t>
            </w:r>
          </w:p>
        </w:tc>
        <w:tc>
          <w:tcPr>
            <w:tcW w:w="985" w:type="dxa"/>
            <w:vAlign w:val="center"/>
          </w:tcPr>
          <w:p w14:paraId="7D7596A2" w14:textId="6CA80AC8" w:rsidR="00D4473F" w:rsidRPr="003B0327" w:rsidRDefault="00C83DFE"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w:t>
            </w:r>
          </w:p>
        </w:tc>
      </w:tr>
      <w:tr w:rsidR="00C83DFE" w:rsidRPr="003B0327" w14:paraId="7310BBB5" w14:textId="77777777" w:rsidTr="00C83DFE">
        <w:tc>
          <w:tcPr>
            <w:tcW w:w="3936" w:type="dxa"/>
            <w:vAlign w:val="center"/>
          </w:tcPr>
          <w:p w14:paraId="3F455A50" w14:textId="27F37940" w:rsidR="00D4473F" w:rsidRPr="003B0327" w:rsidRDefault="00D4473F" w:rsidP="00C83DFE">
            <w:pP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 xml:space="preserve">Медицинская помощь в условиях </w:t>
            </w:r>
            <w:r w:rsidR="00C83DFE" w:rsidRPr="003B0327">
              <w:rPr>
                <w:rFonts w:ascii="Times New Roman" w:eastAsia="Times New Roman" w:hAnsi="Times New Roman"/>
                <w:color w:val="000000" w:themeColor="text1"/>
                <w:lang w:eastAsia="ru-RU"/>
              </w:rPr>
              <w:t xml:space="preserve">дневных </w:t>
            </w:r>
            <w:r w:rsidRPr="003B0327">
              <w:rPr>
                <w:rFonts w:ascii="Times New Roman" w:eastAsia="Times New Roman" w:hAnsi="Times New Roman"/>
                <w:color w:val="000000" w:themeColor="text1"/>
                <w:lang w:eastAsia="ru-RU"/>
              </w:rPr>
              <w:t>стационаров</w:t>
            </w:r>
          </w:p>
        </w:tc>
        <w:tc>
          <w:tcPr>
            <w:tcW w:w="850" w:type="dxa"/>
            <w:vAlign w:val="center"/>
          </w:tcPr>
          <w:p w14:paraId="481850DC" w14:textId="30AFEAFD" w:rsidR="00D4473F" w:rsidRPr="003B0327" w:rsidRDefault="00C83DFE"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w:t>
            </w:r>
          </w:p>
        </w:tc>
        <w:tc>
          <w:tcPr>
            <w:tcW w:w="851" w:type="dxa"/>
            <w:vAlign w:val="center"/>
          </w:tcPr>
          <w:p w14:paraId="67E2E368" w14:textId="093C4047" w:rsidR="00D4473F" w:rsidRPr="003B0327" w:rsidRDefault="00C83DFE"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0,0013</w:t>
            </w:r>
          </w:p>
        </w:tc>
        <w:tc>
          <w:tcPr>
            <w:tcW w:w="850" w:type="dxa"/>
            <w:vAlign w:val="center"/>
          </w:tcPr>
          <w:p w14:paraId="212EDF93" w14:textId="677A9432" w:rsidR="00D4473F" w:rsidRPr="003B0327" w:rsidRDefault="00C83DFE"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w:t>
            </w:r>
          </w:p>
        </w:tc>
        <w:tc>
          <w:tcPr>
            <w:tcW w:w="875" w:type="dxa"/>
            <w:vAlign w:val="center"/>
          </w:tcPr>
          <w:p w14:paraId="1E43E0DF" w14:textId="6494290A" w:rsidR="00D4473F" w:rsidRPr="003B0327" w:rsidRDefault="00C83DFE"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0,0292</w:t>
            </w:r>
          </w:p>
        </w:tc>
        <w:tc>
          <w:tcPr>
            <w:tcW w:w="941" w:type="dxa"/>
            <w:vAlign w:val="center"/>
          </w:tcPr>
          <w:p w14:paraId="2D169604" w14:textId="22F74D89" w:rsidR="00D4473F" w:rsidRPr="003B0327" w:rsidRDefault="00C83DFE"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0,0182</w:t>
            </w:r>
          </w:p>
        </w:tc>
        <w:tc>
          <w:tcPr>
            <w:tcW w:w="985" w:type="dxa"/>
            <w:vAlign w:val="center"/>
          </w:tcPr>
          <w:p w14:paraId="6A8107AF" w14:textId="04663FA3" w:rsidR="00D4473F" w:rsidRPr="003B0327" w:rsidRDefault="00C83DFE"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0,0221</w:t>
            </w:r>
          </w:p>
        </w:tc>
      </w:tr>
      <w:tr w:rsidR="00C83DFE" w:rsidRPr="003B0327" w14:paraId="11BB9104" w14:textId="77777777" w:rsidTr="00C83DFE">
        <w:tc>
          <w:tcPr>
            <w:tcW w:w="3936" w:type="dxa"/>
            <w:vAlign w:val="center"/>
          </w:tcPr>
          <w:p w14:paraId="032F9350" w14:textId="7326C065" w:rsidR="00C83DFE" w:rsidRPr="003B0327" w:rsidRDefault="00C83DFE" w:rsidP="00C83DFE">
            <w:pP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Медицинская помощь в условиях круглосуточных стационаров</w:t>
            </w:r>
          </w:p>
        </w:tc>
        <w:tc>
          <w:tcPr>
            <w:tcW w:w="850" w:type="dxa"/>
            <w:vAlign w:val="center"/>
          </w:tcPr>
          <w:p w14:paraId="68A87E75" w14:textId="73D6F12F" w:rsidR="00C83DFE" w:rsidRPr="003B0327" w:rsidRDefault="00C83DFE" w:rsidP="00BE3430">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0,000</w:t>
            </w:r>
            <w:r w:rsidR="00BE3430" w:rsidRPr="003B0327">
              <w:rPr>
                <w:rFonts w:ascii="Times New Roman" w:eastAsia="Times New Roman" w:hAnsi="Times New Roman"/>
                <w:color w:val="000000" w:themeColor="text1"/>
                <w:lang w:eastAsia="ru-RU"/>
              </w:rPr>
              <w:t>3</w:t>
            </w:r>
          </w:p>
        </w:tc>
        <w:tc>
          <w:tcPr>
            <w:tcW w:w="851" w:type="dxa"/>
            <w:vAlign w:val="center"/>
          </w:tcPr>
          <w:p w14:paraId="23083B87" w14:textId="5BBD840B" w:rsidR="00C83DFE" w:rsidRPr="003B0327" w:rsidRDefault="00C83DFE" w:rsidP="00BE3430">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0,007</w:t>
            </w:r>
            <w:r w:rsidR="00BE3430" w:rsidRPr="003B0327">
              <w:rPr>
                <w:rFonts w:ascii="Times New Roman" w:eastAsia="Times New Roman" w:hAnsi="Times New Roman"/>
                <w:color w:val="000000" w:themeColor="text1"/>
                <w:lang w:eastAsia="ru-RU"/>
              </w:rPr>
              <w:t>0</w:t>
            </w:r>
          </w:p>
        </w:tc>
        <w:tc>
          <w:tcPr>
            <w:tcW w:w="850" w:type="dxa"/>
            <w:vAlign w:val="center"/>
          </w:tcPr>
          <w:p w14:paraId="751715F9" w14:textId="03BF939A" w:rsidR="00C83DFE" w:rsidRPr="003B0327" w:rsidRDefault="00BE3430" w:rsidP="00BE3430">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0,0003</w:t>
            </w:r>
          </w:p>
        </w:tc>
        <w:tc>
          <w:tcPr>
            <w:tcW w:w="875" w:type="dxa"/>
            <w:vAlign w:val="center"/>
          </w:tcPr>
          <w:p w14:paraId="11B2F93B" w14:textId="3D33C7C1" w:rsidR="00C83DFE" w:rsidRPr="003B0327" w:rsidRDefault="00C83DFE"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0,0349</w:t>
            </w:r>
          </w:p>
        </w:tc>
        <w:tc>
          <w:tcPr>
            <w:tcW w:w="941" w:type="dxa"/>
            <w:vAlign w:val="center"/>
          </w:tcPr>
          <w:p w14:paraId="1A100502" w14:textId="6D1A1337" w:rsidR="00C83DFE" w:rsidRPr="003B0327" w:rsidRDefault="00C83DFE"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0,0371</w:t>
            </w:r>
          </w:p>
        </w:tc>
        <w:tc>
          <w:tcPr>
            <w:tcW w:w="985" w:type="dxa"/>
            <w:vAlign w:val="center"/>
          </w:tcPr>
          <w:p w14:paraId="62DEA061" w14:textId="1C601B38" w:rsidR="00C83DFE" w:rsidRPr="003B0327" w:rsidRDefault="00C83DFE" w:rsidP="005245BB">
            <w:pPr>
              <w:jc w:val="center"/>
              <w:rPr>
                <w:rFonts w:ascii="Times New Roman" w:eastAsia="Times New Roman" w:hAnsi="Times New Roman"/>
                <w:color w:val="000000" w:themeColor="text1"/>
                <w:lang w:eastAsia="ru-RU"/>
              </w:rPr>
            </w:pPr>
            <w:r w:rsidRPr="003B0327">
              <w:rPr>
                <w:rFonts w:ascii="Times New Roman" w:eastAsia="Times New Roman" w:hAnsi="Times New Roman"/>
                <w:color w:val="000000" w:themeColor="text1"/>
                <w:lang w:eastAsia="ru-RU"/>
              </w:rPr>
              <w:t>0,1041</w:t>
            </w:r>
          </w:p>
        </w:tc>
      </w:tr>
    </w:tbl>
    <w:p w14:paraId="6902E189" w14:textId="77777777" w:rsidR="00B86693" w:rsidRPr="00AA312A" w:rsidRDefault="00B86693" w:rsidP="00AA312A">
      <w:pPr>
        <w:pStyle w:val="ConsPlusNormal"/>
        <w:ind w:firstLine="540"/>
        <w:jc w:val="both"/>
        <w:rPr>
          <w:rFonts w:ascii="Times New Roman" w:hAnsi="Times New Roman" w:cs="Times New Roman"/>
          <w:sz w:val="28"/>
          <w:szCs w:val="28"/>
        </w:rPr>
      </w:pPr>
      <w:proofErr w:type="gramStart"/>
      <w:r w:rsidRPr="00AA312A">
        <w:rPr>
          <w:rFonts w:ascii="Times New Roman" w:hAnsi="Times New Roman" w:cs="Times New Roman"/>
          <w:sz w:val="28"/>
          <w:szCs w:val="28"/>
        </w:rPr>
        <w:t>Территориальные нормативы объема медицинской помощи на 1 жителя и нормативы объема медицинской помощи на 1 застрахованное лицо устанавливаются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а также климатических и географических особенностей Брянской области, учитывая приоритетность финансового обеспечения первичной медико-санитарной помощи.</w:t>
      </w:r>
      <w:proofErr w:type="gramEnd"/>
    </w:p>
    <w:p w14:paraId="2E933251" w14:textId="77777777" w:rsidR="00B86693" w:rsidRPr="00AA312A" w:rsidRDefault="00B86693" w:rsidP="00AA312A">
      <w:pPr>
        <w:pStyle w:val="ConsPlusNormal"/>
        <w:ind w:firstLine="540"/>
        <w:jc w:val="both"/>
        <w:rPr>
          <w:rFonts w:ascii="Times New Roman" w:hAnsi="Times New Roman" w:cs="Times New Roman"/>
          <w:sz w:val="28"/>
          <w:szCs w:val="28"/>
        </w:rPr>
      </w:pPr>
      <w:r w:rsidRPr="00AA312A">
        <w:rPr>
          <w:rFonts w:ascii="Times New Roman" w:hAnsi="Times New Roman" w:cs="Times New Roman"/>
          <w:sz w:val="28"/>
          <w:szCs w:val="28"/>
        </w:rPr>
        <w:t xml:space="preserve">Планирование объема и финансового обеспечения медицинской помощи пациентам с новой коронавирусной инфекцией (COVID-19) осуществляется в рамках, установленных в Территориальной программе нормативов медицинской помощи по соответствующим ее видам по профилю медицинской помощи "инфекционные болезни" в соответствии с порядком оказания медицинской помощи, а также региональных особенностей, уровня и структуры заболеваемости. </w:t>
      </w:r>
      <w:proofErr w:type="gramStart"/>
      <w:r w:rsidRPr="00AA312A">
        <w:rPr>
          <w:rFonts w:ascii="Times New Roman" w:hAnsi="Times New Roman" w:cs="Times New Roman"/>
          <w:sz w:val="28"/>
          <w:szCs w:val="28"/>
        </w:rPr>
        <w:t>При этом объем и финансовое обеспечение медицинской помощи пациентам с новой коронавирусной инфекцией (COVID-19) не включают проведение гражданам, в отношении которых отсутствуют сведения о перенесенном заболевании новой коронавирусной инфекцией (COVID-19), исследований на наличие антител к возбудителю новой коронавирусной инфекции (COVID-19) (любым из методов) в целях подтверждения факта ранее перенесенного заболевания новой коронавирусной инфекцией (COVID-19).</w:t>
      </w:r>
      <w:proofErr w:type="gramEnd"/>
    </w:p>
    <w:p w14:paraId="5FFE1654" w14:textId="77777777" w:rsidR="00B86693" w:rsidRPr="009C0E8B" w:rsidRDefault="00B86693" w:rsidP="00AA312A">
      <w:pPr>
        <w:pStyle w:val="ConsPlusNormal"/>
        <w:ind w:firstLine="540"/>
        <w:jc w:val="both"/>
        <w:rPr>
          <w:rFonts w:ascii="Times New Roman" w:hAnsi="Times New Roman" w:cs="Times New Roman"/>
          <w:sz w:val="28"/>
          <w:szCs w:val="28"/>
        </w:rPr>
      </w:pPr>
      <w:r w:rsidRPr="00AA312A">
        <w:rPr>
          <w:rFonts w:ascii="Times New Roman" w:hAnsi="Times New Roman" w:cs="Times New Roman"/>
          <w:sz w:val="28"/>
          <w:szCs w:val="28"/>
        </w:rPr>
        <w:t xml:space="preserve">Нормативы </w:t>
      </w:r>
      <w:r w:rsidRPr="009C0E8B">
        <w:rPr>
          <w:rFonts w:ascii="Times New Roman" w:hAnsi="Times New Roman" w:cs="Times New Roman"/>
          <w:sz w:val="28"/>
          <w:szCs w:val="28"/>
        </w:rPr>
        <w:t xml:space="preserve">объема патологоанатомических исследований </w:t>
      </w:r>
      <w:proofErr w:type="spellStart"/>
      <w:r w:rsidRPr="009C0E8B">
        <w:rPr>
          <w:rFonts w:ascii="Times New Roman" w:hAnsi="Times New Roman" w:cs="Times New Roman"/>
          <w:sz w:val="28"/>
          <w:szCs w:val="28"/>
        </w:rPr>
        <w:t>биопсийного</w:t>
      </w:r>
      <w:proofErr w:type="spellEnd"/>
      <w:r w:rsidRPr="009C0E8B">
        <w:rPr>
          <w:rFonts w:ascii="Times New Roman" w:hAnsi="Times New Roman" w:cs="Times New Roman"/>
          <w:sz w:val="28"/>
          <w:szCs w:val="28"/>
        </w:rPr>
        <w:t xml:space="preserve"> (операционного) материала включают отдельные исследования, которые могут быть проведены в иных медицинских организациях и оплачены в соответствии с законодательством Российской Федерации.</w:t>
      </w:r>
    </w:p>
    <w:p w14:paraId="31AB8A9B" w14:textId="77777777" w:rsidR="00B86693" w:rsidRPr="009C0E8B" w:rsidRDefault="00B86693" w:rsidP="00D51900">
      <w:pPr>
        <w:pStyle w:val="ConsPlusNormal"/>
        <w:ind w:firstLine="539"/>
        <w:jc w:val="both"/>
        <w:rPr>
          <w:rFonts w:ascii="Times New Roman" w:hAnsi="Times New Roman" w:cs="Times New Roman"/>
          <w:sz w:val="28"/>
          <w:szCs w:val="28"/>
        </w:rPr>
      </w:pPr>
      <w:r w:rsidRPr="009C0E8B">
        <w:rPr>
          <w:rFonts w:ascii="Times New Roman" w:hAnsi="Times New Roman" w:cs="Times New Roman"/>
          <w:sz w:val="28"/>
          <w:szCs w:val="28"/>
        </w:rPr>
        <w:t xml:space="preserve">Территориальные </w:t>
      </w:r>
      <w:proofErr w:type="spellStart"/>
      <w:r w:rsidRPr="009C0E8B">
        <w:rPr>
          <w:rFonts w:ascii="Times New Roman" w:hAnsi="Times New Roman" w:cs="Times New Roman"/>
          <w:sz w:val="28"/>
          <w:szCs w:val="28"/>
        </w:rPr>
        <w:t>подушевые</w:t>
      </w:r>
      <w:proofErr w:type="spellEnd"/>
      <w:r w:rsidRPr="009C0E8B">
        <w:rPr>
          <w:rFonts w:ascii="Times New Roman" w:hAnsi="Times New Roman" w:cs="Times New Roman"/>
          <w:sz w:val="28"/>
          <w:szCs w:val="28"/>
        </w:rPr>
        <w:t xml:space="preserve"> нормативы финансирования, предусмотренные Территориальной программой (без учета расходов федерального бюджета), составляют:</w:t>
      </w:r>
    </w:p>
    <w:p w14:paraId="1CF119FA" w14:textId="62ED5A17" w:rsidR="00B86693" w:rsidRPr="009C0E8B" w:rsidRDefault="00B86693" w:rsidP="00D51900">
      <w:pPr>
        <w:pStyle w:val="ConsPlusNormal"/>
        <w:ind w:firstLine="539"/>
        <w:jc w:val="both"/>
        <w:rPr>
          <w:rFonts w:ascii="Times New Roman" w:hAnsi="Times New Roman" w:cs="Times New Roman"/>
          <w:sz w:val="28"/>
          <w:szCs w:val="28"/>
        </w:rPr>
      </w:pPr>
      <w:r w:rsidRPr="009C0E8B">
        <w:rPr>
          <w:rFonts w:ascii="Times New Roman" w:hAnsi="Times New Roman" w:cs="Times New Roman"/>
          <w:sz w:val="28"/>
          <w:szCs w:val="28"/>
        </w:rPr>
        <w:t xml:space="preserve">за счет бюджетных ассигнований областного бюджета (в расчете на 1 </w:t>
      </w:r>
      <w:r w:rsidRPr="009C0E8B">
        <w:rPr>
          <w:rFonts w:ascii="Times New Roman" w:hAnsi="Times New Roman" w:cs="Times New Roman"/>
          <w:sz w:val="28"/>
          <w:szCs w:val="28"/>
        </w:rPr>
        <w:lastRenderedPageBreak/>
        <w:t>жителя) в 202</w:t>
      </w:r>
      <w:r w:rsidR="004016D8" w:rsidRPr="009C0E8B">
        <w:rPr>
          <w:rFonts w:ascii="Times New Roman" w:hAnsi="Times New Roman" w:cs="Times New Roman"/>
          <w:sz w:val="28"/>
          <w:szCs w:val="28"/>
        </w:rPr>
        <w:t>5</w:t>
      </w:r>
      <w:r w:rsidRPr="009C0E8B">
        <w:rPr>
          <w:rFonts w:ascii="Times New Roman" w:hAnsi="Times New Roman" w:cs="Times New Roman"/>
          <w:sz w:val="28"/>
          <w:szCs w:val="28"/>
        </w:rPr>
        <w:t xml:space="preserve">году </w:t>
      </w:r>
      <w:r w:rsidR="007B41C4" w:rsidRPr="009C0E8B">
        <w:rPr>
          <w:rFonts w:ascii="Times New Roman" w:hAnsi="Times New Roman" w:cs="Times New Roman"/>
          <w:sz w:val="28"/>
          <w:szCs w:val="28"/>
        </w:rPr>
        <w:t>–</w:t>
      </w:r>
      <w:r w:rsidRPr="009C0E8B">
        <w:rPr>
          <w:rFonts w:ascii="Times New Roman" w:hAnsi="Times New Roman" w:cs="Times New Roman"/>
          <w:sz w:val="28"/>
          <w:szCs w:val="28"/>
        </w:rPr>
        <w:t xml:space="preserve"> </w:t>
      </w:r>
      <w:r w:rsidR="00565956">
        <w:rPr>
          <w:rFonts w:ascii="Times New Roman" w:hAnsi="Times New Roman" w:cs="Times New Roman"/>
          <w:sz w:val="28"/>
          <w:szCs w:val="28"/>
        </w:rPr>
        <w:t xml:space="preserve">5 943,47 </w:t>
      </w:r>
      <w:r w:rsidR="00D23EBA" w:rsidRPr="009C0E8B">
        <w:rPr>
          <w:rFonts w:ascii="Times New Roman" w:hAnsi="Times New Roman" w:cs="Times New Roman"/>
          <w:sz w:val="28"/>
          <w:szCs w:val="28"/>
        </w:rPr>
        <w:t xml:space="preserve"> </w:t>
      </w:r>
      <w:r w:rsidRPr="009C0E8B">
        <w:rPr>
          <w:rFonts w:ascii="Times New Roman" w:hAnsi="Times New Roman" w:cs="Times New Roman"/>
          <w:sz w:val="28"/>
          <w:szCs w:val="28"/>
        </w:rPr>
        <w:t>рубля, в 202</w:t>
      </w:r>
      <w:r w:rsidR="004016D8" w:rsidRPr="009C0E8B">
        <w:rPr>
          <w:rFonts w:ascii="Times New Roman" w:hAnsi="Times New Roman" w:cs="Times New Roman"/>
          <w:sz w:val="28"/>
          <w:szCs w:val="28"/>
        </w:rPr>
        <w:t>6</w:t>
      </w:r>
      <w:r w:rsidRPr="009C0E8B">
        <w:rPr>
          <w:rFonts w:ascii="Times New Roman" w:hAnsi="Times New Roman" w:cs="Times New Roman"/>
          <w:sz w:val="28"/>
          <w:szCs w:val="28"/>
        </w:rPr>
        <w:t xml:space="preserve"> году </w:t>
      </w:r>
      <w:r w:rsidR="007B41C4" w:rsidRPr="009C0E8B">
        <w:rPr>
          <w:rFonts w:ascii="Times New Roman" w:hAnsi="Times New Roman" w:cs="Times New Roman"/>
          <w:sz w:val="28"/>
          <w:szCs w:val="28"/>
        </w:rPr>
        <w:t>–</w:t>
      </w:r>
      <w:r w:rsidRPr="009C0E8B">
        <w:rPr>
          <w:rFonts w:ascii="Times New Roman" w:hAnsi="Times New Roman" w:cs="Times New Roman"/>
          <w:sz w:val="28"/>
          <w:szCs w:val="28"/>
        </w:rPr>
        <w:t xml:space="preserve"> </w:t>
      </w:r>
      <w:r w:rsidR="007B41C4" w:rsidRPr="009C0E8B">
        <w:rPr>
          <w:rFonts w:ascii="Times New Roman" w:hAnsi="Times New Roman" w:cs="Times New Roman"/>
          <w:sz w:val="28"/>
          <w:szCs w:val="28"/>
        </w:rPr>
        <w:t>5</w:t>
      </w:r>
      <w:r w:rsidR="00565956">
        <w:rPr>
          <w:rFonts w:ascii="Times New Roman" w:hAnsi="Times New Roman" w:cs="Times New Roman"/>
          <w:sz w:val="28"/>
          <w:szCs w:val="28"/>
        </w:rPr>
        <w:t xml:space="preserve"> 982,68 </w:t>
      </w:r>
      <w:r w:rsidRPr="009C0E8B">
        <w:rPr>
          <w:rFonts w:ascii="Times New Roman" w:hAnsi="Times New Roman" w:cs="Times New Roman"/>
          <w:sz w:val="28"/>
          <w:szCs w:val="28"/>
        </w:rPr>
        <w:t>рубля, в 202</w:t>
      </w:r>
      <w:r w:rsidR="004016D8" w:rsidRPr="009C0E8B">
        <w:rPr>
          <w:rFonts w:ascii="Times New Roman" w:hAnsi="Times New Roman" w:cs="Times New Roman"/>
          <w:sz w:val="28"/>
          <w:szCs w:val="28"/>
        </w:rPr>
        <w:t>7</w:t>
      </w:r>
      <w:r w:rsidRPr="009C0E8B">
        <w:rPr>
          <w:rFonts w:ascii="Times New Roman" w:hAnsi="Times New Roman" w:cs="Times New Roman"/>
          <w:sz w:val="28"/>
          <w:szCs w:val="28"/>
        </w:rPr>
        <w:t xml:space="preserve"> году </w:t>
      </w:r>
      <w:r w:rsidR="007B41C4" w:rsidRPr="009C0E8B">
        <w:rPr>
          <w:rFonts w:ascii="Times New Roman" w:hAnsi="Times New Roman" w:cs="Times New Roman"/>
          <w:sz w:val="28"/>
          <w:szCs w:val="28"/>
        </w:rPr>
        <w:t>–</w:t>
      </w:r>
      <w:r w:rsidRPr="009C0E8B">
        <w:rPr>
          <w:rFonts w:ascii="Times New Roman" w:hAnsi="Times New Roman" w:cs="Times New Roman"/>
          <w:sz w:val="28"/>
          <w:szCs w:val="28"/>
        </w:rPr>
        <w:t xml:space="preserve"> </w:t>
      </w:r>
      <w:r w:rsidR="00D23EBA" w:rsidRPr="009C0E8B">
        <w:rPr>
          <w:rFonts w:ascii="Times New Roman" w:hAnsi="Times New Roman" w:cs="Times New Roman"/>
          <w:sz w:val="28"/>
          <w:szCs w:val="28"/>
        </w:rPr>
        <w:t>6</w:t>
      </w:r>
      <w:r w:rsidR="00565956">
        <w:rPr>
          <w:rFonts w:ascii="Times New Roman" w:hAnsi="Times New Roman" w:cs="Times New Roman"/>
          <w:sz w:val="28"/>
          <w:szCs w:val="28"/>
        </w:rPr>
        <w:t> </w:t>
      </w:r>
      <w:r w:rsidR="00D23EBA" w:rsidRPr="009C0E8B">
        <w:rPr>
          <w:rFonts w:ascii="Times New Roman" w:hAnsi="Times New Roman" w:cs="Times New Roman"/>
          <w:sz w:val="28"/>
          <w:szCs w:val="28"/>
        </w:rPr>
        <w:t>03</w:t>
      </w:r>
      <w:r w:rsidR="00565956">
        <w:rPr>
          <w:rFonts w:ascii="Times New Roman" w:hAnsi="Times New Roman" w:cs="Times New Roman"/>
          <w:sz w:val="28"/>
          <w:szCs w:val="28"/>
        </w:rPr>
        <w:t xml:space="preserve">6,40 </w:t>
      </w:r>
      <w:r w:rsidRPr="009C0E8B">
        <w:rPr>
          <w:rFonts w:ascii="Times New Roman" w:hAnsi="Times New Roman" w:cs="Times New Roman"/>
          <w:sz w:val="28"/>
          <w:szCs w:val="28"/>
        </w:rPr>
        <w:t>рубля;</w:t>
      </w:r>
    </w:p>
    <w:p w14:paraId="39D5B858" w14:textId="274C9553" w:rsidR="00D00629" w:rsidRPr="009C0E8B" w:rsidRDefault="00D00629" w:rsidP="00D51900">
      <w:pPr>
        <w:pStyle w:val="ConsPlusNormal"/>
        <w:ind w:firstLine="539"/>
        <w:jc w:val="both"/>
        <w:rPr>
          <w:rFonts w:ascii="Times New Roman" w:hAnsi="Times New Roman" w:cs="Times New Roman"/>
          <w:sz w:val="28"/>
          <w:szCs w:val="28"/>
        </w:rPr>
      </w:pPr>
      <w:proofErr w:type="gramStart"/>
      <w:r w:rsidRPr="009C0E8B">
        <w:rPr>
          <w:rFonts w:ascii="Times New Roman" w:hAnsi="Times New Roman" w:cs="Times New Roman"/>
          <w:sz w:val="28"/>
          <w:szCs w:val="28"/>
        </w:rPr>
        <w:t>за счет средств обязательного медицинского страхования на финансирование территориальной программы (в расчете на 1 застрахованное лицо) на оказание медицинской помощи медицинскими организациями (за исключением федеральных медицинских организаций) в 202</w:t>
      </w:r>
      <w:r w:rsidR="004016D8" w:rsidRPr="009C0E8B">
        <w:rPr>
          <w:rFonts w:ascii="Times New Roman" w:hAnsi="Times New Roman" w:cs="Times New Roman"/>
          <w:sz w:val="28"/>
          <w:szCs w:val="28"/>
        </w:rPr>
        <w:t>5</w:t>
      </w:r>
      <w:r w:rsidRPr="009C0E8B">
        <w:rPr>
          <w:rFonts w:ascii="Times New Roman" w:hAnsi="Times New Roman" w:cs="Times New Roman"/>
          <w:sz w:val="28"/>
          <w:szCs w:val="28"/>
        </w:rPr>
        <w:t xml:space="preserve"> году – </w:t>
      </w:r>
      <w:r w:rsidR="00E21B09" w:rsidRPr="009C0E8B">
        <w:rPr>
          <w:rFonts w:ascii="Times New Roman" w:hAnsi="Times New Roman" w:cs="Times New Roman"/>
          <w:sz w:val="28"/>
          <w:szCs w:val="28"/>
        </w:rPr>
        <w:t xml:space="preserve">21 088,18 </w:t>
      </w:r>
      <w:r w:rsidRPr="009C0E8B">
        <w:rPr>
          <w:rFonts w:ascii="Times New Roman" w:hAnsi="Times New Roman" w:cs="Times New Roman"/>
          <w:sz w:val="28"/>
          <w:szCs w:val="28"/>
        </w:rPr>
        <w:t xml:space="preserve">рубля (в том числе за счет субвенций Федерального фонда обязательного медицинского страхования – </w:t>
      </w:r>
      <w:r w:rsidR="00603810" w:rsidRPr="009C0E8B">
        <w:rPr>
          <w:rFonts w:ascii="Times New Roman" w:hAnsi="Times New Roman" w:cs="Times New Roman"/>
          <w:sz w:val="28"/>
          <w:szCs w:val="28"/>
        </w:rPr>
        <w:t>21 080,</w:t>
      </w:r>
      <w:r w:rsidR="00E21B09" w:rsidRPr="009C0E8B">
        <w:rPr>
          <w:rFonts w:ascii="Times New Roman" w:hAnsi="Times New Roman" w:cs="Times New Roman"/>
          <w:sz w:val="28"/>
          <w:szCs w:val="28"/>
        </w:rPr>
        <w:t>3</w:t>
      </w:r>
      <w:r w:rsidR="00603810" w:rsidRPr="009C0E8B">
        <w:rPr>
          <w:rFonts w:ascii="Times New Roman" w:hAnsi="Times New Roman" w:cs="Times New Roman"/>
          <w:sz w:val="28"/>
          <w:szCs w:val="28"/>
        </w:rPr>
        <w:t>0</w:t>
      </w:r>
      <w:r w:rsidRPr="009C0E8B">
        <w:rPr>
          <w:rFonts w:ascii="Times New Roman" w:hAnsi="Times New Roman" w:cs="Times New Roman"/>
          <w:sz w:val="28"/>
          <w:szCs w:val="28"/>
        </w:rPr>
        <w:t xml:space="preserve"> рубля, за счет средств прочих (налогов</w:t>
      </w:r>
      <w:r w:rsidR="00603810" w:rsidRPr="009C0E8B">
        <w:rPr>
          <w:rFonts w:ascii="Times New Roman" w:hAnsi="Times New Roman" w:cs="Times New Roman"/>
          <w:sz w:val="28"/>
          <w:szCs w:val="28"/>
        </w:rPr>
        <w:t xml:space="preserve">ых, неналоговых) поступлений – 7,88 </w:t>
      </w:r>
      <w:r w:rsidRPr="009C0E8B">
        <w:rPr>
          <w:rFonts w:ascii="Times New Roman" w:hAnsi="Times New Roman" w:cs="Times New Roman"/>
          <w:sz w:val="28"/>
          <w:szCs w:val="28"/>
        </w:rPr>
        <w:t>рубля), в том числе для</w:t>
      </w:r>
      <w:proofErr w:type="gramEnd"/>
      <w:r w:rsidRPr="009C0E8B">
        <w:rPr>
          <w:rFonts w:ascii="Times New Roman" w:hAnsi="Times New Roman" w:cs="Times New Roman"/>
          <w:sz w:val="28"/>
          <w:szCs w:val="28"/>
        </w:rPr>
        <w:t xml:space="preserve"> оказания медицинской помощи по профилю "Медицинская реабилитация" – </w:t>
      </w:r>
      <w:r w:rsidR="00603810" w:rsidRPr="009C0E8B">
        <w:rPr>
          <w:rFonts w:ascii="Times New Roman" w:hAnsi="Times New Roman" w:cs="Times New Roman"/>
          <w:sz w:val="28"/>
          <w:szCs w:val="28"/>
        </w:rPr>
        <w:t xml:space="preserve">508,06 </w:t>
      </w:r>
      <w:r w:rsidRPr="009C0E8B">
        <w:rPr>
          <w:rFonts w:ascii="Times New Roman" w:hAnsi="Times New Roman" w:cs="Times New Roman"/>
          <w:sz w:val="28"/>
          <w:szCs w:val="28"/>
        </w:rPr>
        <w:t>рубля, в 202</w:t>
      </w:r>
      <w:r w:rsidR="004016D8" w:rsidRPr="009C0E8B">
        <w:rPr>
          <w:rFonts w:ascii="Times New Roman" w:hAnsi="Times New Roman" w:cs="Times New Roman"/>
          <w:sz w:val="28"/>
          <w:szCs w:val="28"/>
        </w:rPr>
        <w:t>6</w:t>
      </w:r>
      <w:r w:rsidRPr="009C0E8B">
        <w:rPr>
          <w:rFonts w:ascii="Times New Roman" w:hAnsi="Times New Roman" w:cs="Times New Roman"/>
          <w:sz w:val="28"/>
          <w:szCs w:val="28"/>
        </w:rPr>
        <w:t xml:space="preserve"> году </w:t>
      </w:r>
      <w:r w:rsidR="00BC4971" w:rsidRPr="009C0E8B">
        <w:rPr>
          <w:rFonts w:ascii="Times New Roman" w:hAnsi="Times New Roman" w:cs="Times New Roman"/>
          <w:sz w:val="28"/>
          <w:szCs w:val="28"/>
        </w:rPr>
        <w:t>–</w:t>
      </w:r>
      <w:r w:rsidRPr="009C0E8B">
        <w:rPr>
          <w:rFonts w:ascii="Times New Roman" w:hAnsi="Times New Roman" w:cs="Times New Roman"/>
          <w:sz w:val="28"/>
          <w:szCs w:val="28"/>
        </w:rPr>
        <w:t xml:space="preserve"> </w:t>
      </w:r>
      <w:r w:rsidR="00603810" w:rsidRPr="009C0E8B">
        <w:rPr>
          <w:rFonts w:ascii="Times New Roman" w:hAnsi="Times New Roman" w:cs="Times New Roman"/>
          <w:sz w:val="28"/>
          <w:szCs w:val="28"/>
        </w:rPr>
        <w:t>22 646,45</w:t>
      </w:r>
      <w:r w:rsidR="00BC4971" w:rsidRPr="009C0E8B">
        <w:rPr>
          <w:rFonts w:ascii="Times New Roman" w:hAnsi="Times New Roman" w:cs="Times New Roman"/>
          <w:sz w:val="28"/>
          <w:szCs w:val="28"/>
        </w:rPr>
        <w:t xml:space="preserve"> </w:t>
      </w:r>
      <w:r w:rsidRPr="009C0E8B">
        <w:rPr>
          <w:rFonts w:ascii="Times New Roman" w:hAnsi="Times New Roman" w:cs="Times New Roman"/>
          <w:sz w:val="28"/>
          <w:szCs w:val="28"/>
        </w:rPr>
        <w:t xml:space="preserve">рубля, в том числе для оказания медицинской помощи по профилю "Медицинская реабилитация" </w:t>
      </w:r>
      <w:r w:rsidR="00D80C9B" w:rsidRPr="009C0E8B">
        <w:rPr>
          <w:rFonts w:ascii="Times New Roman" w:hAnsi="Times New Roman" w:cs="Times New Roman"/>
          <w:sz w:val="28"/>
          <w:szCs w:val="28"/>
        </w:rPr>
        <w:t>–</w:t>
      </w:r>
      <w:r w:rsidRPr="009C0E8B">
        <w:rPr>
          <w:rFonts w:ascii="Times New Roman" w:hAnsi="Times New Roman" w:cs="Times New Roman"/>
          <w:sz w:val="28"/>
          <w:szCs w:val="28"/>
        </w:rPr>
        <w:t xml:space="preserve"> </w:t>
      </w:r>
      <w:r w:rsidR="00603810" w:rsidRPr="009C0E8B">
        <w:rPr>
          <w:rFonts w:ascii="Times New Roman" w:hAnsi="Times New Roman" w:cs="Times New Roman"/>
          <w:sz w:val="28"/>
          <w:szCs w:val="28"/>
        </w:rPr>
        <w:t xml:space="preserve"> 525,40</w:t>
      </w:r>
      <w:r w:rsidRPr="009C0E8B">
        <w:rPr>
          <w:rFonts w:ascii="Times New Roman" w:hAnsi="Times New Roman" w:cs="Times New Roman"/>
          <w:sz w:val="28"/>
          <w:szCs w:val="28"/>
        </w:rPr>
        <w:t xml:space="preserve"> рубля, в 202</w:t>
      </w:r>
      <w:r w:rsidR="004016D8" w:rsidRPr="009C0E8B">
        <w:rPr>
          <w:rFonts w:ascii="Times New Roman" w:hAnsi="Times New Roman" w:cs="Times New Roman"/>
          <w:sz w:val="28"/>
          <w:szCs w:val="28"/>
        </w:rPr>
        <w:t>7</w:t>
      </w:r>
      <w:r w:rsidRPr="009C0E8B">
        <w:rPr>
          <w:rFonts w:ascii="Times New Roman" w:hAnsi="Times New Roman" w:cs="Times New Roman"/>
          <w:sz w:val="28"/>
          <w:szCs w:val="28"/>
        </w:rPr>
        <w:t xml:space="preserve"> году </w:t>
      </w:r>
      <w:r w:rsidR="00BC4971" w:rsidRPr="009C0E8B">
        <w:rPr>
          <w:rFonts w:ascii="Times New Roman" w:hAnsi="Times New Roman" w:cs="Times New Roman"/>
          <w:sz w:val="28"/>
          <w:szCs w:val="28"/>
        </w:rPr>
        <w:t>–</w:t>
      </w:r>
      <w:r w:rsidRPr="009C0E8B">
        <w:rPr>
          <w:rFonts w:ascii="Times New Roman" w:hAnsi="Times New Roman" w:cs="Times New Roman"/>
          <w:sz w:val="28"/>
          <w:szCs w:val="28"/>
        </w:rPr>
        <w:t xml:space="preserve"> </w:t>
      </w:r>
      <w:r w:rsidR="00603810" w:rsidRPr="009C0E8B">
        <w:rPr>
          <w:rFonts w:ascii="Times New Roman" w:hAnsi="Times New Roman" w:cs="Times New Roman"/>
          <w:sz w:val="28"/>
          <w:szCs w:val="28"/>
        </w:rPr>
        <w:t>24201,15</w:t>
      </w:r>
      <w:r w:rsidR="00BC4971" w:rsidRPr="009C0E8B">
        <w:rPr>
          <w:rFonts w:ascii="Times New Roman" w:hAnsi="Times New Roman" w:cs="Times New Roman"/>
          <w:sz w:val="28"/>
          <w:szCs w:val="28"/>
        </w:rPr>
        <w:t xml:space="preserve"> </w:t>
      </w:r>
      <w:r w:rsidRPr="009C0E8B">
        <w:rPr>
          <w:rFonts w:ascii="Times New Roman" w:hAnsi="Times New Roman" w:cs="Times New Roman"/>
          <w:sz w:val="28"/>
          <w:szCs w:val="28"/>
        </w:rPr>
        <w:t xml:space="preserve">рубля, в том числе для оказания медицинской помощи по профилю "Медицинская реабилитация" </w:t>
      </w:r>
      <w:r w:rsidR="00D80C9B" w:rsidRPr="009C0E8B">
        <w:rPr>
          <w:rFonts w:ascii="Times New Roman" w:hAnsi="Times New Roman" w:cs="Times New Roman"/>
          <w:sz w:val="28"/>
          <w:szCs w:val="28"/>
        </w:rPr>
        <w:t>–</w:t>
      </w:r>
      <w:r w:rsidRPr="009C0E8B">
        <w:rPr>
          <w:rFonts w:ascii="Times New Roman" w:hAnsi="Times New Roman" w:cs="Times New Roman"/>
          <w:sz w:val="28"/>
          <w:szCs w:val="28"/>
        </w:rPr>
        <w:t xml:space="preserve"> </w:t>
      </w:r>
      <w:r w:rsidR="00603810" w:rsidRPr="009C0E8B">
        <w:rPr>
          <w:rFonts w:ascii="Times New Roman" w:hAnsi="Times New Roman" w:cs="Times New Roman"/>
          <w:sz w:val="28"/>
          <w:szCs w:val="28"/>
        </w:rPr>
        <w:t>561,14</w:t>
      </w:r>
      <w:r w:rsidR="00D80C9B" w:rsidRPr="009C0E8B">
        <w:rPr>
          <w:rFonts w:ascii="Times New Roman" w:hAnsi="Times New Roman" w:cs="Times New Roman"/>
          <w:sz w:val="28"/>
          <w:szCs w:val="28"/>
        </w:rPr>
        <w:t xml:space="preserve"> </w:t>
      </w:r>
      <w:r w:rsidRPr="009C0E8B">
        <w:rPr>
          <w:rFonts w:ascii="Times New Roman" w:hAnsi="Times New Roman" w:cs="Times New Roman"/>
          <w:sz w:val="28"/>
          <w:szCs w:val="28"/>
        </w:rPr>
        <w:t>рубля, в том числе:</w:t>
      </w:r>
    </w:p>
    <w:p w14:paraId="570DE434" w14:textId="77777777" w:rsidR="00D00629" w:rsidRPr="009C0E8B" w:rsidRDefault="00D00629" w:rsidP="00A93B8B">
      <w:pPr>
        <w:pStyle w:val="ConsPlusNormal"/>
        <w:ind w:firstLine="539"/>
        <w:jc w:val="both"/>
        <w:rPr>
          <w:rFonts w:ascii="Times New Roman" w:hAnsi="Times New Roman" w:cs="Times New Roman"/>
          <w:sz w:val="28"/>
          <w:szCs w:val="28"/>
        </w:rPr>
      </w:pPr>
      <w:r w:rsidRPr="009C0E8B">
        <w:rPr>
          <w:rFonts w:ascii="Times New Roman" w:hAnsi="Times New Roman" w:cs="Times New Roman"/>
          <w:sz w:val="28"/>
          <w:szCs w:val="28"/>
        </w:rPr>
        <w:t>Средний подушевой норматив оказания медицинской помощи по профилю "Медицинская реабилитация" включает расходы на оказание медицинской помощи участникам специальной военной операции Российской Федерации на территориях Украины, Донецкой Народной Республики и Луганской Народной Республики с 24 февраля 2022 года.</w:t>
      </w:r>
    </w:p>
    <w:p w14:paraId="574B38A7" w14:textId="6DA2D22E" w:rsidR="00A93B8B" w:rsidRPr="009C0E8B" w:rsidRDefault="00A93B8B" w:rsidP="00A93B8B">
      <w:pPr>
        <w:pStyle w:val="ConsPlusNormal"/>
        <w:ind w:firstLine="540"/>
        <w:jc w:val="both"/>
        <w:rPr>
          <w:rFonts w:ascii="Times New Roman" w:hAnsi="Times New Roman" w:cs="Times New Roman"/>
          <w:sz w:val="28"/>
          <w:szCs w:val="28"/>
        </w:rPr>
      </w:pPr>
      <w:proofErr w:type="gramStart"/>
      <w:r w:rsidRPr="009C0E8B">
        <w:rPr>
          <w:rFonts w:ascii="Times New Roman" w:hAnsi="Times New Roman" w:cs="Times New Roman"/>
          <w:sz w:val="28"/>
          <w:szCs w:val="28"/>
        </w:rPr>
        <w:t>Средние нормативы финансовых затрат на единицу объема медицинской помощи за счет средств обязательного медицинского страхования установлены с учетом в том числе расходов, связанных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рентгенографии или флюорографии грудной клетки, компьютерной томографии органов грудной клетки и компьютерной томографии головного мозга), в соответствии</w:t>
      </w:r>
      <w:proofErr w:type="gramEnd"/>
      <w:r w:rsidRPr="009C0E8B">
        <w:rPr>
          <w:rFonts w:ascii="Times New Roman" w:hAnsi="Times New Roman" w:cs="Times New Roman"/>
          <w:sz w:val="28"/>
          <w:szCs w:val="28"/>
        </w:rPr>
        <w:t xml:space="preserve"> с порядком проведения профилактического медицинского осмотра и диспансеризации определенных гру</w:t>
      </w:r>
      <w:proofErr w:type="gramStart"/>
      <w:r w:rsidRPr="009C0E8B">
        <w:rPr>
          <w:rFonts w:ascii="Times New Roman" w:hAnsi="Times New Roman" w:cs="Times New Roman"/>
          <w:sz w:val="28"/>
          <w:szCs w:val="28"/>
        </w:rPr>
        <w:t>пп взр</w:t>
      </w:r>
      <w:proofErr w:type="gramEnd"/>
      <w:r w:rsidRPr="009C0E8B">
        <w:rPr>
          <w:rFonts w:ascii="Times New Roman" w:hAnsi="Times New Roman" w:cs="Times New Roman"/>
          <w:sz w:val="28"/>
          <w:szCs w:val="28"/>
        </w:rPr>
        <w:t>ослого населения, утвержденным Министерством здравоохранения Российской Федерации (в случае оказания соответствующей медицинской помощи в субъекте Российской Федерации).</w:t>
      </w:r>
    </w:p>
    <w:p w14:paraId="4AF88FBB" w14:textId="77777777" w:rsidR="00D00629" w:rsidRPr="009C0E8B" w:rsidRDefault="00D00629" w:rsidP="00D51900">
      <w:pPr>
        <w:pStyle w:val="ConsPlusNormal"/>
        <w:ind w:firstLine="539"/>
        <w:jc w:val="both"/>
        <w:rPr>
          <w:rFonts w:ascii="Times New Roman" w:hAnsi="Times New Roman" w:cs="Times New Roman"/>
          <w:sz w:val="28"/>
          <w:szCs w:val="28"/>
        </w:rPr>
      </w:pPr>
      <w:r w:rsidRPr="009C0E8B">
        <w:rPr>
          <w:rFonts w:ascii="Times New Roman" w:hAnsi="Times New Roman" w:cs="Times New Roman"/>
          <w:sz w:val="28"/>
          <w:szCs w:val="28"/>
        </w:rPr>
        <w:t>Объем финансового обеспечения территориальной программы государственных гарантий бесплатного оказания гражданам медицинской помощи составляет:</w:t>
      </w:r>
    </w:p>
    <w:p w14:paraId="3CAEE7E7" w14:textId="47812499" w:rsidR="00D00629" w:rsidRPr="009C0E8B" w:rsidRDefault="00D00629" w:rsidP="00D51900">
      <w:pPr>
        <w:pStyle w:val="ConsPlusNormal"/>
        <w:ind w:firstLine="539"/>
        <w:jc w:val="both"/>
        <w:rPr>
          <w:rFonts w:ascii="Times New Roman" w:hAnsi="Times New Roman" w:cs="Times New Roman"/>
          <w:sz w:val="28"/>
          <w:szCs w:val="28"/>
        </w:rPr>
      </w:pPr>
      <w:r w:rsidRPr="009C0E8B">
        <w:rPr>
          <w:rFonts w:ascii="Times New Roman" w:hAnsi="Times New Roman" w:cs="Times New Roman"/>
          <w:sz w:val="28"/>
          <w:szCs w:val="28"/>
        </w:rPr>
        <w:t>в 202</w:t>
      </w:r>
      <w:r w:rsidR="004016D8" w:rsidRPr="009C0E8B">
        <w:rPr>
          <w:rFonts w:ascii="Times New Roman" w:hAnsi="Times New Roman" w:cs="Times New Roman"/>
          <w:sz w:val="28"/>
          <w:szCs w:val="28"/>
        </w:rPr>
        <w:t>5</w:t>
      </w:r>
      <w:r w:rsidRPr="009C0E8B">
        <w:rPr>
          <w:rFonts w:ascii="Times New Roman" w:hAnsi="Times New Roman" w:cs="Times New Roman"/>
          <w:sz w:val="28"/>
          <w:szCs w:val="28"/>
        </w:rPr>
        <w:t xml:space="preserve"> году </w:t>
      </w:r>
      <w:r w:rsidR="00A44E6C" w:rsidRPr="009C0E8B">
        <w:rPr>
          <w:rFonts w:ascii="Times New Roman" w:hAnsi="Times New Roman" w:cs="Times New Roman"/>
          <w:sz w:val="28"/>
          <w:szCs w:val="28"/>
        </w:rPr>
        <w:t>–</w:t>
      </w:r>
      <w:r w:rsidRPr="009C0E8B">
        <w:rPr>
          <w:rFonts w:ascii="Times New Roman" w:hAnsi="Times New Roman" w:cs="Times New Roman"/>
          <w:sz w:val="28"/>
          <w:szCs w:val="28"/>
        </w:rPr>
        <w:t xml:space="preserve"> </w:t>
      </w:r>
      <w:r w:rsidR="00D23EBA" w:rsidRPr="009C0E8B">
        <w:rPr>
          <w:rFonts w:ascii="Times New Roman" w:hAnsi="Times New Roman" w:cs="Times New Roman"/>
          <w:sz w:val="28"/>
          <w:szCs w:val="28"/>
        </w:rPr>
        <w:t>30 409,</w:t>
      </w:r>
      <w:r w:rsidR="00980A6B">
        <w:rPr>
          <w:rFonts w:ascii="Times New Roman" w:hAnsi="Times New Roman" w:cs="Times New Roman"/>
          <w:sz w:val="28"/>
          <w:szCs w:val="28"/>
        </w:rPr>
        <w:t>82</w:t>
      </w:r>
      <w:r w:rsidR="00F0598D" w:rsidRPr="009C0E8B">
        <w:rPr>
          <w:rFonts w:ascii="Times New Roman" w:hAnsi="Times New Roman" w:cs="Times New Roman"/>
          <w:sz w:val="28"/>
          <w:szCs w:val="28"/>
        </w:rPr>
        <w:t xml:space="preserve"> </w:t>
      </w:r>
      <w:r w:rsidRPr="009C0E8B">
        <w:rPr>
          <w:rFonts w:ascii="Times New Roman" w:hAnsi="Times New Roman" w:cs="Times New Roman"/>
          <w:sz w:val="28"/>
          <w:szCs w:val="28"/>
        </w:rPr>
        <w:t xml:space="preserve">млн. рублей, в том числе из средств областного бюджета </w:t>
      </w:r>
      <w:r w:rsidR="00CB6A92" w:rsidRPr="009C0E8B">
        <w:rPr>
          <w:rFonts w:ascii="Times New Roman" w:hAnsi="Times New Roman" w:cs="Times New Roman"/>
          <w:sz w:val="28"/>
          <w:szCs w:val="28"/>
        </w:rPr>
        <w:t>–</w:t>
      </w:r>
      <w:r w:rsidRPr="009C0E8B">
        <w:rPr>
          <w:rFonts w:ascii="Times New Roman" w:hAnsi="Times New Roman" w:cs="Times New Roman"/>
          <w:sz w:val="28"/>
          <w:szCs w:val="28"/>
        </w:rPr>
        <w:t xml:space="preserve"> </w:t>
      </w:r>
      <w:r w:rsidR="00F0598D" w:rsidRPr="009C0E8B">
        <w:rPr>
          <w:rFonts w:ascii="Times New Roman" w:hAnsi="Times New Roman" w:cs="Times New Roman"/>
          <w:sz w:val="28"/>
          <w:szCs w:val="28"/>
        </w:rPr>
        <w:t>6</w:t>
      </w:r>
      <w:r w:rsidR="00D23EBA" w:rsidRPr="009C0E8B">
        <w:rPr>
          <w:rFonts w:ascii="Times New Roman" w:hAnsi="Times New Roman" w:cs="Times New Roman"/>
          <w:sz w:val="28"/>
          <w:szCs w:val="28"/>
        </w:rPr>
        <w:t> 744,</w:t>
      </w:r>
      <w:r w:rsidR="00980A6B">
        <w:rPr>
          <w:rFonts w:ascii="Times New Roman" w:hAnsi="Times New Roman" w:cs="Times New Roman"/>
          <w:sz w:val="28"/>
          <w:szCs w:val="28"/>
        </w:rPr>
        <w:t>61</w:t>
      </w:r>
      <w:r w:rsidRPr="009C0E8B">
        <w:rPr>
          <w:rFonts w:ascii="Times New Roman" w:hAnsi="Times New Roman" w:cs="Times New Roman"/>
          <w:sz w:val="28"/>
          <w:szCs w:val="28"/>
        </w:rPr>
        <w:t xml:space="preserve"> млн. рублей, из средств фонда обязательного медицинского страхования -  </w:t>
      </w:r>
      <w:r w:rsidR="00F0598D" w:rsidRPr="009C0E8B">
        <w:rPr>
          <w:rFonts w:ascii="Times New Roman" w:hAnsi="Times New Roman" w:cs="Times New Roman"/>
          <w:sz w:val="28"/>
          <w:szCs w:val="28"/>
        </w:rPr>
        <w:t>23 665,21</w:t>
      </w:r>
      <w:r w:rsidRPr="009C0E8B">
        <w:rPr>
          <w:rFonts w:ascii="Times New Roman" w:hAnsi="Times New Roman" w:cs="Times New Roman"/>
          <w:sz w:val="28"/>
          <w:szCs w:val="28"/>
        </w:rPr>
        <w:t xml:space="preserve"> млн. рублей;</w:t>
      </w:r>
    </w:p>
    <w:p w14:paraId="1D036322" w14:textId="1B1AFF38" w:rsidR="00D00629" w:rsidRPr="009C0E8B" w:rsidRDefault="00D00629" w:rsidP="00D51900">
      <w:pPr>
        <w:pStyle w:val="ConsPlusNormal"/>
        <w:ind w:firstLine="539"/>
        <w:jc w:val="both"/>
        <w:rPr>
          <w:rFonts w:ascii="Times New Roman" w:hAnsi="Times New Roman" w:cs="Times New Roman"/>
          <w:sz w:val="28"/>
          <w:szCs w:val="28"/>
        </w:rPr>
      </w:pPr>
      <w:r w:rsidRPr="009C0E8B">
        <w:rPr>
          <w:rFonts w:ascii="Times New Roman" w:hAnsi="Times New Roman" w:cs="Times New Roman"/>
          <w:sz w:val="28"/>
          <w:szCs w:val="28"/>
        </w:rPr>
        <w:t>в 202</w:t>
      </w:r>
      <w:r w:rsidR="004016D8" w:rsidRPr="009C0E8B">
        <w:rPr>
          <w:rFonts w:ascii="Times New Roman" w:hAnsi="Times New Roman" w:cs="Times New Roman"/>
          <w:sz w:val="28"/>
          <w:szCs w:val="28"/>
        </w:rPr>
        <w:t>6</w:t>
      </w:r>
      <w:r w:rsidRPr="009C0E8B">
        <w:rPr>
          <w:rFonts w:ascii="Times New Roman" w:hAnsi="Times New Roman" w:cs="Times New Roman"/>
          <w:sz w:val="28"/>
          <w:szCs w:val="28"/>
        </w:rPr>
        <w:t xml:space="preserve"> году </w:t>
      </w:r>
      <w:r w:rsidR="00A44E6C" w:rsidRPr="009C0E8B">
        <w:rPr>
          <w:rFonts w:ascii="Times New Roman" w:hAnsi="Times New Roman" w:cs="Times New Roman"/>
          <w:sz w:val="28"/>
          <w:szCs w:val="28"/>
        </w:rPr>
        <w:t>–</w:t>
      </w:r>
      <w:r w:rsidRPr="009C0E8B">
        <w:rPr>
          <w:rFonts w:ascii="Times New Roman" w:hAnsi="Times New Roman" w:cs="Times New Roman"/>
          <w:sz w:val="28"/>
          <w:szCs w:val="28"/>
        </w:rPr>
        <w:t xml:space="preserve"> </w:t>
      </w:r>
      <w:r w:rsidR="00D23EBA" w:rsidRPr="009C0E8B">
        <w:rPr>
          <w:rFonts w:ascii="Times New Roman" w:hAnsi="Times New Roman" w:cs="Times New Roman"/>
          <w:sz w:val="28"/>
          <w:szCs w:val="28"/>
        </w:rPr>
        <w:t>32</w:t>
      </w:r>
      <w:r w:rsidR="00980A6B">
        <w:rPr>
          <w:rFonts w:ascii="Times New Roman" w:hAnsi="Times New Roman" w:cs="Times New Roman"/>
          <w:sz w:val="28"/>
          <w:szCs w:val="28"/>
        </w:rPr>
        <w:t> </w:t>
      </w:r>
      <w:r w:rsidR="00D23EBA" w:rsidRPr="009C0E8B">
        <w:rPr>
          <w:rFonts w:ascii="Times New Roman" w:hAnsi="Times New Roman" w:cs="Times New Roman"/>
          <w:sz w:val="28"/>
          <w:szCs w:val="28"/>
        </w:rPr>
        <w:t>25</w:t>
      </w:r>
      <w:r w:rsidR="00980A6B">
        <w:rPr>
          <w:rFonts w:ascii="Times New Roman" w:hAnsi="Times New Roman" w:cs="Times New Roman"/>
          <w:sz w:val="28"/>
          <w:szCs w:val="28"/>
        </w:rPr>
        <w:t xml:space="preserve">8,32 </w:t>
      </w:r>
      <w:r w:rsidRPr="009C0E8B">
        <w:rPr>
          <w:rFonts w:ascii="Times New Roman" w:hAnsi="Times New Roman" w:cs="Times New Roman"/>
          <w:sz w:val="28"/>
          <w:szCs w:val="28"/>
        </w:rPr>
        <w:t xml:space="preserve">млн. рублей, в том числе из средств областного бюджета </w:t>
      </w:r>
      <w:r w:rsidR="00CB6A92" w:rsidRPr="009C0E8B">
        <w:rPr>
          <w:rFonts w:ascii="Times New Roman" w:hAnsi="Times New Roman" w:cs="Times New Roman"/>
          <w:sz w:val="28"/>
          <w:szCs w:val="28"/>
        </w:rPr>
        <w:t>–</w:t>
      </w:r>
      <w:r w:rsidRPr="009C0E8B">
        <w:rPr>
          <w:rFonts w:ascii="Times New Roman" w:hAnsi="Times New Roman" w:cs="Times New Roman"/>
          <w:sz w:val="28"/>
          <w:szCs w:val="28"/>
        </w:rPr>
        <w:t xml:space="preserve"> </w:t>
      </w:r>
      <w:r w:rsidR="00F0598D" w:rsidRPr="009C0E8B">
        <w:rPr>
          <w:rFonts w:ascii="Times New Roman" w:hAnsi="Times New Roman" w:cs="Times New Roman"/>
          <w:sz w:val="28"/>
          <w:szCs w:val="28"/>
        </w:rPr>
        <w:t>6</w:t>
      </w:r>
      <w:r w:rsidR="00D23EBA" w:rsidRPr="009C0E8B">
        <w:rPr>
          <w:rFonts w:ascii="Times New Roman" w:hAnsi="Times New Roman" w:cs="Times New Roman"/>
          <w:sz w:val="28"/>
          <w:szCs w:val="28"/>
        </w:rPr>
        <w:t> </w:t>
      </w:r>
      <w:r w:rsidR="00F0598D" w:rsidRPr="009C0E8B">
        <w:rPr>
          <w:rFonts w:ascii="Times New Roman" w:hAnsi="Times New Roman" w:cs="Times New Roman"/>
          <w:sz w:val="28"/>
          <w:szCs w:val="28"/>
        </w:rPr>
        <w:t>72</w:t>
      </w:r>
      <w:r w:rsidR="00D23EBA" w:rsidRPr="009C0E8B">
        <w:rPr>
          <w:rFonts w:ascii="Times New Roman" w:hAnsi="Times New Roman" w:cs="Times New Roman"/>
          <w:sz w:val="28"/>
          <w:szCs w:val="28"/>
        </w:rPr>
        <w:t>9,</w:t>
      </w:r>
      <w:r w:rsidR="00980A6B">
        <w:rPr>
          <w:rFonts w:ascii="Times New Roman" w:hAnsi="Times New Roman" w:cs="Times New Roman"/>
          <w:sz w:val="28"/>
          <w:szCs w:val="28"/>
        </w:rPr>
        <w:t>86</w:t>
      </w:r>
      <w:r w:rsidR="00D23EBA" w:rsidRPr="009C0E8B">
        <w:rPr>
          <w:rFonts w:ascii="Times New Roman" w:hAnsi="Times New Roman" w:cs="Times New Roman"/>
          <w:sz w:val="28"/>
          <w:szCs w:val="28"/>
        </w:rPr>
        <w:t xml:space="preserve"> </w:t>
      </w:r>
      <w:r w:rsidRPr="009C0E8B">
        <w:rPr>
          <w:rFonts w:ascii="Times New Roman" w:hAnsi="Times New Roman" w:cs="Times New Roman"/>
          <w:sz w:val="28"/>
          <w:szCs w:val="28"/>
        </w:rPr>
        <w:t xml:space="preserve">млн. рублей, из средств фонда обязательного медицинского страхования – </w:t>
      </w:r>
      <w:r w:rsidR="00F0598D" w:rsidRPr="009C0E8B">
        <w:rPr>
          <w:rFonts w:ascii="Times New Roman" w:hAnsi="Times New Roman" w:cs="Times New Roman"/>
          <w:sz w:val="28"/>
          <w:szCs w:val="28"/>
        </w:rPr>
        <w:t>25 528,46</w:t>
      </w:r>
      <w:r w:rsidRPr="009C0E8B">
        <w:rPr>
          <w:rFonts w:ascii="Times New Roman" w:hAnsi="Times New Roman" w:cs="Times New Roman"/>
          <w:sz w:val="28"/>
          <w:szCs w:val="28"/>
        </w:rPr>
        <w:t xml:space="preserve"> млн. рублей;</w:t>
      </w:r>
    </w:p>
    <w:p w14:paraId="25FEDD81" w14:textId="6B1B53EF" w:rsidR="00D00629" w:rsidRPr="009C0E8B" w:rsidRDefault="00D00629" w:rsidP="00D51900">
      <w:pPr>
        <w:pStyle w:val="ConsPlusNormal"/>
        <w:ind w:firstLine="539"/>
        <w:jc w:val="both"/>
        <w:rPr>
          <w:rFonts w:ascii="Times New Roman" w:hAnsi="Times New Roman" w:cs="Times New Roman"/>
          <w:sz w:val="28"/>
          <w:szCs w:val="28"/>
        </w:rPr>
      </w:pPr>
      <w:r w:rsidRPr="009C0E8B">
        <w:rPr>
          <w:rFonts w:ascii="Times New Roman" w:hAnsi="Times New Roman" w:cs="Times New Roman"/>
          <w:sz w:val="28"/>
          <w:szCs w:val="28"/>
        </w:rPr>
        <w:t>в 202</w:t>
      </w:r>
      <w:r w:rsidR="004016D8" w:rsidRPr="009C0E8B">
        <w:rPr>
          <w:rFonts w:ascii="Times New Roman" w:hAnsi="Times New Roman" w:cs="Times New Roman"/>
          <w:sz w:val="28"/>
          <w:szCs w:val="28"/>
        </w:rPr>
        <w:t>7</w:t>
      </w:r>
      <w:r w:rsidRPr="009C0E8B">
        <w:rPr>
          <w:rFonts w:ascii="Times New Roman" w:hAnsi="Times New Roman" w:cs="Times New Roman"/>
          <w:sz w:val="28"/>
          <w:szCs w:val="28"/>
        </w:rPr>
        <w:t xml:space="preserve"> году </w:t>
      </w:r>
      <w:r w:rsidR="00A44E6C" w:rsidRPr="009C0E8B">
        <w:rPr>
          <w:rFonts w:ascii="Times New Roman" w:hAnsi="Times New Roman" w:cs="Times New Roman"/>
          <w:sz w:val="28"/>
          <w:szCs w:val="28"/>
        </w:rPr>
        <w:t>–</w:t>
      </w:r>
      <w:r w:rsidRPr="009C0E8B">
        <w:rPr>
          <w:rFonts w:ascii="Times New Roman" w:hAnsi="Times New Roman" w:cs="Times New Roman"/>
          <w:sz w:val="28"/>
          <w:szCs w:val="28"/>
        </w:rPr>
        <w:t xml:space="preserve"> </w:t>
      </w:r>
      <w:r w:rsidR="00D23EBA" w:rsidRPr="009C0E8B">
        <w:rPr>
          <w:rFonts w:ascii="Times New Roman" w:hAnsi="Times New Roman" w:cs="Times New Roman"/>
          <w:sz w:val="28"/>
          <w:szCs w:val="28"/>
        </w:rPr>
        <w:t>34</w:t>
      </w:r>
      <w:r w:rsidR="00980A6B">
        <w:rPr>
          <w:rFonts w:ascii="Times New Roman" w:hAnsi="Times New Roman" w:cs="Times New Roman"/>
          <w:sz w:val="28"/>
          <w:szCs w:val="28"/>
        </w:rPr>
        <w:t> 011,35</w:t>
      </w:r>
      <w:r w:rsidR="00D23EBA" w:rsidRPr="009C0E8B">
        <w:rPr>
          <w:rFonts w:ascii="Times New Roman" w:hAnsi="Times New Roman" w:cs="Times New Roman"/>
          <w:sz w:val="28"/>
          <w:szCs w:val="28"/>
        </w:rPr>
        <w:t xml:space="preserve"> </w:t>
      </w:r>
      <w:r w:rsidRPr="009C0E8B">
        <w:rPr>
          <w:rFonts w:ascii="Times New Roman" w:hAnsi="Times New Roman" w:cs="Times New Roman"/>
          <w:sz w:val="28"/>
          <w:szCs w:val="28"/>
        </w:rPr>
        <w:t xml:space="preserve">млн. рублей, в том числе из средств областного бюджета </w:t>
      </w:r>
      <w:r w:rsidR="00CB6A92" w:rsidRPr="009C0E8B">
        <w:rPr>
          <w:rFonts w:ascii="Times New Roman" w:hAnsi="Times New Roman" w:cs="Times New Roman"/>
          <w:sz w:val="28"/>
          <w:szCs w:val="28"/>
        </w:rPr>
        <w:t>–</w:t>
      </w:r>
      <w:r w:rsidRPr="009C0E8B">
        <w:rPr>
          <w:rFonts w:ascii="Times New Roman" w:hAnsi="Times New Roman" w:cs="Times New Roman"/>
          <w:sz w:val="28"/>
          <w:szCs w:val="28"/>
        </w:rPr>
        <w:t xml:space="preserve"> </w:t>
      </w:r>
      <w:r w:rsidR="00F0598D" w:rsidRPr="009C0E8B">
        <w:rPr>
          <w:rFonts w:ascii="Times New Roman" w:hAnsi="Times New Roman" w:cs="Times New Roman"/>
          <w:sz w:val="28"/>
          <w:szCs w:val="28"/>
        </w:rPr>
        <w:t>6</w:t>
      </w:r>
      <w:r w:rsidR="00980A6B">
        <w:rPr>
          <w:rFonts w:ascii="Times New Roman" w:hAnsi="Times New Roman" w:cs="Times New Roman"/>
          <w:sz w:val="28"/>
          <w:szCs w:val="28"/>
        </w:rPr>
        <w:t> 730,34</w:t>
      </w:r>
      <w:r w:rsidR="00D23EBA" w:rsidRPr="009C0E8B">
        <w:rPr>
          <w:rFonts w:ascii="Times New Roman" w:hAnsi="Times New Roman" w:cs="Times New Roman"/>
          <w:sz w:val="28"/>
          <w:szCs w:val="28"/>
        </w:rPr>
        <w:t xml:space="preserve"> </w:t>
      </w:r>
      <w:r w:rsidRPr="009C0E8B">
        <w:rPr>
          <w:rFonts w:ascii="Times New Roman" w:hAnsi="Times New Roman" w:cs="Times New Roman"/>
          <w:sz w:val="28"/>
          <w:szCs w:val="28"/>
        </w:rPr>
        <w:t xml:space="preserve">млн. рублей, из средств фонда обязательного </w:t>
      </w:r>
      <w:r w:rsidRPr="009C0E8B">
        <w:rPr>
          <w:rFonts w:ascii="Times New Roman" w:hAnsi="Times New Roman" w:cs="Times New Roman"/>
          <w:sz w:val="28"/>
          <w:szCs w:val="28"/>
        </w:rPr>
        <w:lastRenderedPageBreak/>
        <w:t>медицинского страхования –</w:t>
      </w:r>
      <w:r w:rsidR="00F0598D" w:rsidRPr="009C0E8B">
        <w:rPr>
          <w:rFonts w:ascii="Times New Roman" w:hAnsi="Times New Roman" w:cs="Times New Roman"/>
          <w:sz w:val="28"/>
          <w:szCs w:val="28"/>
        </w:rPr>
        <w:t xml:space="preserve">27 281,01 </w:t>
      </w:r>
      <w:r w:rsidRPr="009C0E8B">
        <w:rPr>
          <w:rFonts w:ascii="Times New Roman" w:hAnsi="Times New Roman" w:cs="Times New Roman"/>
          <w:sz w:val="28"/>
          <w:szCs w:val="28"/>
        </w:rPr>
        <w:t>млн. рублей.</w:t>
      </w:r>
    </w:p>
    <w:p w14:paraId="3D8462A6" w14:textId="51805C7B" w:rsidR="00D00629" w:rsidRPr="00861FA8" w:rsidRDefault="00D00629" w:rsidP="00D51900">
      <w:pPr>
        <w:pStyle w:val="ConsPlusNormal"/>
        <w:ind w:firstLine="539"/>
        <w:jc w:val="both"/>
        <w:rPr>
          <w:rFonts w:ascii="Times New Roman" w:hAnsi="Times New Roman" w:cs="Times New Roman"/>
          <w:sz w:val="28"/>
          <w:szCs w:val="28"/>
        </w:rPr>
      </w:pPr>
      <w:r w:rsidRPr="009C0E8B">
        <w:rPr>
          <w:rFonts w:ascii="Times New Roman" w:hAnsi="Times New Roman" w:cs="Times New Roman"/>
          <w:sz w:val="28"/>
          <w:szCs w:val="28"/>
        </w:rPr>
        <w:t>Финансовое обеспечение программы в части обязатель</w:t>
      </w:r>
      <w:proofErr w:type="gramStart"/>
      <w:r w:rsidRPr="009C0E8B">
        <w:rPr>
          <w:rFonts w:ascii="Times New Roman" w:hAnsi="Times New Roman" w:cs="Times New Roman"/>
          <w:sz w:val="28"/>
          <w:szCs w:val="28"/>
        </w:rPr>
        <w:t>ств Бр</w:t>
      </w:r>
      <w:proofErr w:type="gramEnd"/>
      <w:r w:rsidRPr="009C0E8B">
        <w:rPr>
          <w:rFonts w:ascii="Times New Roman" w:hAnsi="Times New Roman" w:cs="Times New Roman"/>
          <w:sz w:val="28"/>
          <w:szCs w:val="28"/>
        </w:rPr>
        <w:t>янской области осуществляется в объемах, предусмотренных в областном бюджете на 202</w:t>
      </w:r>
      <w:r w:rsidR="004016D8" w:rsidRPr="009C0E8B">
        <w:rPr>
          <w:rFonts w:ascii="Times New Roman" w:hAnsi="Times New Roman" w:cs="Times New Roman"/>
          <w:sz w:val="28"/>
          <w:szCs w:val="28"/>
        </w:rPr>
        <w:t>5</w:t>
      </w:r>
      <w:r w:rsidRPr="009C0E8B">
        <w:rPr>
          <w:rFonts w:ascii="Times New Roman" w:hAnsi="Times New Roman" w:cs="Times New Roman"/>
          <w:sz w:val="28"/>
          <w:szCs w:val="28"/>
        </w:rPr>
        <w:t xml:space="preserve"> год и на плановый период 202</w:t>
      </w:r>
      <w:r w:rsidR="004016D8" w:rsidRPr="009C0E8B">
        <w:rPr>
          <w:rFonts w:ascii="Times New Roman" w:hAnsi="Times New Roman" w:cs="Times New Roman"/>
          <w:sz w:val="28"/>
          <w:szCs w:val="28"/>
        </w:rPr>
        <w:t>6</w:t>
      </w:r>
      <w:r w:rsidRPr="009C0E8B">
        <w:rPr>
          <w:rFonts w:ascii="Times New Roman" w:hAnsi="Times New Roman" w:cs="Times New Roman"/>
          <w:sz w:val="28"/>
          <w:szCs w:val="28"/>
        </w:rPr>
        <w:t xml:space="preserve"> и 202</w:t>
      </w:r>
      <w:r w:rsidR="004016D8" w:rsidRPr="009C0E8B">
        <w:rPr>
          <w:rFonts w:ascii="Times New Roman" w:hAnsi="Times New Roman" w:cs="Times New Roman"/>
          <w:sz w:val="28"/>
          <w:szCs w:val="28"/>
        </w:rPr>
        <w:t>7</w:t>
      </w:r>
      <w:r w:rsidRPr="00861FA8">
        <w:rPr>
          <w:rFonts w:ascii="Times New Roman" w:hAnsi="Times New Roman" w:cs="Times New Roman"/>
          <w:sz w:val="28"/>
          <w:szCs w:val="28"/>
        </w:rPr>
        <w:t xml:space="preserve"> годов.</w:t>
      </w:r>
    </w:p>
    <w:p w14:paraId="1AC94A68" w14:textId="77777777" w:rsidR="00D00629" w:rsidRPr="00861FA8" w:rsidRDefault="00D00629" w:rsidP="00D51900">
      <w:pPr>
        <w:pStyle w:val="ConsPlusNormal"/>
        <w:ind w:firstLine="539"/>
        <w:jc w:val="both"/>
        <w:rPr>
          <w:rFonts w:ascii="Times New Roman" w:hAnsi="Times New Roman" w:cs="Times New Roman"/>
          <w:sz w:val="28"/>
          <w:szCs w:val="28"/>
        </w:rPr>
      </w:pPr>
      <w:r w:rsidRPr="00861FA8">
        <w:rPr>
          <w:rFonts w:ascii="Times New Roman" w:hAnsi="Times New Roman" w:cs="Times New Roman"/>
          <w:sz w:val="28"/>
          <w:szCs w:val="28"/>
        </w:rPr>
        <w:t xml:space="preserve">Территориальные </w:t>
      </w:r>
      <w:proofErr w:type="spellStart"/>
      <w:r w:rsidRPr="00861FA8">
        <w:rPr>
          <w:rFonts w:ascii="Times New Roman" w:hAnsi="Times New Roman" w:cs="Times New Roman"/>
          <w:sz w:val="28"/>
          <w:szCs w:val="28"/>
        </w:rPr>
        <w:t>подушевые</w:t>
      </w:r>
      <w:proofErr w:type="spellEnd"/>
      <w:r w:rsidRPr="00861FA8">
        <w:rPr>
          <w:rFonts w:ascii="Times New Roman" w:hAnsi="Times New Roman" w:cs="Times New Roman"/>
          <w:sz w:val="28"/>
          <w:szCs w:val="28"/>
        </w:rPr>
        <w:t xml:space="preserve"> нормативы финансирования за счет бюджетных ассигнований областного бюджета устанавливаются с учетом региональных особенностей и обеспечивают выполнение расходных обязатель</w:t>
      </w:r>
      <w:proofErr w:type="gramStart"/>
      <w:r w:rsidRPr="00861FA8">
        <w:rPr>
          <w:rFonts w:ascii="Times New Roman" w:hAnsi="Times New Roman" w:cs="Times New Roman"/>
          <w:sz w:val="28"/>
          <w:szCs w:val="28"/>
        </w:rPr>
        <w:t>ств Бр</w:t>
      </w:r>
      <w:proofErr w:type="gramEnd"/>
      <w:r w:rsidRPr="00861FA8">
        <w:rPr>
          <w:rFonts w:ascii="Times New Roman" w:hAnsi="Times New Roman" w:cs="Times New Roman"/>
          <w:sz w:val="28"/>
          <w:szCs w:val="28"/>
        </w:rPr>
        <w:t>янской области, в том числе в части заработной платы медицинских работников.</w:t>
      </w:r>
    </w:p>
    <w:p w14:paraId="373831ED" w14:textId="77777777" w:rsidR="00D00629" w:rsidRPr="00861FA8" w:rsidRDefault="00D00629" w:rsidP="00D51900">
      <w:pPr>
        <w:pStyle w:val="ConsPlusNormal"/>
        <w:ind w:firstLine="539"/>
        <w:jc w:val="both"/>
        <w:rPr>
          <w:rFonts w:ascii="Times New Roman" w:hAnsi="Times New Roman" w:cs="Times New Roman"/>
          <w:sz w:val="28"/>
          <w:szCs w:val="28"/>
        </w:rPr>
      </w:pPr>
      <w:r w:rsidRPr="00861FA8">
        <w:rPr>
          <w:rFonts w:ascii="Times New Roman" w:hAnsi="Times New Roman" w:cs="Times New Roman"/>
          <w:sz w:val="28"/>
          <w:szCs w:val="28"/>
        </w:rPr>
        <w:t>Стоимость утвержденной территориальной программы обязательного медицинского страхования не может превышать размер бюджетных ассигнований на реализацию территориальной программы обязательного медицинского страхования, установленный законом Брянской области о бюджете территориального фонда обязательного медицинского страхования.</w:t>
      </w:r>
    </w:p>
    <w:p w14:paraId="01E02924" w14:textId="77777777" w:rsidR="00D00629" w:rsidRPr="00861FA8" w:rsidRDefault="00D00629" w:rsidP="00B91D68">
      <w:pPr>
        <w:pStyle w:val="ConsPlusNormal"/>
        <w:ind w:firstLine="539"/>
        <w:jc w:val="both"/>
        <w:rPr>
          <w:rFonts w:ascii="Times New Roman" w:hAnsi="Times New Roman" w:cs="Times New Roman"/>
          <w:sz w:val="28"/>
          <w:szCs w:val="28"/>
        </w:rPr>
      </w:pPr>
      <w:r w:rsidRPr="00861FA8">
        <w:rPr>
          <w:rFonts w:ascii="Times New Roman" w:hAnsi="Times New Roman" w:cs="Times New Roman"/>
          <w:sz w:val="28"/>
          <w:szCs w:val="28"/>
        </w:rPr>
        <w:t xml:space="preserve">В целях обеспечения доступности медицинской помощи гражданам, </w:t>
      </w:r>
      <w:proofErr w:type="gramStart"/>
      <w:r w:rsidRPr="00861FA8">
        <w:rPr>
          <w:rFonts w:ascii="Times New Roman" w:hAnsi="Times New Roman" w:cs="Times New Roman"/>
          <w:sz w:val="28"/>
          <w:szCs w:val="28"/>
        </w:rPr>
        <w:t>проживающим</w:t>
      </w:r>
      <w:proofErr w:type="gramEnd"/>
      <w:r w:rsidRPr="00861FA8">
        <w:rPr>
          <w:rFonts w:ascii="Times New Roman" w:hAnsi="Times New Roman" w:cs="Times New Roman"/>
          <w:sz w:val="28"/>
          <w:szCs w:val="28"/>
        </w:rPr>
        <w:t xml:space="preserve"> в том числе в малонаселенных, отдаленных и (или) труднодоступных населенных пунктах, а также в сельской местности, в Брянской области установлены коэффициенты дифференциации к </w:t>
      </w:r>
      <w:proofErr w:type="spellStart"/>
      <w:r w:rsidRPr="00861FA8">
        <w:rPr>
          <w:rFonts w:ascii="Times New Roman" w:hAnsi="Times New Roman" w:cs="Times New Roman"/>
          <w:sz w:val="28"/>
          <w:szCs w:val="28"/>
        </w:rPr>
        <w:t>подушевому</w:t>
      </w:r>
      <w:proofErr w:type="spellEnd"/>
      <w:r w:rsidRPr="00861FA8">
        <w:rPr>
          <w:rFonts w:ascii="Times New Roman" w:hAnsi="Times New Roman" w:cs="Times New Roman"/>
          <w:sz w:val="28"/>
          <w:szCs w:val="28"/>
        </w:rPr>
        <w:t xml:space="preserve"> нормативу финансирования на прикрепившихся лиц с учетом реальной потребности населения, обусловленной уровнем и структурой заболеваемости, особенностями половозрастного состава, в том числе численности населения в возрасте 65 лет и старше, плотности населения, транспортной доступности медицинских организаций, количества структурных подразделений, за исключением количества фельдшерских, фельдшерско-акушерских пунктов, а также маршрутизации пациентов при оказании медицинской помощи.</w:t>
      </w:r>
    </w:p>
    <w:p w14:paraId="0F970DF7" w14:textId="77777777" w:rsidR="00D00629" w:rsidRPr="00861FA8" w:rsidRDefault="00D00629" w:rsidP="00B91D68">
      <w:pPr>
        <w:pStyle w:val="ConsPlusNormal"/>
        <w:ind w:firstLine="539"/>
        <w:jc w:val="both"/>
        <w:rPr>
          <w:rFonts w:ascii="Times New Roman" w:hAnsi="Times New Roman" w:cs="Times New Roman"/>
          <w:sz w:val="28"/>
          <w:szCs w:val="28"/>
        </w:rPr>
      </w:pPr>
      <w:proofErr w:type="gramStart"/>
      <w:r w:rsidRPr="00861FA8">
        <w:rPr>
          <w:rFonts w:ascii="Times New Roman" w:hAnsi="Times New Roman" w:cs="Times New Roman"/>
          <w:sz w:val="28"/>
          <w:szCs w:val="28"/>
        </w:rPr>
        <w:t xml:space="preserve">Для расчета стоимости медицинской помощи, оказываемой в медицинских организациях и их обособленных подразделениях, расположенных в сельской местности, отдаленных территориях, поселках городского типа и малых городах с численностью населения до 50 тысяч человек, применяются следующие коэффициенты дифференциации к </w:t>
      </w:r>
      <w:proofErr w:type="spellStart"/>
      <w:r w:rsidRPr="00861FA8">
        <w:rPr>
          <w:rFonts w:ascii="Times New Roman" w:hAnsi="Times New Roman" w:cs="Times New Roman"/>
          <w:sz w:val="28"/>
          <w:szCs w:val="28"/>
        </w:rPr>
        <w:t>подушевому</w:t>
      </w:r>
      <w:proofErr w:type="spellEnd"/>
      <w:r w:rsidRPr="00861FA8">
        <w:rPr>
          <w:rFonts w:ascii="Times New Roman" w:hAnsi="Times New Roman" w:cs="Times New Roman"/>
          <w:sz w:val="28"/>
          <w:szCs w:val="28"/>
        </w:rPr>
        <w:t xml:space="preserve">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w:t>
      </w:r>
      <w:proofErr w:type="gramEnd"/>
    </w:p>
    <w:p w14:paraId="30FF85F0" w14:textId="77777777" w:rsidR="00D00629" w:rsidRPr="00861FA8" w:rsidRDefault="00D00629" w:rsidP="00B91D68">
      <w:pPr>
        <w:pStyle w:val="ConsPlusNormal"/>
        <w:ind w:firstLine="539"/>
        <w:jc w:val="both"/>
        <w:rPr>
          <w:rFonts w:ascii="Times New Roman" w:hAnsi="Times New Roman" w:cs="Times New Roman"/>
          <w:sz w:val="28"/>
          <w:szCs w:val="28"/>
        </w:rPr>
      </w:pPr>
      <w:r w:rsidRPr="00861FA8">
        <w:rPr>
          <w:rFonts w:ascii="Times New Roman" w:hAnsi="Times New Roman" w:cs="Times New Roman"/>
          <w:sz w:val="28"/>
          <w:szCs w:val="28"/>
        </w:rPr>
        <w:t>для медицинских организаций, обслуживающих до 20 тысяч человек, - не менее 1,113;</w:t>
      </w:r>
    </w:p>
    <w:p w14:paraId="55C2246C" w14:textId="77777777" w:rsidR="00D00629" w:rsidRPr="00861FA8" w:rsidRDefault="00D00629" w:rsidP="00B91D68">
      <w:pPr>
        <w:pStyle w:val="ConsPlusNormal"/>
        <w:ind w:firstLine="539"/>
        <w:jc w:val="both"/>
        <w:rPr>
          <w:rFonts w:ascii="Times New Roman" w:hAnsi="Times New Roman" w:cs="Times New Roman"/>
          <w:sz w:val="28"/>
          <w:szCs w:val="28"/>
        </w:rPr>
      </w:pPr>
      <w:r w:rsidRPr="00861FA8">
        <w:rPr>
          <w:rFonts w:ascii="Times New Roman" w:hAnsi="Times New Roman" w:cs="Times New Roman"/>
          <w:sz w:val="28"/>
          <w:szCs w:val="28"/>
        </w:rPr>
        <w:t>для медицинских организаций, обслуживающих свыше 20 тысяч человек, - не менее 1,04.</w:t>
      </w:r>
    </w:p>
    <w:p w14:paraId="13FC3414" w14:textId="77777777" w:rsidR="00D00629" w:rsidRPr="003B0327" w:rsidRDefault="00D00629" w:rsidP="00891727">
      <w:pPr>
        <w:pStyle w:val="ConsPlusNormal"/>
        <w:ind w:firstLine="539"/>
        <w:jc w:val="both"/>
        <w:rPr>
          <w:rFonts w:ascii="Times New Roman" w:hAnsi="Times New Roman" w:cs="Times New Roman"/>
          <w:sz w:val="28"/>
          <w:szCs w:val="28"/>
        </w:rPr>
      </w:pPr>
      <w:r w:rsidRPr="00861FA8">
        <w:rPr>
          <w:rFonts w:ascii="Times New Roman" w:hAnsi="Times New Roman" w:cs="Times New Roman"/>
          <w:sz w:val="28"/>
          <w:szCs w:val="28"/>
        </w:rPr>
        <w:t xml:space="preserve">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w:t>
      </w:r>
      <w:proofErr w:type="spellStart"/>
      <w:r w:rsidRPr="00861FA8">
        <w:rPr>
          <w:rFonts w:ascii="Times New Roman" w:hAnsi="Times New Roman" w:cs="Times New Roman"/>
          <w:sz w:val="28"/>
          <w:szCs w:val="28"/>
        </w:rPr>
        <w:t>подушевого</w:t>
      </w:r>
      <w:proofErr w:type="spellEnd"/>
      <w:r w:rsidRPr="00861FA8">
        <w:rPr>
          <w:rFonts w:ascii="Times New Roman" w:hAnsi="Times New Roman" w:cs="Times New Roman"/>
          <w:sz w:val="28"/>
          <w:szCs w:val="28"/>
        </w:rPr>
        <w:t xml:space="preserve"> норматива финансирования на прикрепившихся к медицинской организации лиц не менее </w:t>
      </w:r>
      <w:r w:rsidRPr="003B0327">
        <w:rPr>
          <w:rFonts w:ascii="Times New Roman" w:hAnsi="Times New Roman" w:cs="Times New Roman"/>
          <w:sz w:val="28"/>
          <w:szCs w:val="28"/>
        </w:rPr>
        <w:t>1,6.</w:t>
      </w:r>
    </w:p>
    <w:p w14:paraId="6AB3BB11" w14:textId="77777777" w:rsidR="00891727" w:rsidRPr="003B0327" w:rsidRDefault="00891727" w:rsidP="00891727">
      <w:pPr>
        <w:pStyle w:val="ConsPlusNormal"/>
        <w:ind w:firstLine="540"/>
        <w:jc w:val="both"/>
        <w:rPr>
          <w:rFonts w:ascii="Times New Roman" w:hAnsi="Times New Roman" w:cs="Times New Roman"/>
          <w:sz w:val="28"/>
          <w:szCs w:val="28"/>
        </w:rPr>
      </w:pPr>
      <w:r w:rsidRPr="003B0327">
        <w:rPr>
          <w:rFonts w:ascii="Times New Roman" w:hAnsi="Times New Roman" w:cs="Times New Roman"/>
          <w:sz w:val="28"/>
          <w:szCs w:val="28"/>
        </w:rPr>
        <w:t xml:space="preserve">Подушевой норматив финансирования на прикрепившихся лиц </w:t>
      </w:r>
      <w:r w:rsidRPr="003B0327">
        <w:rPr>
          <w:rFonts w:ascii="Times New Roman" w:hAnsi="Times New Roman" w:cs="Times New Roman"/>
          <w:sz w:val="28"/>
          <w:szCs w:val="28"/>
        </w:rPr>
        <w:lastRenderedPageBreak/>
        <w:t xml:space="preserve">(взрослое население) для центральных районных, районных и участковых больниц не может быть ниже </w:t>
      </w:r>
      <w:proofErr w:type="spellStart"/>
      <w:r w:rsidRPr="003B0327">
        <w:rPr>
          <w:rFonts w:ascii="Times New Roman" w:hAnsi="Times New Roman" w:cs="Times New Roman"/>
          <w:sz w:val="28"/>
          <w:szCs w:val="28"/>
        </w:rPr>
        <w:t>подушевого</w:t>
      </w:r>
      <w:proofErr w:type="spellEnd"/>
      <w:r w:rsidRPr="003B0327">
        <w:rPr>
          <w:rFonts w:ascii="Times New Roman" w:hAnsi="Times New Roman" w:cs="Times New Roman"/>
          <w:sz w:val="28"/>
          <w:szCs w:val="28"/>
        </w:rPr>
        <w:t xml:space="preserve"> норматива финансирования на прикрепившихся лиц для медицинских организаций, обслуживающих взрослое городское население. Применение понижающих коэффициентов при установлении </w:t>
      </w:r>
      <w:proofErr w:type="spellStart"/>
      <w:r w:rsidRPr="003B0327">
        <w:rPr>
          <w:rFonts w:ascii="Times New Roman" w:hAnsi="Times New Roman" w:cs="Times New Roman"/>
          <w:sz w:val="28"/>
          <w:szCs w:val="28"/>
        </w:rPr>
        <w:t>подушевых</w:t>
      </w:r>
      <w:proofErr w:type="spellEnd"/>
      <w:r w:rsidRPr="003B0327">
        <w:rPr>
          <w:rFonts w:ascii="Times New Roman" w:hAnsi="Times New Roman" w:cs="Times New Roman"/>
          <w:sz w:val="28"/>
          <w:szCs w:val="28"/>
        </w:rPr>
        <w:t xml:space="preserve"> нормативов финансирования недопустимо.</w:t>
      </w:r>
    </w:p>
    <w:p w14:paraId="4D66ABDF" w14:textId="7FB44C6B" w:rsidR="00D00629" w:rsidRPr="003B0327" w:rsidRDefault="00D00629" w:rsidP="00891727">
      <w:pPr>
        <w:pStyle w:val="ConsPlusNormal"/>
        <w:ind w:firstLine="539"/>
        <w:jc w:val="both"/>
        <w:rPr>
          <w:rFonts w:ascii="Times New Roman" w:hAnsi="Times New Roman" w:cs="Times New Roman"/>
          <w:sz w:val="28"/>
          <w:szCs w:val="28"/>
        </w:rPr>
      </w:pPr>
      <w:r w:rsidRPr="003B0327">
        <w:rPr>
          <w:rFonts w:ascii="Times New Roman" w:hAnsi="Times New Roman" w:cs="Times New Roman"/>
          <w:sz w:val="28"/>
          <w:szCs w:val="28"/>
        </w:rPr>
        <w:t>Размер финансового обеспечения фельдшерских,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составляет в среднем на 202</w:t>
      </w:r>
      <w:r w:rsidR="004016D8" w:rsidRPr="003B0327">
        <w:rPr>
          <w:rFonts w:ascii="Times New Roman" w:hAnsi="Times New Roman" w:cs="Times New Roman"/>
          <w:sz w:val="28"/>
          <w:szCs w:val="28"/>
        </w:rPr>
        <w:t>5</w:t>
      </w:r>
      <w:r w:rsidRPr="003B0327">
        <w:rPr>
          <w:rFonts w:ascii="Times New Roman" w:hAnsi="Times New Roman" w:cs="Times New Roman"/>
          <w:sz w:val="28"/>
          <w:szCs w:val="28"/>
        </w:rPr>
        <w:t xml:space="preserve"> год:</w:t>
      </w:r>
    </w:p>
    <w:p w14:paraId="76DC6439" w14:textId="40BA844F" w:rsidR="00D00629" w:rsidRPr="003B0327" w:rsidRDefault="00D00629" w:rsidP="00B91D68">
      <w:pPr>
        <w:pStyle w:val="ConsPlusNormal"/>
        <w:ind w:firstLine="539"/>
        <w:jc w:val="both"/>
        <w:rPr>
          <w:rFonts w:ascii="Times New Roman" w:hAnsi="Times New Roman" w:cs="Times New Roman"/>
          <w:sz w:val="28"/>
          <w:szCs w:val="28"/>
        </w:rPr>
      </w:pPr>
      <w:r w:rsidRPr="003B0327">
        <w:rPr>
          <w:rFonts w:ascii="Times New Roman" w:hAnsi="Times New Roman" w:cs="Times New Roman"/>
          <w:sz w:val="28"/>
          <w:szCs w:val="28"/>
        </w:rPr>
        <w:t xml:space="preserve">фельдшерский, фельдшерско-акушерский пункт, обслуживающий до 100 жителей, - </w:t>
      </w:r>
      <w:r w:rsidR="00B91D68" w:rsidRPr="003B0327">
        <w:rPr>
          <w:rFonts w:ascii="Times New Roman" w:hAnsi="Times New Roman" w:cs="Times New Roman"/>
          <w:sz w:val="28"/>
          <w:szCs w:val="28"/>
        </w:rPr>
        <w:t>721,45 тыс. рублей;</w:t>
      </w:r>
    </w:p>
    <w:p w14:paraId="7FFDD338" w14:textId="21C2DC37" w:rsidR="00D00629" w:rsidRPr="003B0327" w:rsidRDefault="00D00629" w:rsidP="00B91D68">
      <w:pPr>
        <w:pStyle w:val="ConsPlusNormal"/>
        <w:ind w:firstLine="539"/>
        <w:jc w:val="both"/>
        <w:rPr>
          <w:rFonts w:ascii="Times New Roman" w:hAnsi="Times New Roman" w:cs="Times New Roman"/>
          <w:sz w:val="28"/>
          <w:szCs w:val="28"/>
        </w:rPr>
      </w:pPr>
      <w:r w:rsidRPr="003B0327">
        <w:rPr>
          <w:rFonts w:ascii="Times New Roman" w:hAnsi="Times New Roman" w:cs="Times New Roman"/>
          <w:sz w:val="28"/>
          <w:szCs w:val="28"/>
        </w:rPr>
        <w:t xml:space="preserve">фельдшерский, фельдшерско-акушерский пункт, обслуживающий от 101 до 900 жителей, - </w:t>
      </w:r>
      <w:r w:rsidR="00B91D68" w:rsidRPr="003B0327">
        <w:rPr>
          <w:rFonts w:ascii="Times New Roman" w:hAnsi="Times New Roman" w:cs="Times New Roman"/>
          <w:sz w:val="28"/>
          <w:szCs w:val="28"/>
        </w:rPr>
        <w:t>1 442,9 тыс. рублей;</w:t>
      </w:r>
    </w:p>
    <w:p w14:paraId="479CF691" w14:textId="3D47FF09" w:rsidR="00D00629" w:rsidRPr="003B0327" w:rsidRDefault="00D00629" w:rsidP="00B91D68">
      <w:pPr>
        <w:pStyle w:val="ConsPlusNormal"/>
        <w:ind w:firstLine="539"/>
        <w:jc w:val="both"/>
        <w:rPr>
          <w:rFonts w:ascii="Times New Roman" w:hAnsi="Times New Roman" w:cs="Times New Roman"/>
          <w:sz w:val="28"/>
          <w:szCs w:val="28"/>
        </w:rPr>
      </w:pPr>
      <w:r w:rsidRPr="003B0327">
        <w:rPr>
          <w:rFonts w:ascii="Times New Roman" w:hAnsi="Times New Roman" w:cs="Times New Roman"/>
          <w:sz w:val="28"/>
          <w:szCs w:val="28"/>
        </w:rPr>
        <w:t xml:space="preserve">фельдшерский, фельдшерско-акушерский пункт, обслуживающий от 901 до 1500 жителей, - </w:t>
      </w:r>
      <w:r w:rsidR="00B91D68" w:rsidRPr="003B0327">
        <w:rPr>
          <w:rFonts w:ascii="Times New Roman" w:hAnsi="Times New Roman" w:cs="Times New Roman"/>
          <w:sz w:val="28"/>
          <w:szCs w:val="28"/>
        </w:rPr>
        <w:t>2 885,8 тыс. рублей;</w:t>
      </w:r>
    </w:p>
    <w:p w14:paraId="6BABEFD1" w14:textId="6E682E36" w:rsidR="00D00629" w:rsidRPr="003B0327" w:rsidRDefault="00D00629" w:rsidP="00B91D68">
      <w:pPr>
        <w:pStyle w:val="ConsPlusNormal"/>
        <w:ind w:firstLine="539"/>
        <w:jc w:val="both"/>
        <w:rPr>
          <w:rFonts w:ascii="Times New Roman" w:hAnsi="Times New Roman" w:cs="Times New Roman"/>
          <w:sz w:val="28"/>
          <w:szCs w:val="28"/>
        </w:rPr>
      </w:pPr>
      <w:r w:rsidRPr="003B0327">
        <w:rPr>
          <w:rFonts w:ascii="Times New Roman" w:hAnsi="Times New Roman" w:cs="Times New Roman"/>
          <w:sz w:val="28"/>
          <w:szCs w:val="28"/>
        </w:rPr>
        <w:t xml:space="preserve">фельдшерский, фельдшерско-акушерский пункт, обслуживающий от 1501 до 2000 жителей, - </w:t>
      </w:r>
      <w:r w:rsidR="00B91D68" w:rsidRPr="003B0327">
        <w:rPr>
          <w:rFonts w:ascii="Times New Roman" w:hAnsi="Times New Roman" w:cs="Times New Roman"/>
          <w:sz w:val="28"/>
          <w:szCs w:val="28"/>
        </w:rPr>
        <w:t>3 430,6 тыс. рублей;</w:t>
      </w:r>
    </w:p>
    <w:p w14:paraId="6B5F76EB" w14:textId="77777777" w:rsidR="00B91D68" w:rsidRPr="003B0327" w:rsidRDefault="00B91D68" w:rsidP="00B91D68">
      <w:pPr>
        <w:pStyle w:val="ConsPlusNormal"/>
        <w:ind w:firstLine="540"/>
        <w:jc w:val="both"/>
        <w:rPr>
          <w:rFonts w:ascii="Times New Roman" w:hAnsi="Times New Roman" w:cs="Times New Roman"/>
          <w:sz w:val="28"/>
          <w:szCs w:val="28"/>
        </w:rPr>
      </w:pPr>
      <w:proofErr w:type="gramStart"/>
      <w:r w:rsidRPr="003B0327">
        <w:rPr>
          <w:rFonts w:ascii="Times New Roman" w:hAnsi="Times New Roman" w:cs="Times New Roman"/>
          <w:sz w:val="28"/>
          <w:szCs w:val="28"/>
        </w:rPr>
        <w:t>В случае оказания медицинской помощи фельдшерскими здравпунктами и фельдшерско-акушерскими пунктами женщинам репродуктивного возраста, но при отсутствии в указанных пунктах акушеров полномочия по работе с такими женщинами осуществляются фельдшером или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w:t>
      </w:r>
      <w:proofErr w:type="gramEnd"/>
      <w:r w:rsidRPr="003B0327">
        <w:rPr>
          <w:rFonts w:ascii="Times New Roman" w:hAnsi="Times New Roman" w:cs="Times New Roman"/>
          <w:sz w:val="28"/>
          <w:szCs w:val="28"/>
        </w:rPr>
        <w:t xml:space="preserve"> В этом случае размер финансового обеспечения фельдшерских здравпунктов, фельдшерско-акушерских пунктов устанавливается с учетом отдельного повышающего коэффициента, рассчитываемого с учетом доли женщин репродуктивного возраста в численности прикрепленного населения.</w:t>
      </w:r>
    </w:p>
    <w:p w14:paraId="48620504" w14:textId="77777777" w:rsidR="00B91D68" w:rsidRPr="003B0327" w:rsidRDefault="00B91D68" w:rsidP="00B91D68">
      <w:pPr>
        <w:pStyle w:val="ConsPlusNormal"/>
        <w:ind w:firstLine="540"/>
        <w:jc w:val="both"/>
        <w:rPr>
          <w:rFonts w:ascii="Times New Roman" w:hAnsi="Times New Roman" w:cs="Times New Roman"/>
          <w:sz w:val="28"/>
          <w:szCs w:val="28"/>
        </w:rPr>
      </w:pPr>
      <w:r w:rsidRPr="003B0327">
        <w:rPr>
          <w:rFonts w:ascii="Times New Roman" w:hAnsi="Times New Roman" w:cs="Times New Roman"/>
          <w:sz w:val="28"/>
          <w:szCs w:val="28"/>
        </w:rPr>
        <w:t xml:space="preserve">При этом размер финансового обеспечения фельдшерских здравпунктов и фельдшерско-акушерских пунктов должен обеспечивать сохранение достигнутого соотношения между уровнем оплаты труда отдельных категорий работников бюджетной сферы, определенных </w:t>
      </w:r>
      <w:hyperlink r:id="rId24">
        <w:r w:rsidRPr="003B0327">
          <w:rPr>
            <w:rFonts w:ascii="Times New Roman" w:hAnsi="Times New Roman" w:cs="Times New Roman"/>
            <w:sz w:val="28"/>
            <w:szCs w:val="28"/>
          </w:rPr>
          <w:t>Указом</w:t>
        </w:r>
      </w:hyperlink>
      <w:r w:rsidRPr="003B0327">
        <w:rPr>
          <w:rFonts w:ascii="Times New Roman" w:hAnsi="Times New Roman" w:cs="Times New Roman"/>
          <w:sz w:val="28"/>
          <w:szCs w:val="28"/>
        </w:rPr>
        <w:t xml:space="preserve"> Президента Российской Федерации от 7 мая 2012 г. № </w:t>
      </w:r>
      <w:r w:rsidRPr="00636E8D">
        <w:rPr>
          <w:rFonts w:ascii="Times New Roman" w:hAnsi="Times New Roman" w:cs="Times New Roman"/>
          <w:sz w:val="28"/>
          <w:szCs w:val="28"/>
        </w:rPr>
        <w:t>597 "О мероприятиях по реализации государственной социальной политики", и уровнем средней заработной платы в соответствующем регионе.</w:t>
      </w:r>
    </w:p>
    <w:p w14:paraId="736736CD" w14:textId="77777777" w:rsidR="00B91D68" w:rsidRPr="003B0327" w:rsidRDefault="00B91D68" w:rsidP="00B91D68">
      <w:pPr>
        <w:pStyle w:val="ConsPlusNormal"/>
        <w:ind w:firstLine="540"/>
        <w:jc w:val="both"/>
        <w:rPr>
          <w:rFonts w:ascii="Times New Roman" w:hAnsi="Times New Roman" w:cs="Times New Roman"/>
          <w:sz w:val="28"/>
          <w:szCs w:val="28"/>
        </w:rPr>
      </w:pPr>
      <w:proofErr w:type="gramStart"/>
      <w:r w:rsidRPr="003B0327">
        <w:rPr>
          <w:rFonts w:ascii="Times New Roman" w:hAnsi="Times New Roman" w:cs="Times New Roman"/>
          <w:sz w:val="28"/>
          <w:szCs w:val="28"/>
        </w:rPr>
        <w:t xml:space="preserve">Размер финансового обеспечения медицинской организации, в составе которой имеются фельдшерские здравпункты, фельдшерско-акушерские пункты, определяется исходя из </w:t>
      </w:r>
      <w:proofErr w:type="spellStart"/>
      <w:r w:rsidRPr="003B0327">
        <w:rPr>
          <w:rFonts w:ascii="Times New Roman" w:hAnsi="Times New Roman" w:cs="Times New Roman"/>
          <w:sz w:val="28"/>
          <w:szCs w:val="28"/>
        </w:rPr>
        <w:t>подушевого</w:t>
      </w:r>
      <w:proofErr w:type="spellEnd"/>
      <w:r w:rsidRPr="003B0327">
        <w:rPr>
          <w:rFonts w:ascii="Times New Roman" w:hAnsi="Times New Roman" w:cs="Times New Roman"/>
          <w:sz w:val="28"/>
          <w:szCs w:val="28"/>
        </w:rPr>
        <w:t xml:space="preserve"> норматива финансирования и количества лиц, прикрепленных к ней, а также расходов на фельдшерские здравпункты, фельдшерско-акушерские пункты исходя из их количества в составе медицинской организации и среднего размера их финансового обеспечения, установленного в настоящем разделе.</w:t>
      </w:r>
      <w:proofErr w:type="gramEnd"/>
    </w:p>
    <w:p w14:paraId="551E43D7" w14:textId="05D1BA52" w:rsidR="00B86693" w:rsidRPr="003B0327" w:rsidRDefault="00891727" w:rsidP="00891727">
      <w:pPr>
        <w:pStyle w:val="ConsPlusNormal"/>
        <w:ind w:firstLine="540"/>
        <w:jc w:val="both"/>
        <w:rPr>
          <w:rFonts w:ascii="Times New Roman" w:hAnsi="Times New Roman" w:cs="Times New Roman"/>
          <w:sz w:val="28"/>
          <w:szCs w:val="28"/>
        </w:rPr>
      </w:pPr>
      <w:proofErr w:type="gramStart"/>
      <w:r w:rsidRPr="003B0327">
        <w:rPr>
          <w:rFonts w:ascii="Times New Roman" w:hAnsi="Times New Roman" w:cs="Times New Roman"/>
          <w:sz w:val="28"/>
          <w:szCs w:val="28"/>
        </w:rPr>
        <w:lastRenderedPageBreak/>
        <w:t>Брянская область вправе установить в рамках реализации территориальной программы государственных гарантий дополнительный перечень случаев, при которых проведение иссл</w:t>
      </w:r>
      <w:r w:rsidR="008369A8">
        <w:rPr>
          <w:rFonts w:ascii="Times New Roman" w:hAnsi="Times New Roman" w:cs="Times New Roman"/>
          <w:sz w:val="28"/>
          <w:szCs w:val="28"/>
        </w:rPr>
        <w:t>едований на наличие новой корон</w:t>
      </w:r>
      <w:r w:rsidR="008B4E65">
        <w:rPr>
          <w:rFonts w:ascii="Times New Roman" w:hAnsi="Times New Roman" w:cs="Times New Roman"/>
          <w:sz w:val="28"/>
          <w:szCs w:val="28"/>
        </w:rPr>
        <w:t>о</w:t>
      </w:r>
      <w:r w:rsidRPr="003B0327">
        <w:rPr>
          <w:rFonts w:ascii="Times New Roman" w:hAnsi="Times New Roman" w:cs="Times New Roman"/>
          <w:sz w:val="28"/>
          <w:szCs w:val="28"/>
        </w:rPr>
        <w:t>вирусной инфекции (COVID-19) методом полимеразной цепной реакции осуществляется за счет всех бюджетных ассигнований областного бюджета Брянской области, включая проведение указанных исследований в случае обследования  в эпидемических очагах (бытовых и (или) семейных) застрахованных граждан, контакт</w:t>
      </w:r>
      <w:r w:rsidR="008369A8">
        <w:rPr>
          <w:rFonts w:ascii="Times New Roman" w:hAnsi="Times New Roman" w:cs="Times New Roman"/>
          <w:sz w:val="28"/>
          <w:szCs w:val="28"/>
        </w:rPr>
        <w:t>ировавших с больным новой корон</w:t>
      </w:r>
      <w:r w:rsidR="008369A8">
        <w:rPr>
          <w:rFonts w:ascii="Times New Roman" w:hAnsi="Times New Roman" w:cs="Times New Roman"/>
          <w:sz w:val="28"/>
          <w:szCs w:val="28"/>
          <w:lang w:val="en-US"/>
        </w:rPr>
        <w:t>j</w:t>
      </w:r>
      <w:r w:rsidRPr="003B0327">
        <w:rPr>
          <w:rFonts w:ascii="Times New Roman" w:hAnsi="Times New Roman" w:cs="Times New Roman"/>
          <w:sz w:val="28"/>
          <w:szCs w:val="28"/>
        </w:rPr>
        <w:t>вирусной инфекцией</w:t>
      </w:r>
      <w:proofErr w:type="gramEnd"/>
      <w:r w:rsidRPr="003B0327">
        <w:rPr>
          <w:rFonts w:ascii="Times New Roman" w:hAnsi="Times New Roman" w:cs="Times New Roman"/>
          <w:sz w:val="28"/>
          <w:szCs w:val="28"/>
        </w:rPr>
        <w:t xml:space="preserve"> (</w:t>
      </w:r>
      <w:proofErr w:type="gramStart"/>
      <w:r w:rsidRPr="003B0327">
        <w:rPr>
          <w:rFonts w:ascii="Times New Roman" w:hAnsi="Times New Roman" w:cs="Times New Roman"/>
          <w:sz w:val="28"/>
          <w:szCs w:val="28"/>
        </w:rPr>
        <w:t>COVID-19).</w:t>
      </w:r>
      <w:proofErr w:type="gramEnd"/>
    </w:p>
    <w:p w14:paraId="28D8B388" w14:textId="77777777" w:rsidR="00F807C6" w:rsidRPr="00E404C9" w:rsidRDefault="00F807C6" w:rsidP="00B91D68">
      <w:pPr>
        <w:pStyle w:val="ConsPlusNormal"/>
        <w:jc w:val="both"/>
        <w:rPr>
          <w:rFonts w:ascii="Times New Roman" w:hAnsi="Times New Roman" w:cs="Times New Roman"/>
          <w:sz w:val="28"/>
          <w:szCs w:val="28"/>
        </w:rPr>
      </w:pPr>
    </w:p>
    <w:p w14:paraId="1C13F624" w14:textId="5616C22D" w:rsidR="00E404C9" w:rsidRPr="00E404C9" w:rsidRDefault="00E404C9" w:rsidP="00B91D68">
      <w:pPr>
        <w:pStyle w:val="ConsPlusNormal"/>
        <w:ind w:firstLine="540"/>
        <w:jc w:val="both"/>
        <w:rPr>
          <w:rFonts w:ascii="Times New Roman" w:hAnsi="Times New Roman" w:cs="Times New Roman"/>
          <w:sz w:val="28"/>
          <w:szCs w:val="28"/>
        </w:rPr>
      </w:pPr>
    </w:p>
    <w:p w14:paraId="44D67F2C" w14:textId="6005E79A" w:rsidR="009B39C0" w:rsidRDefault="009B39C0" w:rsidP="004450F2">
      <w:pPr>
        <w:rPr>
          <w:rFonts w:ascii="Times New Roman" w:hAnsi="Times New Roman"/>
          <w:sz w:val="28"/>
          <w:szCs w:val="28"/>
        </w:rPr>
      </w:pPr>
    </w:p>
    <w:p w14:paraId="4AA42340" w14:textId="77777777" w:rsidR="009B39C0" w:rsidRPr="009B39C0" w:rsidRDefault="009B39C0" w:rsidP="009B39C0">
      <w:pPr>
        <w:rPr>
          <w:rFonts w:ascii="Times New Roman" w:hAnsi="Times New Roman"/>
          <w:sz w:val="28"/>
          <w:szCs w:val="28"/>
        </w:rPr>
      </w:pPr>
    </w:p>
    <w:p w14:paraId="2C8B8DD7" w14:textId="77777777" w:rsidR="009B39C0" w:rsidRPr="009B39C0" w:rsidRDefault="009B39C0" w:rsidP="009B39C0">
      <w:pPr>
        <w:rPr>
          <w:rFonts w:ascii="Times New Roman" w:hAnsi="Times New Roman"/>
          <w:sz w:val="28"/>
          <w:szCs w:val="28"/>
        </w:rPr>
      </w:pPr>
    </w:p>
    <w:p w14:paraId="5BD59936" w14:textId="77777777" w:rsidR="009B39C0" w:rsidRPr="009B39C0" w:rsidRDefault="009B39C0" w:rsidP="009B39C0">
      <w:pPr>
        <w:rPr>
          <w:rFonts w:ascii="Times New Roman" w:hAnsi="Times New Roman"/>
          <w:sz w:val="28"/>
          <w:szCs w:val="28"/>
        </w:rPr>
      </w:pPr>
    </w:p>
    <w:p w14:paraId="00B15913" w14:textId="77777777" w:rsidR="009B39C0" w:rsidRPr="009B39C0" w:rsidRDefault="009B39C0" w:rsidP="009B39C0">
      <w:pPr>
        <w:rPr>
          <w:rFonts w:ascii="Times New Roman" w:hAnsi="Times New Roman"/>
          <w:sz w:val="28"/>
          <w:szCs w:val="28"/>
        </w:rPr>
      </w:pPr>
    </w:p>
    <w:p w14:paraId="5D92F1CF" w14:textId="28822E20" w:rsidR="009B39C0" w:rsidRDefault="009B39C0" w:rsidP="009B39C0">
      <w:pPr>
        <w:tabs>
          <w:tab w:val="left" w:pos="3533"/>
        </w:tabs>
        <w:rPr>
          <w:rFonts w:ascii="Times New Roman" w:hAnsi="Times New Roman"/>
          <w:sz w:val="28"/>
          <w:szCs w:val="28"/>
        </w:rPr>
      </w:pPr>
      <w:r>
        <w:rPr>
          <w:rFonts w:ascii="Times New Roman" w:hAnsi="Times New Roman"/>
          <w:sz w:val="28"/>
          <w:szCs w:val="28"/>
        </w:rPr>
        <w:tab/>
      </w:r>
    </w:p>
    <w:p w14:paraId="212964A5" w14:textId="4C06CC3E" w:rsidR="009B39C0" w:rsidRDefault="009B39C0" w:rsidP="009B39C0">
      <w:pPr>
        <w:rPr>
          <w:rFonts w:ascii="Times New Roman" w:hAnsi="Times New Roman"/>
          <w:sz w:val="28"/>
          <w:szCs w:val="28"/>
        </w:rPr>
      </w:pPr>
    </w:p>
    <w:p w14:paraId="3BD654DB" w14:textId="77777777" w:rsidR="00783984" w:rsidRPr="009B39C0" w:rsidRDefault="00783984" w:rsidP="009B39C0">
      <w:pPr>
        <w:rPr>
          <w:rFonts w:ascii="Times New Roman" w:hAnsi="Times New Roman"/>
          <w:sz w:val="28"/>
          <w:szCs w:val="28"/>
        </w:rPr>
        <w:sectPr w:rsidR="00783984" w:rsidRPr="009B39C0" w:rsidSect="004450F2">
          <w:pgSz w:w="11906" w:h="16838"/>
          <w:pgMar w:top="1134" w:right="1133" w:bottom="1134" w:left="1701" w:header="708" w:footer="708" w:gutter="0"/>
          <w:cols w:space="708"/>
          <w:docGrid w:linePitch="360"/>
        </w:sectPr>
      </w:pPr>
    </w:p>
    <w:p w14:paraId="73D98862" w14:textId="37D3B873" w:rsidR="00783984" w:rsidRDefault="00783984" w:rsidP="00783984">
      <w:pPr>
        <w:spacing w:line="240" w:lineRule="atLeast"/>
        <w:jc w:val="center"/>
        <w:rPr>
          <w:rFonts w:ascii="Times New Roman" w:hAnsi="Times New Roman"/>
          <w:bCs/>
          <w:sz w:val="28"/>
        </w:rPr>
      </w:pPr>
      <w:bookmarkStart w:id="12" w:name="_Hlk155769260"/>
      <w:r w:rsidRPr="005B2454">
        <w:rPr>
          <w:rFonts w:ascii="Times New Roman" w:hAnsi="Times New Roman"/>
          <w:bCs/>
          <w:sz w:val="28"/>
        </w:rPr>
        <w:lastRenderedPageBreak/>
        <w:t>Территориальные нормативы объема оказания и территориальные нормативы финансовых затрат на единицу объема медицинской помощи на 202</w:t>
      </w:r>
      <w:r w:rsidR="004016D8">
        <w:rPr>
          <w:rFonts w:ascii="Times New Roman" w:hAnsi="Times New Roman"/>
          <w:bCs/>
          <w:sz w:val="28"/>
        </w:rPr>
        <w:t>5</w:t>
      </w:r>
      <w:r w:rsidRPr="005B2454">
        <w:rPr>
          <w:rFonts w:ascii="Times New Roman" w:hAnsi="Times New Roman"/>
          <w:bCs/>
          <w:sz w:val="28"/>
        </w:rPr>
        <w:t xml:space="preserve"> – 202</w:t>
      </w:r>
      <w:r w:rsidR="004016D8">
        <w:rPr>
          <w:rFonts w:ascii="Times New Roman" w:hAnsi="Times New Roman"/>
          <w:bCs/>
          <w:sz w:val="28"/>
        </w:rPr>
        <w:t>7</w:t>
      </w:r>
      <w:r w:rsidRPr="005B2454">
        <w:rPr>
          <w:rFonts w:ascii="Times New Roman" w:hAnsi="Times New Roman"/>
          <w:bCs/>
          <w:sz w:val="28"/>
        </w:rPr>
        <w:t xml:space="preserve"> годы</w:t>
      </w:r>
    </w:p>
    <w:bookmarkEnd w:id="12"/>
    <w:p w14:paraId="5F336E51" w14:textId="531BFC68" w:rsidR="00C4508D" w:rsidRDefault="00C4508D" w:rsidP="00783984">
      <w:pPr>
        <w:spacing w:line="240" w:lineRule="atLeast"/>
        <w:jc w:val="center"/>
        <w:rPr>
          <w:rFonts w:ascii="Times New Roman" w:hAnsi="Times New Roman"/>
          <w:bCs/>
          <w:sz w:val="28"/>
        </w:rPr>
      </w:pPr>
    </w:p>
    <w:tbl>
      <w:tblPr>
        <w:tblpPr w:leftFromText="180" w:rightFromText="180" w:vertAnchor="text" w:tblpY="1"/>
        <w:tblOverlap w:val="neve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002"/>
        <w:gridCol w:w="1633"/>
        <w:gridCol w:w="1636"/>
        <w:gridCol w:w="1409"/>
        <w:gridCol w:w="1639"/>
        <w:gridCol w:w="1562"/>
        <w:gridCol w:w="1639"/>
        <w:gridCol w:w="1409"/>
      </w:tblGrid>
      <w:tr w:rsidR="00C4508D" w:rsidRPr="005B2454" w14:paraId="77F4AF08" w14:textId="77777777" w:rsidTr="00F57A8E">
        <w:trPr>
          <w:tblHeader/>
        </w:trPr>
        <w:tc>
          <w:tcPr>
            <w:tcW w:w="1340" w:type="pct"/>
            <w:vMerge w:val="restart"/>
          </w:tcPr>
          <w:p w14:paraId="4C2FC81A" w14:textId="77777777" w:rsidR="00C4508D" w:rsidRPr="005B2454" w:rsidRDefault="00C4508D" w:rsidP="00F57A8E">
            <w:pPr>
              <w:pStyle w:val="ConsPlusNormal"/>
              <w:jc w:val="center"/>
              <w:rPr>
                <w:rFonts w:ascii="Times New Roman" w:hAnsi="Times New Roman" w:cs="Times New Roman"/>
                <w:szCs w:val="20"/>
              </w:rPr>
            </w:pPr>
            <w:r w:rsidRPr="005B2454">
              <w:rPr>
                <w:rFonts w:ascii="Times New Roman" w:hAnsi="Times New Roman" w:cs="Times New Roman"/>
                <w:szCs w:val="20"/>
              </w:rPr>
              <w:t>Виды и условия оказания медицинской помощи</w:t>
            </w:r>
          </w:p>
        </w:tc>
        <w:tc>
          <w:tcPr>
            <w:tcW w:w="547" w:type="pct"/>
            <w:vMerge w:val="restart"/>
          </w:tcPr>
          <w:p w14:paraId="601C676F" w14:textId="77777777" w:rsidR="00C4508D" w:rsidRPr="005B2454" w:rsidRDefault="00C4508D" w:rsidP="00F57A8E">
            <w:pPr>
              <w:pStyle w:val="ConsPlusNormal"/>
              <w:jc w:val="center"/>
              <w:rPr>
                <w:rFonts w:ascii="Times New Roman" w:hAnsi="Times New Roman" w:cs="Times New Roman"/>
                <w:szCs w:val="20"/>
              </w:rPr>
            </w:pPr>
            <w:r w:rsidRPr="005B2454">
              <w:rPr>
                <w:rFonts w:ascii="Times New Roman" w:hAnsi="Times New Roman" w:cs="Times New Roman"/>
                <w:szCs w:val="20"/>
              </w:rPr>
              <w:t>Единица измерения на одного жителя</w:t>
            </w:r>
          </w:p>
        </w:tc>
        <w:tc>
          <w:tcPr>
            <w:tcW w:w="1020" w:type="pct"/>
            <w:gridSpan w:val="2"/>
          </w:tcPr>
          <w:p w14:paraId="3CB8ECEF" w14:textId="205AA4A0" w:rsidR="00C4508D" w:rsidRPr="005B2454" w:rsidRDefault="00C4508D" w:rsidP="004016D8">
            <w:pPr>
              <w:pStyle w:val="ConsPlusNormal"/>
              <w:jc w:val="center"/>
              <w:rPr>
                <w:rFonts w:ascii="Times New Roman" w:hAnsi="Times New Roman" w:cs="Times New Roman"/>
                <w:szCs w:val="20"/>
              </w:rPr>
            </w:pPr>
            <w:r w:rsidRPr="005B2454">
              <w:rPr>
                <w:rFonts w:ascii="Times New Roman" w:hAnsi="Times New Roman" w:cs="Times New Roman"/>
                <w:szCs w:val="20"/>
              </w:rPr>
              <w:t>202</w:t>
            </w:r>
            <w:r w:rsidR="004016D8">
              <w:rPr>
                <w:rFonts w:ascii="Times New Roman" w:hAnsi="Times New Roman" w:cs="Times New Roman"/>
                <w:szCs w:val="20"/>
              </w:rPr>
              <w:t xml:space="preserve">5 </w:t>
            </w:r>
            <w:r w:rsidRPr="005B2454">
              <w:rPr>
                <w:rFonts w:ascii="Times New Roman" w:hAnsi="Times New Roman" w:cs="Times New Roman"/>
                <w:szCs w:val="20"/>
              </w:rPr>
              <w:t>год</w:t>
            </w:r>
          </w:p>
        </w:tc>
        <w:tc>
          <w:tcPr>
            <w:tcW w:w="1072" w:type="pct"/>
            <w:gridSpan w:val="2"/>
          </w:tcPr>
          <w:p w14:paraId="1D665DF9" w14:textId="7A0802A6" w:rsidR="00C4508D" w:rsidRPr="005B2454" w:rsidRDefault="00C4508D" w:rsidP="004016D8">
            <w:pPr>
              <w:pStyle w:val="ConsPlusNormal"/>
              <w:jc w:val="center"/>
              <w:rPr>
                <w:rFonts w:ascii="Times New Roman" w:hAnsi="Times New Roman" w:cs="Times New Roman"/>
                <w:szCs w:val="20"/>
              </w:rPr>
            </w:pPr>
            <w:r w:rsidRPr="005B2454">
              <w:rPr>
                <w:rFonts w:ascii="Times New Roman" w:hAnsi="Times New Roman" w:cs="Times New Roman"/>
                <w:szCs w:val="20"/>
              </w:rPr>
              <w:t>202</w:t>
            </w:r>
            <w:r w:rsidR="004016D8">
              <w:rPr>
                <w:rFonts w:ascii="Times New Roman" w:hAnsi="Times New Roman" w:cs="Times New Roman"/>
                <w:szCs w:val="20"/>
              </w:rPr>
              <w:t>6</w:t>
            </w:r>
            <w:r w:rsidRPr="005B2454">
              <w:rPr>
                <w:rFonts w:ascii="Times New Roman" w:hAnsi="Times New Roman" w:cs="Times New Roman"/>
                <w:szCs w:val="20"/>
              </w:rPr>
              <w:t xml:space="preserve"> год</w:t>
            </w:r>
          </w:p>
        </w:tc>
        <w:tc>
          <w:tcPr>
            <w:tcW w:w="1021" w:type="pct"/>
            <w:gridSpan w:val="2"/>
          </w:tcPr>
          <w:p w14:paraId="7B2FE86E" w14:textId="192F6DED" w:rsidR="00C4508D" w:rsidRPr="005B2454" w:rsidRDefault="00C4508D" w:rsidP="004016D8">
            <w:pPr>
              <w:pStyle w:val="ConsPlusNormal"/>
              <w:jc w:val="center"/>
              <w:rPr>
                <w:rFonts w:ascii="Times New Roman" w:hAnsi="Times New Roman" w:cs="Times New Roman"/>
                <w:szCs w:val="20"/>
              </w:rPr>
            </w:pPr>
            <w:r w:rsidRPr="005B2454">
              <w:rPr>
                <w:rFonts w:ascii="Times New Roman" w:hAnsi="Times New Roman" w:cs="Times New Roman"/>
                <w:szCs w:val="20"/>
              </w:rPr>
              <w:t>202</w:t>
            </w:r>
            <w:r w:rsidR="004016D8">
              <w:rPr>
                <w:rFonts w:ascii="Times New Roman" w:hAnsi="Times New Roman" w:cs="Times New Roman"/>
                <w:szCs w:val="20"/>
              </w:rPr>
              <w:t>7</w:t>
            </w:r>
            <w:r w:rsidRPr="005B2454">
              <w:rPr>
                <w:rFonts w:ascii="Times New Roman" w:hAnsi="Times New Roman" w:cs="Times New Roman"/>
                <w:szCs w:val="20"/>
              </w:rPr>
              <w:t xml:space="preserve"> год</w:t>
            </w:r>
          </w:p>
        </w:tc>
      </w:tr>
      <w:tr w:rsidR="00C4508D" w:rsidRPr="005B2454" w14:paraId="5B810B52" w14:textId="77777777" w:rsidTr="00F57A8E">
        <w:trPr>
          <w:tblHeader/>
        </w:trPr>
        <w:tc>
          <w:tcPr>
            <w:tcW w:w="1340" w:type="pct"/>
            <w:vMerge/>
          </w:tcPr>
          <w:p w14:paraId="00EBB57B" w14:textId="77777777" w:rsidR="00C4508D" w:rsidRPr="005B2454" w:rsidRDefault="00C4508D" w:rsidP="00F57A8E">
            <w:pPr>
              <w:pStyle w:val="ConsPlusNormal"/>
              <w:rPr>
                <w:rFonts w:ascii="Times New Roman" w:hAnsi="Times New Roman" w:cs="Times New Roman"/>
                <w:szCs w:val="20"/>
              </w:rPr>
            </w:pPr>
          </w:p>
        </w:tc>
        <w:tc>
          <w:tcPr>
            <w:tcW w:w="547" w:type="pct"/>
            <w:vMerge/>
          </w:tcPr>
          <w:p w14:paraId="6D9DCEA0" w14:textId="77777777" w:rsidR="00C4508D" w:rsidRPr="005B2454" w:rsidRDefault="00C4508D" w:rsidP="00F57A8E">
            <w:pPr>
              <w:pStyle w:val="ConsPlusNormal"/>
              <w:rPr>
                <w:rFonts w:ascii="Times New Roman" w:hAnsi="Times New Roman" w:cs="Times New Roman"/>
                <w:szCs w:val="20"/>
              </w:rPr>
            </w:pPr>
          </w:p>
        </w:tc>
        <w:tc>
          <w:tcPr>
            <w:tcW w:w="548" w:type="pct"/>
          </w:tcPr>
          <w:p w14:paraId="5A0CD100" w14:textId="77777777" w:rsidR="00C4508D" w:rsidRPr="005B2454" w:rsidRDefault="00C4508D" w:rsidP="00F57A8E">
            <w:pPr>
              <w:pStyle w:val="ConsPlusNormal"/>
              <w:jc w:val="center"/>
              <w:rPr>
                <w:rFonts w:ascii="Times New Roman" w:hAnsi="Times New Roman" w:cs="Times New Roman"/>
                <w:szCs w:val="20"/>
              </w:rPr>
            </w:pPr>
            <w:r w:rsidRPr="005B2454">
              <w:rPr>
                <w:rFonts w:ascii="Times New Roman" w:hAnsi="Times New Roman" w:cs="Times New Roman"/>
                <w:szCs w:val="20"/>
              </w:rPr>
              <w:t>Средние нормативы объема медицинской помощи</w:t>
            </w:r>
          </w:p>
        </w:tc>
        <w:tc>
          <w:tcPr>
            <w:tcW w:w="472" w:type="pct"/>
          </w:tcPr>
          <w:p w14:paraId="38BAE290" w14:textId="77777777" w:rsidR="00C4508D" w:rsidRPr="005B2454" w:rsidRDefault="00C4508D" w:rsidP="00F57A8E">
            <w:pPr>
              <w:pStyle w:val="ConsPlusNormal"/>
              <w:jc w:val="center"/>
              <w:rPr>
                <w:rFonts w:ascii="Times New Roman" w:hAnsi="Times New Roman" w:cs="Times New Roman"/>
                <w:szCs w:val="20"/>
              </w:rPr>
            </w:pPr>
            <w:r w:rsidRPr="005B2454">
              <w:rPr>
                <w:rFonts w:ascii="Times New Roman" w:hAnsi="Times New Roman" w:cs="Times New Roman"/>
                <w:szCs w:val="20"/>
              </w:rPr>
              <w:t>Средние нормативы финансовых затрат на единицу объема медицинской помощи, руб.</w:t>
            </w:r>
          </w:p>
        </w:tc>
        <w:tc>
          <w:tcPr>
            <w:tcW w:w="549" w:type="pct"/>
          </w:tcPr>
          <w:p w14:paraId="749287ED" w14:textId="77777777" w:rsidR="00C4508D" w:rsidRPr="005B2454" w:rsidRDefault="00C4508D" w:rsidP="00F57A8E">
            <w:pPr>
              <w:pStyle w:val="ConsPlusNormal"/>
              <w:jc w:val="center"/>
              <w:rPr>
                <w:rFonts w:ascii="Times New Roman" w:hAnsi="Times New Roman" w:cs="Times New Roman"/>
                <w:szCs w:val="20"/>
              </w:rPr>
            </w:pPr>
            <w:r w:rsidRPr="005B2454">
              <w:rPr>
                <w:rFonts w:ascii="Times New Roman" w:hAnsi="Times New Roman" w:cs="Times New Roman"/>
                <w:szCs w:val="20"/>
              </w:rPr>
              <w:t>Средние нормативы объема медицинской помощи</w:t>
            </w:r>
          </w:p>
        </w:tc>
        <w:tc>
          <w:tcPr>
            <w:tcW w:w="523" w:type="pct"/>
          </w:tcPr>
          <w:p w14:paraId="3475723B" w14:textId="77777777" w:rsidR="00C4508D" w:rsidRPr="005B2454" w:rsidRDefault="00C4508D" w:rsidP="00F57A8E">
            <w:pPr>
              <w:pStyle w:val="ConsPlusNormal"/>
              <w:jc w:val="center"/>
              <w:rPr>
                <w:rFonts w:ascii="Times New Roman" w:hAnsi="Times New Roman" w:cs="Times New Roman"/>
                <w:szCs w:val="20"/>
              </w:rPr>
            </w:pPr>
            <w:r w:rsidRPr="005B2454">
              <w:rPr>
                <w:rFonts w:ascii="Times New Roman" w:hAnsi="Times New Roman" w:cs="Times New Roman"/>
                <w:szCs w:val="20"/>
              </w:rPr>
              <w:t>Средние нормативы финансовых затрат на единицу объема медицинской помощи, руб.</w:t>
            </w:r>
          </w:p>
        </w:tc>
        <w:tc>
          <w:tcPr>
            <w:tcW w:w="549" w:type="pct"/>
          </w:tcPr>
          <w:p w14:paraId="18AC00E7" w14:textId="77777777" w:rsidR="00C4508D" w:rsidRPr="005B2454" w:rsidRDefault="00C4508D" w:rsidP="00F57A8E">
            <w:pPr>
              <w:pStyle w:val="ConsPlusNormal"/>
              <w:jc w:val="center"/>
              <w:rPr>
                <w:rFonts w:ascii="Times New Roman" w:hAnsi="Times New Roman" w:cs="Times New Roman"/>
                <w:szCs w:val="20"/>
              </w:rPr>
            </w:pPr>
            <w:r w:rsidRPr="005B2454">
              <w:rPr>
                <w:rFonts w:ascii="Times New Roman" w:hAnsi="Times New Roman" w:cs="Times New Roman"/>
                <w:szCs w:val="20"/>
              </w:rPr>
              <w:t>Средние нормативы объема медицинской помощи</w:t>
            </w:r>
          </w:p>
        </w:tc>
        <w:tc>
          <w:tcPr>
            <w:tcW w:w="472" w:type="pct"/>
          </w:tcPr>
          <w:p w14:paraId="19AB4BA0" w14:textId="77777777" w:rsidR="00C4508D" w:rsidRPr="005B2454" w:rsidRDefault="00C4508D" w:rsidP="00F57A8E">
            <w:pPr>
              <w:pStyle w:val="ConsPlusNormal"/>
              <w:jc w:val="center"/>
              <w:rPr>
                <w:rFonts w:ascii="Times New Roman" w:hAnsi="Times New Roman" w:cs="Times New Roman"/>
                <w:szCs w:val="20"/>
              </w:rPr>
            </w:pPr>
            <w:bookmarkStart w:id="13" w:name="_Hlk155769507"/>
            <w:r w:rsidRPr="005B2454">
              <w:rPr>
                <w:rFonts w:ascii="Times New Roman" w:hAnsi="Times New Roman" w:cs="Times New Roman"/>
                <w:szCs w:val="20"/>
              </w:rPr>
              <w:t>Средние нормативы финансовых затрат на единицу объема медицинской помощи, руб.</w:t>
            </w:r>
            <w:bookmarkEnd w:id="13"/>
          </w:p>
        </w:tc>
      </w:tr>
      <w:tr w:rsidR="00C4508D" w:rsidRPr="005B2454" w14:paraId="02679AF7" w14:textId="77777777" w:rsidTr="00F57A8E">
        <w:tc>
          <w:tcPr>
            <w:tcW w:w="5000" w:type="pct"/>
            <w:gridSpan w:val="8"/>
          </w:tcPr>
          <w:p w14:paraId="009C2C99" w14:textId="77777777" w:rsidR="00C4508D" w:rsidRPr="005B2454" w:rsidRDefault="00C4508D" w:rsidP="00F57A8E">
            <w:pPr>
              <w:pStyle w:val="ConsPlusNormal"/>
              <w:jc w:val="center"/>
              <w:outlineLvl w:val="2"/>
              <w:rPr>
                <w:rFonts w:ascii="Times New Roman" w:hAnsi="Times New Roman" w:cs="Times New Roman"/>
                <w:szCs w:val="20"/>
              </w:rPr>
            </w:pPr>
            <w:r w:rsidRPr="005B2454">
              <w:rPr>
                <w:rFonts w:ascii="Times New Roman" w:hAnsi="Times New Roman" w:cs="Times New Roman"/>
                <w:szCs w:val="20"/>
              </w:rPr>
              <w:t xml:space="preserve">I. За счет бюджетных ассигнований соответствующих бюджетов </w:t>
            </w:r>
            <w:hyperlink w:anchor="P11872">
              <w:r w:rsidRPr="005B2454">
                <w:rPr>
                  <w:rFonts w:ascii="Times New Roman" w:hAnsi="Times New Roman" w:cs="Times New Roman"/>
                  <w:szCs w:val="20"/>
                </w:rPr>
                <w:t>&lt;1&gt;</w:t>
              </w:r>
            </w:hyperlink>
          </w:p>
        </w:tc>
      </w:tr>
      <w:tr w:rsidR="00C4508D" w:rsidRPr="00D45725" w14:paraId="3B628FEA" w14:textId="77777777" w:rsidTr="00F57A8E">
        <w:tc>
          <w:tcPr>
            <w:tcW w:w="1340" w:type="pct"/>
          </w:tcPr>
          <w:p w14:paraId="5BB09DBE" w14:textId="77777777" w:rsidR="00C4508D" w:rsidRPr="00D45725" w:rsidRDefault="00C4508D" w:rsidP="00F57A8E">
            <w:pPr>
              <w:pStyle w:val="ConsPlusNormal"/>
              <w:rPr>
                <w:rFonts w:ascii="Times New Roman" w:hAnsi="Times New Roman" w:cs="Times New Roman"/>
                <w:szCs w:val="20"/>
              </w:rPr>
            </w:pPr>
            <w:r w:rsidRPr="00D45725">
              <w:rPr>
                <w:rFonts w:ascii="Times New Roman" w:hAnsi="Times New Roman" w:cs="Times New Roman"/>
                <w:szCs w:val="20"/>
              </w:rPr>
              <w:t>1. Первичная медико-санитарная помощь</w:t>
            </w:r>
          </w:p>
        </w:tc>
        <w:tc>
          <w:tcPr>
            <w:tcW w:w="547" w:type="pct"/>
          </w:tcPr>
          <w:p w14:paraId="21A06737"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w:t>
            </w:r>
          </w:p>
        </w:tc>
        <w:tc>
          <w:tcPr>
            <w:tcW w:w="548" w:type="pct"/>
          </w:tcPr>
          <w:p w14:paraId="21A46467"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w:t>
            </w:r>
          </w:p>
        </w:tc>
        <w:tc>
          <w:tcPr>
            <w:tcW w:w="472" w:type="pct"/>
          </w:tcPr>
          <w:p w14:paraId="3AAC7878"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w:t>
            </w:r>
          </w:p>
        </w:tc>
        <w:tc>
          <w:tcPr>
            <w:tcW w:w="549" w:type="pct"/>
          </w:tcPr>
          <w:p w14:paraId="05965E27"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w:t>
            </w:r>
          </w:p>
        </w:tc>
        <w:tc>
          <w:tcPr>
            <w:tcW w:w="523" w:type="pct"/>
          </w:tcPr>
          <w:p w14:paraId="74A6A760"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w:t>
            </w:r>
          </w:p>
        </w:tc>
        <w:tc>
          <w:tcPr>
            <w:tcW w:w="549" w:type="pct"/>
          </w:tcPr>
          <w:p w14:paraId="38700A55"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w:t>
            </w:r>
          </w:p>
        </w:tc>
        <w:tc>
          <w:tcPr>
            <w:tcW w:w="472" w:type="pct"/>
          </w:tcPr>
          <w:p w14:paraId="3D492D7B"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w:t>
            </w:r>
          </w:p>
        </w:tc>
      </w:tr>
      <w:tr w:rsidR="00C4508D" w:rsidRPr="00D45725" w14:paraId="3DAC0F62" w14:textId="77777777" w:rsidTr="00F57A8E">
        <w:tc>
          <w:tcPr>
            <w:tcW w:w="1340" w:type="pct"/>
          </w:tcPr>
          <w:p w14:paraId="4F37E1BE" w14:textId="77777777" w:rsidR="00C4508D" w:rsidRPr="00D45725" w:rsidRDefault="00C4508D" w:rsidP="00F57A8E">
            <w:pPr>
              <w:pStyle w:val="ConsPlusNormal"/>
              <w:jc w:val="both"/>
              <w:rPr>
                <w:rFonts w:ascii="Times New Roman" w:hAnsi="Times New Roman" w:cs="Times New Roman"/>
                <w:szCs w:val="20"/>
              </w:rPr>
            </w:pPr>
            <w:r w:rsidRPr="00D45725">
              <w:rPr>
                <w:rFonts w:ascii="Times New Roman" w:hAnsi="Times New Roman" w:cs="Times New Roman"/>
                <w:szCs w:val="20"/>
              </w:rPr>
              <w:t>в амбулаторных условиях:</w:t>
            </w:r>
          </w:p>
        </w:tc>
        <w:tc>
          <w:tcPr>
            <w:tcW w:w="547" w:type="pct"/>
            <w:vMerge w:val="restart"/>
          </w:tcPr>
          <w:p w14:paraId="2DDC18C8"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w:t>
            </w:r>
          </w:p>
        </w:tc>
        <w:tc>
          <w:tcPr>
            <w:tcW w:w="548" w:type="pct"/>
            <w:vMerge w:val="restart"/>
          </w:tcPr>
          <w:p w14:paraId="6FAF7391"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w:t>
            </w:r>
          </w:p>
        </w:tc>
        <w:tc>
          <w:tcPr>
            <w:tcW w:w="472" w:type="pct"/>
            <w:vMerge w:val="restart"/>
          </w:tcPr>
          <w:p w14:paraId="38F16362"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w:t>
            </w:r>
          </w:p>
        </w:tc>
        <w:tc>
          <w:tcPr>
            <w:tcW w:w="549" w:type="pct"/>
            <w:vMerge w:val="restart"/>
          </w:tcPr>
          <w:p w14:paraId="1F7E7B0C"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w:t>
            </w:r>
          </w:p>
        </w:tc>
        <w:tc>
          <w:tcPr>
            <w:tcW w:w="523" w:type="pct"/>
            <w:vMerge w:val="restart"/>
          </w:tcPr>
          <w:p w14:paraId="52434A09"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w:t>
            </w:r>
          </w:p>
        </w:tc>
        <w:tc>
          <w:tcPr>
            <w:tcW w:w="549" w:type="pct"/>
            <w:vMerge w:val="restart"/>
          </w:tcPr>
          <w:p w14:paraId="7A7C0A77"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w:t>
            </w:r>
          </w:p>
        </w:tc>
        <w:tc>
          <w:tcPr>
            <w:tcW w:w="472" w:type="pct"/>
            <w:vMerge w:val="restart"/>
          </w:tcPr>
          <w:p w14:paraId="03AA7736"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w:t>
            </w:r>
          </w:p>
        </w:tc>
      </w:tr>
      <w:tr w:rsidR="00C4508D" w:rsidRPr="00D45725" w14:paraId="00D339C1" w14:textId="77777777" w:rsidTr="00F57A8E">
        <w:tc>
          <w:tcPr>
            <w:tcW w:w="1340" w:type="pct"/>
          </w:tcPr>
          <w:p w14:paraId="0CD7085C" w14:textId="77777777" w:rsidR="00C4508D" w:rsidRPr="00D45725" w:rsidRDefault="00C4508D" w:rsidP="00F57A8E">
            <w:pPr>
              <w:pStyle w:val="ConsPlusNormal"/>
              <w:rPr>
                <w:rFonts w:ascii="Times New Roman" w:hAnsi="Times New Roman" w:cs="Times New Roman"/>
                <w:szCs w:val="20"/>
              </w:rPr>
            </w:pPr>
            <w:r w:rsidRPr="00D45725">
              <w:rPr>
                <w:rFonts w:ascii="Times New Roman" w:hAnsi="Times New Roman" w:cs="Times New Roman"/>
                <w:szCs w:val="20"/>
              </w:rPr>
              <w:t>в том числе:</w:t>
            </w:r>
          </w:p>
        </w:tc>
        <w:tc>
          <w:tcPr>
            <w:tcW w:w="547" w:type="pct"/>
            <w:vMerge/>
          </w:tcPr>
          <w:p w14:paraId="30685829" w14:textId="77777777" w:rsidR="00C4508D" w:rsidRPr="00D45725" w:rsidRDefault="00C4508D" w:rsidP="00F57A8E">
            <w:pPr>
              <w:pStyle w:val="ConsPlusNormal"/>
              <w:rPr>
                <w:rFonts w:ascii="Times New Roman" w:hAnsi="Times New Roman" w:cs="Times New Roman"/>
                <w:szCs w:val="20"/>
              </w:rPr>
            </w:pPr>
          </w:p>
        </w:tc>
        <w:tc>
          <w:tcPr>
            <w:tcW w:w="548" w:type="pct"/>
            <w:vMerge/>
          </w:tcPr>
          <w:p w14:paraId="2E0AF337" w14:textId="77777777" w:rsidR="00C4508D" w:rsidRPr="00D45725" w:rsidRDefault="00C4508D" w:rsidP="00F57A8E">
            <w:pPr>
              <w:pStyle w:val="ConsPlusNormal"/>
              <w:rPr>
                <w:rFonts w:ascii="Times New Roman" w:hAnsi="Times New Roman" w:cs="Times New Roman"/>
                <w:szCs w:val="20"/>
              </w:rPr>
            </w:pPr>
          </w:p>
        </w:tc>
        <w:tc>
          <w:tcPr>
            <w:tcW w:w="472" w:type="pct"/>
            <w:vMerge/>
          </w:tcPr>
          <w:p w14:paraId="7521420B" w14:textId="77777777" w:rsidR="00C4508D" w:rsidRPr="00D45725" w:rsidRDefault="00C4508D" w:rsidP="00F57A8E">
            <w:pPr>
              <w:pStyle w:val="ConsPlusNormal"/>
              <w:rPr>
                <w:rFonts w:ascii="Times New Roman" w:hAnsi="Times New Roman" w:cs="Times New Roman"/>
                <w:szCs w:val="20"/>
              </w:rPr>
            </w:pPr>
          </w:p>
        </w:tc>
        <w:tc>
          <w:tcPr>
            <w:tcW w:w="549" w:type="pct"/>
            <w:vMerge/>
          </w:tcPr>
          <w:p w14:paraId="17EFA1A0" w14:textId="77777777" w:rsidR="00C4508D" w:rsidRPr="00D45725" w:rsidRDefault="00C4508D" w:rsidP="00F57A8E">
            <w:pPr>
              <w:pStyle w:val="ConsPlusNormal"/>
              <w:rPr>
                <w:rFonts w:ascii="Times New Roman" w:hAnsi="Times New Roman" w:cs="Times New Roman"/>
                <w:szCs w:val="20"/>
              </w:rPr>
            </w:pPr>
          </w:p>
        </w:tc>
        <w:tc>
          <w:tcPr>
            <w:tcW w:w="523" w:type="pct"/>
            <w:vMerge/>
          </w:tcPr>
          <w:p w14:paraId="5F1833E4" w14:textId="77777777" w:rsidR="00C4508D" w:rsidRPr="00D45725" w:rsidRDefault="00C4508D" w:rsidP="00F57A8E">
            <w:pPr>
              <w:pStyle w:val="ConsPlusNormal"/>
              <w:rPr>
                <w:rFonts w:ascii="Times New Roman" w:hAnsi="Times New Roman" w:cs="Times New Roman"/>
                <w:szCs w:val="20"/>
              </w:rPr>
            </w:pPr>
          </w:p>
        </w:tc>
        <w:tc>
          <w:tcPr>
            <w:tcW w:w="549" w:type="pct"/>
            <w:vMerge/>
          </w:tcPr>
          <w:p w14:paraId="3E8B9795" w14:textId="77777777" w:rsidR="00C4508D" w:rsidRPr="00D45725" w:rsidRDefault="00C4508D" w:rsidP="00F57A8E">
            <w:pPr>
              <w:pStyle w:val="ConsPlusNormal"/>
              <w:rPr>
                <w:rFonts w:ascii="Times New Roman" w:hAnsi="Times New Roman" w:cs="Times New Roman"/>
                <w:szCs w:val="20"/>
              </w:rPr>
            </w:pPr>
          </w:p>
        </w:tc>
        <w:tc>
          <w:tcPr>
            <w:tcW w:w="472" w:type="pct"/>
            <w:vMerge/>
          </w:tcPr>
          <w:p w14:paraId="0C42FC3C" w14:textId="77777777" w:rsidR="00C4508D" w:rsidRPr="00D45725" w:rsidRDefault="00C4508D" w:rsidP="00F57A8E">
            <w:pPr>
              <w:pStyle w:val="ConsPlusNormal"/>
              <w:rPr>
                <w:rFonts w:ascii="Times New Roman" w:hAnsi="Times New Roman" w:cs="Times New Roman"/>
                <w:szCs w:val="20"/>
              </w:rPr>
            </w:pPr>
          </w:p>
        </w:tc>
      </w:tr>
      <w:tr w:rsidR="00C4508D" w:rsidRPr="00D45725" w14:paraId="28331D25" w14:textId="77777777" w:rsidTr="00F57A8E">
        <w:tc>
          <w:tcPr>
            <w:tcW w:w="1340" w:type="pct"/>
          </w:tcPr>
          <w:p w14:paraId="425B5E2E" w14:textId="77777777" w:rsidR="00C4508D" w:rsidRPr="00D45725" w:rsidRDefault="00C4508D" w:rsidP="00F57A8E">
            <w:pPr>
              <w:pStyle w:val="ConsPlusNormal"/>
              <w:rPr>
                <w:rFonts w:ascii="Times New Roman" w:hAnsi="Times New Roman" w:cs="Times New Roman"/>
                <w:szCs w:val="20"/>
              </w:rPr>
            </w:pPr>
            <w:r w:rsidRPr="00D45725">
              <w:rPr>
                <w:rFonts w:ascii="Times New Roman" w:hAnsi="Times New Roman" w:cs="Times New Roman"/>
                <w:szCs w:val="20"/>
              </w:rPr>
              <w:t xml:space="preserve">с </w:t>
            </w:r>
            <w:proofErr w:type="gramStart"/>
            <w:r w:rsidRPr="00D45725">
              <w:rPr>
                <w:rFonts w:ascii="Times New Roman" w:hAnsi="Times New Roman" w:cs="Times New Roman"/>
                <w:szCs w:val="20"/>
              </w:rPr>
              <w:t>профилактической</w:t>
            </w:r>
            <w:proofErr w:type="gramEnd"/>
            <w:r w:rsidRPr="00D45725">
              <w:rPr>
                <w:rFonts w:ascii="Times New Roman" w:hAnsi="Times New Roman" w:cs="Times New Roman"/>
                <w:szCs w:val="20"/>
              </w:rPr>
              <w:t xml:space="preserve"> и иными целями </w:t>
            </w:r>
            <w:hyperlink w:anchor="P11873">
              <w:r w:rsidRPr="00D45725">
                <w:rPr>
                  <w:rFonts w:ascii="Times New Roman" w:hAnsi="Times New Roman" w:cs="Times New Roman"/>
                  <w:szCs w:val="20"/>
                </w:rPr>
                <w:t>&lt;2&gt;</w:t>
              </w:r>
            </w:hyperlink>
          </w:p>
        </w:tc>
        <w:tc>
          <w:tcPr>
            <w:tcW w:w="547" w:type="pct"/>
          </w:tcPr>
          <w:p w14:paraId="4638E5FA"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посещений</w:t>
            </w:r>
          </w:p>
        </w:tc>
        <w:tc>
          <w:tcPr>
            <w:tcW w:w="548" w:type="pct"/>
          </w:tcPr>
          <w:p w14:paraId="0FDB6FE8"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0,60795</w:t>
            </w:r>
          </w:p>
        </w:tc>
        <w:tc>
          <w:tcPr>
            <w:tcW w:w="472" w:type="pct"/>
          </w:tcPr>
          <w:p w14:paraId="7060C0B7" w14:textId="09AD2D30" w:rsidR="00C4508D" w:rsidRPr="00D45725" w:rsidRDefault="008476D1" w:rsidP="00F57A8E">
            <w:pPr>
              <w:pStyle w:val="ConsPlusNormal"/>
              <w:jc w:val="center"/>
              <w:rPr>
                <w:rFonts w:ascii="Times New Roman" w:hAnsi="Times New Roman" w:cs="Times New Roman"/>
                <w:szCs w:val="20"/>
              </w:rPr>
            </w:pPr>
            <w:r>
              <w:rPr>
                <w:rFonts w:ascii="Times New Roman" w:hAnsi="Times New Roman" w:cs="Times New Roman"/>
                <w:szCs w:val="20"/>
              </w:rPr>
              <w:t>664,6</w:t>
            </w:r>
          </w:p>
        </w:tc>
        <w:tc>
          <w:tcPr>
            <w:tcW w:w="549" w:type="pct"/>
          </w:tcPr>
          <w:p w14:paraId="4ACE177A"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0,60795</w:t>
            </w:r>
          </w:p>
        </w:tc>
        <w:tc>
          <w:tcPr>
            <w:tcW w:w="523" w:type="pct"/>
          </w:tcPr>
          <w:p w14:paraId="5F678BD8" w14:textId="69D8863D" w:rsidR="00C4508D" w:rsidRPr="00D45725" w:rsidRDefault="008476D1" w:rsidP="00F57A8E">
            <w:pPr>
              <w:pStyle w:val="ConsPlusNormal"/>
              <w:jc w:val="center"/>
              <w:rPr>
                <w:rFonts w:ascii="Times New Roman" w:hAnsi="Times New Roman" w:cs="Times New Roman"/>
                <w:szCs w:val="20"/>
              </w:rPr>
            </w:pPr>
            <w:r>
              <w:rPr>
                <w:rFonts w:ascii="Times New Roman" w:hAnsi="Times New Roman" w:cs="Times New Roman"/>
                <w:szCs w:val="20"/>
              </w:rPr>
              <w:t>728,3</w:t>
            </w:r>
          </w:p>
        </w:tc>
        <w:tc>
          <w:tcPr>
            <w:tcW w:w="549" w:type="pct"/>
          </w:tcPr>
          <w:p w14:paraId="226CC638"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0,60795</w:t>
            </w:r>
          </w:p>
        </w:tc>
        <w:tc>
          <w:tcPr>
            <w:tcW w:w="472" w:type="pct"/>
          </w:tcPr>
          <w:p w14:paraId="41FD29A3" w14:textId="6FD28DAD" w:rsidR="00C4508D" w:rsidRPr="00D45725" w:rsidRDefault="008476D1" w:rsidP="00F57A8E">
            <w:pPr>
              <w:pStyle w:val="ConsPlusNormal"/>
              <w:jc w:val="center"/>
              <w:rPr>
                <w:rFonts w:ascii="Times New Roman" w:hAnsi="Times New Roman" w:cs="Times New Roman"/>
                <w:szCs w:val="20"/>
              </w:rPr>
            </w:pPr>
            <w:r>
              <w:rPr>
                <w:rFonts w:ascii="Times New Roman" w:hAnsi="Times New Roman" w:cs="Times New Roman"/>
                <w:szCs w:val="20"/>
              </w:rPr>
              <w:t>780,4</w:t>
            </w:r>
          </w:p>
        </w:tc>
      </w:tr>
      <w:tr w:rsidR="00C4508D" w:rsidRPr="00D45725" w14:paraId="571D23ED" w14:textId="77777777" w:rsidTr="00F57A8E">
        <w:tc>
          <w:tcPr>
            <w:tcW w:w="1340" w:type="pct"/>
          </w:tcPr>
          <w:p w14:paraId="4BF1E07E" w14:textId="77777777" w:rsidR="00C4508D" w:rsidRPr="00D45725" w:rsidRDefault="00C4508D" w:rsidP="00F57A8E">
            <w:pPr>
              <w:pStyle w:val="ConsPlusNormal"/>
              <w:rPr>
                <w:rFonts w:ascii="Times New Roman" w:hAnsi="Times New Roman" w:cs="Times New Roman"/>
                <w:szCs w:val="20"/>
              </w:rPr>
            </w:pPr>
            <w:r w:rsidRPr="00D45725">
              <w:rPr>
                <w:rFonts w:ascii="Times New Roman" w:hAnsi="Times New Roman" w:cs="Times New Roman"/>
                <w:szCs w:val="20"/>
              </w:rPr>
              <w:t xml:space="preserve">в связи с заболеваниями - обращений </w:t>
            </w:r>
            <w:hyperlink w:anchor="P11874">
              <w:r w:rsidRPr="00D45725">
                <w:rPr>
                  <w:rFonts w:ascii="Times New Roman" w:hAnsi="Times New Roman" w:cs="Times New Roman"/>
                  <w:szCs w:val="20"/>
                </w:rPr>
                <w:t>&lt;3&gt;</w:t>
              </w:r>
            </w:hyperlink>
          </w:p>
        </w:tc>
        <w:tc>
          <w:tcPr>
            <w:tcW w:w="547" w:type="pct"/>
          </w:tcPr>
          <w:p w14:paraId="193E29A0"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обращений</w:t>
            </w:r>
          </w:p>
        </w:tc>
        <w:tc>
          <w:tcPr>
            <w:tcW w:w="548" w:type="pct"/>
          </w:tcPr>
          <w:p w14:paraId="00CFAF87"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0,120</w:t>
            </w:r>
          </w:p>
        </w:tc>
        <w:tc>
          <w:tcPr>
            <w:tcW w:w="472" w:type="pct"/>
          </w:tcPr>
          <w:p w14:paraId="3A8D7DB3" w14:textId="2D553A4E" w:rsidR="00C4508D" w:rsidRPr="00D45725" w:rsidRDefault="008476D1" w:rsidP="00F57A8E">
            <w:pPr>
              <w:pStyle w:val="ConsPlusNormal"/>
              <w:jc w:val="center"/>
              <w:rPr>
                <w:rFonts w:ascii="Times New Roman" w:hAnsi="Times New Roman" w:cs="Times New Roman"/>
                <w:szCs w:val="20"/>
              </w:rPr>
            </w:pPr>
            <w:r>
              <w:rPr>
                <w:rFonts w:ascii="Times New Roman" w:hAnsi="Times New Roman" w:cs="Times New Roman"/>
                <w:szCs w:val="20"/>
              </w:rPr>
              <w:t>1928,3</w:t>
            </w:r>
          </w:p>
        </w:tc>
        <w:tc>
          <w:tcPr>
            <w:tcW w:w="549" w:type="pct"/>
          </w:tcPr>
          <w:p w14:paraId="611C0395"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0,120</w:t>
            </w:r>
          </w:p>
        </w:tc>
        <w:tc>
          <w:tcPr>
            <w:tcW w:w="523" w:type="pct"/>
          </w:tcPr>
          <w:p w14:paraId="0AC26258" w14:textId="44EC3720" w:rsidR="00C4508D" w:rsidRPr="00D45725" w:rsidRDefault="00757155" w:rsidP="00F57A8E">
            <w:pPr>
              <w:pStyle w:val="ConsPlusNormal"/>
              <w:jc w:val="center"/>
              <w:rPr>
                <w:rFonts w:ascii="Times New Roman" w:hAnsi="Times New Roman" w:cs="Times New Roman"/>
                <w:szCs w:val="20"/>
              </w:rPr>
            </w:pPr>
            <w:r>
              <w:rPr>
                <w:rFonts w:ascii="Times New Roman" w:hAnsi="Times New Roman" w:cs="Times New Roman"/>
                <w:szCs w:val="20"/>
              </w:rPr>
              <w:t>2 113,2</w:t>
            </w:r>
          </w:p>
        </w:tc>
        <w:tc>
          <w:tcPr>
            <w:tcW w:w="549" w:type="pct"/>
          </w:tcPr>
          <w:p w14:paraId="5E437D11"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0,120</w:t>
            </w:r>
          </w:p>
        </w:tc>
        <w:tc>
          <w:tcPr>
            <w:tcW w:w="472" w:type="pct"/>
          </w:tcPr>
          <w:p w14:paraId="5E21F0BB" w14:textId="1AE99D77" w:rsidR="00C4508D" w:rsidRPr="00D45725" w:rsidRDefault="00757155" w:rsidP="00F57A8E">
            <w:pPr>
              <w:pStyle w:val="ConsPlusNormal"/>
              <w:jc w:val="center"/>
              <w:rPr>
                <w:rFonts w:ascii="Times New Roman" w:hAnsi="Times New Roman" w:cs="Times New Roman"/>
                <w:szCs w:val="20"/>
              </w:rPr>
            </w:pPr>
            <w:r>
              <w:rPr>
                <w:rFonts w:ascii="Times New Roman" w:hAnsi="Times New Roman" w:cs="Times New Roman"/>
                <w:szCs w:val="20"/>
              </w:rPr>
              <w:t>2 2640,5</w:t>
            </w:r>
          </w:p>
        </w:tc>
      </w:tr>
      <w:tr w:rsidR="00C4508D" w:rsidRPr="00D45725" w14:paraId="1B31482D" w14:textId="77777777" w:rsidTr="00F57A8E">
        <w:tc>
          <w:tcPr>
            <w:tcW w:w="1340" w:type="pct"/>
          </w:tcPr>
          <w:p w14:paraId="13F82DD1" w14:textId="28EFA4EB" w:rsidR="00C4508D" w:rsidRPr="00D45725" w:rsidRDefault="00C4508D" w:rsidP="00AA5CF1">
            <w:pPr>
              <w:pStyle w:val="ConsPlusNormal"/>
              <w:rPr>
                <w:rFonts w:ascii="Times New Roman" w:hAnsi="Times New Roman" w:cs="Times New Roman"/>
                <w:szCs w:val="20"/>
              </w:rPr>
            </w:pPr>
            <w:r w:rsidRPr="00D45725">
              <w:rPr>
                <w:rFonts w:ascii="Times New Roman" w:hAnsi="Times New Roman" w:cs="Times New Roman"/>
                <w:szCs w:val="20"/>
              </w:rPr>
              <w:t>2</w:t>
            </w:r>
            <w:r w:rsidR="00AA5CF1" w:rsidRPr="00694C72">
              <w:rPr>
                <w:rFonts w:ascii="Times New Roman" w:hAnsi="Times New Roman" w:cs="Times New Roman"/>
                <w:szCs w:val="20"/>
              </w:rPr>
              <w:t xml:space="preserve"> Специализированная, в том числе высокотехнологичная, медицинская помощь </w:t>
            </w:r>
          </w:p>
        </w:tc>
        <w:tc>
          <w:tcPr>
            <w:tcW w:w="547" w:type="pct"/>
          </w:tcPr>
          <w:p w14:paraId="330261ED" w14:textId="77777777" w:rsidR="00C4508D" w:rsidRPr="00D45725" w:rsidRDefault="00C4508D" w:rsidP="00F57A8E">
            <w:pPr>
              <w:pStyle w:val="ConsPlusNormal"/>
              <w:jc w:val="center"/>
              <w:rPr>
                <w:rFonts w:ascii="Times New Roman" w:hAnsi="Times New Roman" w:cs="Times New Roman"/>
                <w:szCs w:val="20"/>
              </w:rPr>
            </w:pPr>
            <w:r w:rsidRPr="00D45725">
              <w:rPr>
                <w:rFonts w:ascii="Times New Roman" w:hAnsi="Times New Roman" w:cs="Times New Roman"/>
                <w:szCs w:val="20"/>
              </w:rPr>
              <w:t>случаев лечения</w:t>
            </w:r>
          </w:p>
        </w:tc>
        <w:tc>
          <w:tcPr>
            <w:tcW w:w="548" w:type="pct"/>
          </w:tcPr>
          <w:p w14:paraId="7D738102" w14:textId="10234BE0" w:rsidR="00C4508D" w:rsidRPr="00D45725" w:rsidRDefault="00C4508D" w:rsidP="00F57A8E">
            <w:pPr>
              <w:pStyle w:val="ConsPlusNormal"/>
              <w:jc w:val="center"/>
              <w:rPr>
                <w:rFonts w:ascii="Times New Roman" w:hAnsi="Times New Roman" w:cs="Times New Roman"/>
                <w:szCs w:val="20"/>
              </w:rPr>
            </w:pPr>
          </w:p>
        </w:tc>
        <w:tc>
          <w:tcPr>
            <w:tcW w:w="472" w:type="pct"/>
          </w:tcPr>
          <w:p w14:paraId="5329279B" w14:textId="73BF6219" w:rsidR="00C4508D" w:rsidRPr="00D45725" w:rsidRDefault="00C4508D" w:rsidP="00F57A8E">
            <w:pPr>
              <w:pStyle w:val="ConsPlusNormal"/>
              <w:jc w:val="center"/>
              <w:rPr>
                <w:rFonts w:ascii="Times New Roman" w:hAnsi="Times New Roman" w:cs="Times New Roman"/>
                <w:szCs w:val="20"/>
              </w:rPr>
            </w:pPr>
          </w:p>
        </w:tc>
        <w:tc>
          <w:tcPr>
            <w:tcW w:w="549" w:type="pct"/>
          </w:tcPr>
          <w:p w14:paraId="6CE14524" w14:textId="5CD85EF2" w:rsidR="00C4508D" w:rsidRPr="00D45725" w:rsidRDefault="00C4508D" w:rsidP="00F57A8E">
            <w:pPr>
              <w:pStyle w:val="ConsPlusNormal"/>
              <w:jc w:val="center"/>
              <w:rPr>
                <w:rFonts w:ascii="Times New Roman" w:hAnsi="Times New Roman" w:cs="Times New Roman"/>
                <w:szCs w:val="20"/>
              </w:rPr>
            </w:pPr>
          </w:p>
        </w:tc>
        <w:tc>
          <w:tcPr>
            <w:tcW w:w="523" w:type="pct"/>
          </w:tcPr>
          <w:p w14:paraId="19265C22" w14:textId="019F71AB" w:rsidR="00C4508D" w:rsidRPr="00D45725" w:rsidRDefault="00C4508D" w:rsidP="00F57A8E">
            <w:pPr>
              <w:pStyle w:val="ConsPlusNormal"/>
              <w:jc w:val="center"/>
              <w:rPr>
                <w:rFonts w:ascii="Times New Roman" w:hAnsi="Times New Roman" w:cs="Times New Roman"/>
                <w:szCs w:val="20"/>
              </w:rPr>
            </w:pPr>
          </w:p>
        </w:tc>
        <w:tc>
          <w:tcPr>
            <w:tcW w:w="549" w:type="pct"/>
          </w:tcPr>
          <w:p w14:paraId="6FA9471C" w14:textId="04105527" w:rsidR="00C4508D" w:rsidRPr="00D45725" w:rsidRDefault="00C4508D" w:rsidP="00F57A8E">
            <w:pPr>
              <w:pStyle w:val="ConsPlusNormal"/>
              <w:jc w:val="center"/>
              <w:rPr>
                <w:rFonts w:ascii="Times New Roman" w:hAnsi="Times New Roman" w:cs="Times New Roman"/>
                <w:szCs w:val="20"/>
              </w:rPr>
            </w:pPr>
          </w:p>
        </w:tc>
        <w:tc>
          <w:tcPr>
            <w:tcW w:w="472" w:type="pct"/>
          </w:tcPr>
          <w:p w14:paraId="4C19F74E" w14:textId="2C0CD9E8" w:rsidR="00C4508D" w:rsidRPr="00D45725" w:rsidRDefault="00C4508D" w:rsidP="00F57A8E">
            <w:pPr>
              <w:pStyle w:val="ConsPlusNormal"/>
              <w:jc w:val="center"/>
              <w:rPr>
                <w:rFonts w:ascii="Times New Roman" w:hAnsi="Times New Roman" w:cs="Times New Roman"/>
                <w:szCs w:val="20"/>
              </w:rPr>
            </w:pPr>
          </w:p>
        </w:tc>
      </w:tr>
      <w:tr w:rsidR="00223444" w:rsidRPr="00D45725" w14:paraId="44DF556D" w14:textId="77777777" w:rsidTr="00F57A8E">
        <w:tc>
          <w:tcPr>
            <w:tcW w:w="1340" w:type="pct"/>
          </w:tcPr>
          <w:p w14:paraId="2B5BF1F6" w14:textId="20FDDB37" w:rsidR="00223444" w:rsidRPr="00D45725" w:rsidRDefault="00223444" w:rsidP="00223444">
            <w:pPr>
              <w:pStyle w:val="ConsPlusNormal"/>
              <w:rPr>
                <w:rFonts w:ascii="Times New Roman" w:hAnsi="Times New Roman" w:cs="Times New Roman"/>
                <w:szCs w:val="20"/>
              </w:rPr>
            </w:pPr>
            <w:r>
              <w:rPr>
                <w:rFonts w:ascii="Times New Roman" w:hAnsi="Times New Roman" w:cs="Times New Roman"/>
                <w:szCs w:val="20"/>
              </w:rPr>
              <w:t>в условиях дневного стационара</w:t>
            </w:r>
          </w:p>
        </w:tc>
        <w:tc>
          <w:tcPr>
            <w:tcW w:w="547" w:type="pct"/>
          </w:tcPr>
          <w:p w14:paraId="015E384C" w14:textId="50ECD006" w:rsidR="00223444" w:rsidRPr="00D45725" w:rsidRDefault="00223444" w:rsidP="00223444">
            <w:pPr>
              <w:pStyle w:val="ConsPlusNormal"/>
              <w:jc w:val="center"/>
              <w:rPr>
                <w:rFonts w:ascii="Times New Roman" w:hAnsi="Times New Roman" w:cs="Times New Roman"/>
                <w:szCs w:val="20"/>
              </w:rPr>
            </w:pPr>
            <w:r>
              <w:rPr>
                <w:rFonts w:ascii="Times New Roman" w:hAnsi="Times New Roman" w:cs="Times New Roman"/>
                <w:szCs w:val="20"/>
              </w:rPr>
              <w:t>Случаев госпитализации</w:t>
            </w:r>
          </w:p>
        </w:tc>
        <w:tc>
          <w:tcPr>
            <w:tcW w:w="548" w:type="pct"/>
          </w:tcPr>
          <w:p w14:paraId="16A26B7E" w14:textId="5CC47155" w:rsidR="00223444" w:rsidRPr="00D45725" w:rsidRDefault="00223444" w:rsidP="00223444">
            <w:pPr>
              <w:pStyle w:val="ConsPlusNormal"/>
              <w:jc w:val="center"/>
              <w:rPr>
                <w:rFonts w:ascii="Times New Roman" w:hAnsi="Times New Roman" w:cs="Times New Roman"/>
                <w:szCs w:val="20"/>
              </w:rPr>
            </w:pPr>
            <w:r w:rsidRPr="00D45725">
              <w:rPr>
                <w:rFonts w:ascii="Times New Roman" w:hAnsi="Times New Roman" w:cs="Times New Roman"/>
                <w:szCs w:val="20"/>
              </w:rPr>
              <w:t>0,00133</w:t>
            </w:r>
          </w:p>
        </w:tc>
        <w:tc>
          <w:tcPr>
            <w:tcW w:w="472" w:type="pct"/>
          </w:tcPr>
          <w:p w14:paraId="700276DF" w14:textId="17142F38" w:rsidR="00223444" w:rsidRPr="00D45725" w:rsidRDefault="00757155" w:rsidP="00223444">
            <w:pPr>
              <w:pStyle w:val="ConsPlusNormal"/>
              <w:jc w:val="center"/>
              <w:rPr>
                <w:rFonts w:ascii="Times New Roman" w:hAnsi="Times New Roman" w:cs="Times New Roman"/>
                <w:szCs w:val="20"/>
              </w:rPr>
            </w:pPr>
            <w:r>
              <w:rPr>
                <w:rFonts w:ascii="Times New Roman" w:hAnsi="Times New Roman" w:cs="Times New Roman"/>
                <w:szCs w:val="20"/>
              </w:rPr>
              <w:t>20 816,9</w:t>
            </w:r>
          </w:p>
        </w:tc>
        <w:tc>
          <w:tcPr>
            <w:tcW w:w="549" w:type="pct"/>
          </w:tcPr>
          <w:p w14:paraId="299733E6" w14:textId="6EEE1E28" w:rsidR="00223444" w:rsidRPr="00D45725" w:rsidRDefault="00223444" w:rsidP="00223444">
            <w:pPr>
              <w:pStyle w:val="ConsPlusNormal"/>
              <w:jc w:val="center"/>
              <w:rPr>
                <w:rFonts w:ascii="Times New Roman" w:hAnsi="Times New Roman" w:cs="Times New Roman"/>
                <w:szCs w:val="20"/>
              </w:rPr>
            </w:pPr>
            <w:r w:rsidRPr="00D45725">
              <w:rPr>
                <w:rFonts w:ascii="Times New Roman" w:hAnsi="Times New Roman" w:cs="Times New Roman"/>
                <w:szCs w:val="20"/>
              </w:rPr>
              <w:t>0,00133</w:t>
            </w:r>
          </w:p>
        </w:tc>
        <w:tc>
          <w:tcPr>
            <w:tcW w:w="523" w:type="pct"/>
          </w:tcPr>
          <w:p w14:paraId="28AEC98F" w14:textId="708AC7C4" w:rsidR="00223444" w:rsidRPr="00D45725" w:rsidRDefault="00757155" w:rsidP="00223444">
            <w:pPr>
              <w:pStyle w:val="ConsPlusNormal"/>
              <w:jc w:val="center"/>
              <w:rPr>
                <w:rFonts w:ascii="Times New Roman" w:hAnsi="Times New Roman" w:cs="Times New Roman"/>
                <w:szCs w:val="20"/>
              </w:rPr>
            </w:pPr>
            <w:r>
              <w:rPr>
                <w:rFonts w:ascii="Times New Roman" w:hAnsi="Times New Roman" w:cs="Times New Roman"/>
                <w:szCs w:val="20"/>
              </w:rPr>
              <w:t>22 646,9</w:t>
            </w:r>
          </w:p>
        </w:tc>
        <w:tc>
          <w:tcPr>
            <w:tcW w:w="549" w:type="pct"/>
          </w:tcPr>
          <w:p w14:paraId="547745F8" w14:textId="079A2C2C" w:rsidR="00223444" w:rsidRPr="00D45725" w:rsidRDefault="00223444" w:rsidP="00223444">
            <w:pPr>
              <w:pStyle w:val="ConsPlusNormal"/>
              <w:jc w:val="center"/>
              <w:rPr>
                <w:rFonts w:ascii="Times New Roman" w:hAnsi="Times New Roman" w:cs="Times New Roman"/>
                <w:szCs w:val="20"/>
              </w:rPr>
            </w:pPr>
            <w:r w:rsidRPr="00D45725">
              <w:rPr>
                <w:rFonts w:ascii="Times New Roman" w:hAnsi="Times New Roman" w:cs="Times New Roman"/>
                <w:szCs w:val="20"/>
              </w:rPr>
              <w:t>0,00133</w:t>
            </w:r>
          </w:p>
        </w:tc>
        <w:tc>
          <w:tcPr>
            <w:tcW w:w="472" w:type="pct"/>
          </w:tcPr>
          <w:p w14:paraId="7EC41ED2" w14:textId="5A11BA46" w:rsidR="00223444" w:rsidRDefault="00757155" w:rsidP="00223444">
            <w:pPr>
              <w:pStyle w:val="ConsPlusNormal"/>
              <w:jc w:val="center"/>
              <w:rPr>
                <w:rFonts w:ascii="Times New Roman" w:hAnsi="Times New Roman" w:cs="Times New Roman"/>
                <w:szCs w:val="20"/>
              </w:rPr>
            </w:pPr>
            <w:r>
              <w:rPr>
                <w:rFonts w:ascii="Times New Roman" w:hAnsi="Times New Roman" w:cs="Times New Roman"/>
                <w:szCs w:val="20"/>
              </w:rPr>
              <w:t>24 262,5</w:t>
            </w:r>
          </w:p>
        </w:tc>
      </w:tr>
      <w:tr w:rsidR="00223444" w:rsidRPr="00694C72" w14:paraId="17C9577D" w14:textId="77777777" w:rsidTr="00F57A8E">
        <w:tc>
          <w:tcPr>
            <w:tcW w:w="1340" w:type="pct"/>
          </w:tcPr>
          <w:p w14:paraId="4CAA9BD9" w14:textId="27F551AC" w:rsidR="00223444" w:rsidRPr="00694C72" w:rsidRDefault="00223444" w:rsidP="00223444">
            <w:pPr>
              <w:pStyle w:val="ConsPlusNormal"/>
              <w:rPr>
                <w:rFonts w:ascii="Times New Roman" w:hAnsi="Times New Roman" w:cs="Times New Roman"/>
                <w:szCs w:val="20"/>
              </w:rPr>
            </w:pPr>
            <w:r w:rsidRPr="00694C72">
              <w:rPr>
                <w:rFonts w:ascii="Times New Roman" w:hAnsi="Times New Roman" w:cs="Times New Roman"/>
                <w:szCs w:val="20"/>
              </w:rPr>
              <w:lastRenderedPageBreak/>
              <w:t>3.  в условиях круглосуточного стационара</w:t>
            </w:r>
            <w:hyperlink w:anchor="P11875">
              <w:r w:rsidRPr="00D45725">
                <w:rPr>
                  <w:rFonts w:ascii="Times New Roman" w:hAnsi="Times New Roman" w:cs="Times New Roman"/>
                  <w:szCs w:val="20"/>
                </w:rPr>
                <w:t>&lt;4&gt;</w:t>
              </w:r>
            </w:hyperlink>
          </w:p>
        </w:tc>
        <w:tc>
          <w:tcPr>
            <w:tcW w:w="547" w:type="pct"/>
          </w:tcPr>
          <w:p w14:paraId="4829A1D5" w14:textId="77777777" w:rsidR="00223444" w:rsidRPr="00694C72" w:rsidRDefault="00223444" w:rsidP="00223444">
            <w:pPr>
              <w:pStyle w:val="ConsPlusNormal"/>
              <w:jc w:val="center"/>
              <w:rPr>
                <w:rFonts w:ascii="Times New Roman" w:hAnsi="Times New Roman" w:cs="Times New Roman"/>
                <w:szCs w:val="20"/>
              </w:rPr>
            </w:pPr>
            <w:r w:rsidRPr="00694C72">
              <w:rPr>
                <w:rFonts w:ascii="Times New Roman" w:hAnsi="Times New Roman" w:cs="Times New Roman"/>
                <w:szCs w:val="20"/>
              </w:rPr>
              <w:t>случаев госпитализации</w:t>
            </w:r>
          </w:p>
        </w:tc>
        <w:tc>
          <w:tcPr>
            <w:tcW w:w="548" w:type="pct"/>
          </w:tcPr>
          <w:p w14:paraId="00324598" w14:textId="77777777" w:rsidR="00223444" w:rsidRPr="00694C72" w:rsidRDefault="00223444" w:rsidP="00223444">
            <w:pPr>
              <w:pStyle w:val="ConsPlusNormal"/>
              <w:jc w:val="center"/>
              <w:rPr>
                <w:rFonts w:ascii="Times New Roman" w:hAnsi="Times New Roman" w:cs="Times New Roman"/>
                <w:szCs w:val="20"/>
              </w:rPr>
            </w:pPr>
            <w:r w:rsidRPr="00694C72">
              <w:rPr>
                <w:rFonts w:ascii="Times New Roman" w:hAnsi="Times New Roman" w:cs="Times New Roman"/>
                <w:szCs w:val="20"/>
              </w:rPr>
              <w:t>0,0076</w:t>
            </w:r>
          </w:p>
        </w:tc>
        <w:tc>
          <w:tcPr>
            <w:tcW w:w="472" w:type="pct"/>
          </w:tcPr>
          <w:p w14:paraId="23A48A33" w14:textId="4A5E9FEE" w:rsidR="00223444" w:rsidRPr="00694C72" w:rsidRDefault="00757155" w:rsidP="00223444">
            <w:pPr>
              <w:pStyle w:val="ConsPlusNormal"/>
              <w:jc w:val="center"/>
              <w:rPr>
                <w:rFonts w:ascii="Times New Roman" w:hAnsi="Times New Roman" w:cs="Times New Roman"/>
                <w:szCs w:val="20"/>
              </w:rPr>
            </w:pPr>
            <w:r>
              <w:rPr>
                <w:rFonts w:ascii="Times New Roman" w:hAnsi="Times New Roman" w:cs="Times New Roman"/>
                <w:szCs w:val="20"/>
              </w:rPr>
              <w:t>120 350,2</w:t>
            </w:r>
          </w:p>
        </w:tc>
        <w:tc>
          <w:tcPr>
            <w:tcW w:w="549" w:type="pct"/>
          </w:tcPr>
          <w:p w14:paraId="7A567FEC" w14:textId="77777777" w:rsidR="00223444" w:rsidRPr="00694C72" w:rsidRDefault="00223444" w:rsidP="00223444">
            <w:pPr>
              <w:pStyle w:val="ConsPlusNormal"/>
              <w:jc w:val="center"/>
              <w:rPr>
                <w:rFonts w:ascii="Times New Roman" w:hAnsi="Times New Roman" w:cs="Times New Roman"/>
                <w:szCs w:val="20"/>
              </w:rPr>
            </w:pPr>
            <w:r w:rsidRPr="00694C72">
              <w:rPr>
                <w:rFonts w:ascii="Times New Roman" w:hAnsi="Times New Roman" w:cs="Times New Roman"/>
                <w:szCs w:val="20"/>
              </w:rPr>
              <w:t>0,0076</w:t>
            </w:r>
          </w:p>
        </w:tc>
        <w:tc>
          <w:tcPr>
            <w:tcW w:w="523" w:type="pct"/>
          </w:tcPr>
          <w:p w14:paraId="63766E34" w14:textId="1C4867A1" w:rsidR="00223444" w:rsidRPr="00694C72" w:rsidRDefault="00757155" w:rsidP="00223444">
            <w:pPr>
              <w:pStyle w:val="ConsPlusNormal"/>
              <w:jc w:val="center"/>
              <w:rPr>
                <w:rFonts w:ascii="Times New Roman" w:hAnsi="Times New Roman" w:cs="Times New Roman"/>
                <w:szCs w:val="20"/>
              </w:rPr>
            </w:pPr>
            <w:r>
              <w:rPr>
                <w:rFonts w:ascii="Times New Roman" w:hAnsi="Times New Roman" w:cs="Times New Roman"/>
                <w:szCs w:val="20"/>
              </w:rPr>
              <w:t>132 793,2</w:t>
            </w:r>
          </w:p>
        </w:tc>
        <w:tc>
          <w:tcPr>
            <w:tcW w:w="549" w:type="pct"/>
          </w:tcPr>
          <w:p w14:paraId="516EA944" w14:textId="77777777" w:rsidR="00223444" w:rsidRPr="00694C72" w:rsidRDefault="00223444" w:rsidP="00223444">
            <w:pPr>
              <w:pStyle w:val="ConsPlusNormal"/>
              <w:jc w:val="center"/>
              <w:rPr>
                <w:rFonts w:ascii="Times New Roman" w:hAnsi="Times New Roman" w:cs="Times New Roman"/>
                <w:szCs w:val="20"/>
              </w:rPr>
            </w:pPr>
            <w:r w:rsidRPr="00694C72">
              <w:rPr>
                <w:rFonts w:ascii="Times New Roman" w:hAnsi="Times New Roman" w:cs="Times New Roman"/>
                <w:szCs w:val="20"/>
              </w:rPr>
              <w:t>0,0076</w:t>
            </w:r>
          </w:p>
        </w:tc>
        <w:tc>
          <w:tcPr>
            <w:tcW w:w="472" w:type="pct"/>
          </w:tcPr>
          <w:p w14:paraId="1D607085" w14:textId="030EAB37" w:rsidR="00223444" w:rsidRPr="00694C72" w:rsidRDefault="00757155" w:rsidP="00223444">
            <w:pPr>
              <w:pStyle w:val="ConsPlusNormal"/>
              <w:jc w:val="center"/>
              <w:rPr>
                <w:rFonts w:ascii="Times New Roman" w:hAnsi="Times New Roman" w:cs="Times New Roman"/>
                <w:szCs w:val="20"/>
              </w:rPr>
            </w:pPr>
            <w:r>
              <w:rPr>
                <w:rFonts w:ascii="Times New Roman" w:hAnsi="Times New Roman" w:cs="Times New Roman"/>
                <w:szCs w:val="20"/>
              </w:rPr>
              <w:t>142 220,4</w:t>
            </w:r>
          </w:p>
        </w:tc>
      </w:tr>
      <w:tr w:rsidR="00223444" w:rsidRPr="00975BCF" w14:paraId="0ED6584D" w14:textId="77777777" w:rsidTr="00F57A8E">
        <w:tc>
          <w:tcPr>
            <w:tcW w:w="1340" w:type="pct"/>
          </w:tcPr>
          <w:p w14:paraId="222E2097" w14:textId="77777777" w:rsidR="00223444" w:rsidRPr="00975BCF" w:rsidRDefault="00223444" w:rsidP="00223444">
            <w:pPr>
              <w:pStyle w:val="ConsPlusNormal"/>
              <w:rPr>
                <w:rFonts w:ascii="Times New Roman" w:hAnsi="Times New Roman" w:cs="Times New Roman"/>
                <w:szCs w:val="20"/>
              </w:rPr>
            </w:pPr>
            <w:r w:rsidRPr="00975BCF">
              <w:rPr>
                <w:rFonts w:ascii="Times New Roman" w:hAnsi="Times New Roman" w:cs="Times New Roman"/>
                <w:szCs w:val="20"/>
              </w:rPr>
              <w:t>4. Паллиативная медицинская помощь</w:t>
            </w:r>
          </w:p>
        </w:tc>
        <w:tc>
          <w:tcPr>
            <w:tcW w:w="547" w:type="pct"/>
          </w:tcPr>
          <w:p w14:paraId="5EA513F3" w14:textId="77777777" w:rsidR="00223444" w:rsidRPr="00975BCF" w:rsidRDefault="00223444" w:rsidP="00223444">
            <w:pPr>
              <w:pStyle w:val="ConsPlusNormal"/>
              <w:jc w:val="center"/>
              <w:rPr>
                <w:rFonts w:ascii="Times New Roman" w:hAnsi="Times New Roman" w:cs="Times New Roman"/>
                <w:szCs w:val="20"/>
              </w:rPr>
            </w:pPr>
            <w:r w:rsidRPr="00975BCF">
              <w:rPr>
                <w:rFonts w:ascii="Times New Roman" w:hAnsi="Times New Roman" w:cs="Times New Roman"/>
                <w:szCs w:val="20"/>
              </w:rPr>
              <w:t>-</w:t>
            </w:r>
          </w:p>
        </w:tc>
        <w:tc>
          <w:tcPr>
            <w:tcW w:w="548" w:type="pct"/>
          </w:tcPr>
          <w:p w14:paraId="7DFB3BF9" w14:textId="77777777" w:rsidR="00223444" w:rsidRPr="00975BCF" w:rsidRDefault="00223444" w:rsidP="00223444">
            <w:pPr>
              <w:pStyle w:val="ConsPlusNormal"/>
              <w:jc w:val="center"/>
              <w:rPr>
                <w:rFonts w:ascii="Times New Roman" w:hAnsi="Times New Roman" w:cs="Times New Roman"/>
                <w:szCs w:val="20"/>
              </w:rPr>
            </w:pPr>
            <w:r w:rsidRPr="00975BCF">
              <w:rPr>
                <w:rFonts w:ascii="Times New Roman" w:hAnsi="Times New Roman" w:cs="Times New Roman"/>
                <w:szCs w:val="20"/>
              </w:rPr>
              <w:t>-</w:t>
            </w:r>
          </w:p>
        </w:tc>
        <w:tc>
          <w:tcPr>
            <w:tcW w:w="472" w:type="pct"/>
          </w:tcPr>
          <w:p w14:paraId="2A38B279" w14:textId="77777777" w:rsidR="00223444" w:rsidRPr="00975BCF" w:rsidRDefault="00223444" w:rsidP="00223444">
            <w:pPr>
              <w:pStyle w:val="ConsPlusNormal"/>
              <w:jc w:val="center"/>
              <w:rPr>
                <w:rFonts w:ascii="Times New Roman" w:hAnsi="Times New Roman" w:cs="Times New Roman"/>
                <w:szCs w:val="20"/>
              </w:rPr>
            </w:pPr>
            <w:r w:rsidRPr="00975BCF">
              <w:rPr>
                <w:rFonts w:ascii="Times New Roman" w:hAnsi="Times New Roman" w:cs="Times New Roman"/>
                <w:szCs w:val="20"/>
              </w:rPr>
              <w:t>-</w:t>
            </w:r>
          </w:p>
        </w:tc>
        <w:tc>
          <w:tcPr>
            <w:tcW w:w="549" w:type="pct"/>
          </w:tcPr>
          <w:p w14:paraId="5C239EE7" w14:textId="77777777" w:rsidR="00223444" w:rsidRPr="00975BCF" w:rsidRDefault="00223444" w:rsidP="00223444">
            <w:pPr>
              <w:pStyle w:val="ConsPlusNormal"/>
              <w:jc w:val="center"/>
              <w:rPr>
                <w:rFonts w:ascii="Times New Roman" w:hAnsi="Times New Roman" w:cs="Times New Roman"/>
                <w:szCs w:val="20"/>
              </w:rPr>
            </w:pPr>
            <w:r w:rsidRPr="00975BCF">
              <w:rPr>
                <w:rFonts w:ascii="Times New Roman" w:hAnsi="Times New Roman" w:cs="Times New Roman"/>
                <w:szCs w:val="20"/>
              </w:rPr>
              <w:t>-</w:t>
            </w:r>
          </w:p>
        </w:tc>
        <w:tc>
          <w:tcPr>
            <w:tcW w:w="523" w:type="pct"/>
          </w:tcPr>
          <w:p w14:paraId="5D93E0AD" w14:textId="77777777" w:rsidR="00223444" w:rsidRPr="00975BCF" w:rsidRDefault="00223444" w:rsidP="00223444">
            <w:pPr>
              <w:pStyle w:val="ConsPlusNormal"/>
              <w:jc w:val="center"/>
              <w:rPr>
                <w:rFonts w:ascii="Times New Roman" w:hAnsi="Times New Roman" w:cs="Times New Roman"/>
                <w:szCs w:val="20"/>
              </w:rPr>
            </w:pPr>
            <w:r w:rsidRPr="00975BCF">
              <w:rPr>
                <w:rFonts w:ascii="Times New Roman" w:hAnsi="Times New Roman" w:cs="Times New Roman"/>
                <w:szCs w:val="20"/>
              </w:rPr>
              <w:t>-</w:t>
            </w:r>
          </w:p>
        </w:tc>
        <w:tc>
          <w:tcPr>
            <w:tcW w:w="549" w:type="pct"/>
          </w:tcPr>
          <w:p w14:paraId="0D1F481C" w14:textId="77777777" w:rsidR="00223444" w:rsidRPr="00975BCF" w:rsidRDefault="00223444" w:rsidP="00223444">
            <w:pPr>
              <w:pStyle w:val="ConsPlusNormal"/>
              <w:jc w:val="center"/>
              <w:rPr>
                <w:rFonts w:ascii="Times New Roman" w:hAnsi="Times New Roman" w:cs="Times New Roman"/>
                <w:szCs w:val="20"/>
              </w:rPr>
            </w:pPr>
            <w:r w:rsidRPr="00975BCF">
              <w:rPr>
                <w:rFonts w:ascii="Times New Roman" w:hAnsi="Times New Roman" w:cs="Times New Roman"/>
                <w:szCs w:val="20"/>
              </w:rPr>
              <w:t>-</w:t>
            </w:r>
          </w:p>
        </w:tc>
        <w:tc>
          <w:tcPr>
            <w:tcW w:w="472" w:type="pct"/>
          </w:tcPr>
          <w:p w14:paraId="041E05EF" w14:textId="77777777" w:rsidR="00223444" w:rsidRPr="00975BCF" w:rsidRDefault="00223444" w:rsidP="00223444">
            <w:pPr>
              <w:pStyle w:val="ConsPlusNormal"/>
              <w:jc w:val="center"/>
              <w:rPr>
                <w:rFonts w:ascii="Times New Roman" w:hAnsi="Times New Roman" w:cs="Times New Roman"/>
                <w:szCs w:val="20"/>
              </w:rPr>
            </w:pPr>
            <w:r w:rsidRPr="00975BCF">
              <w:rPr>
                <w:rFonts w:ascii="Times New Roman" w:hAnsi="Times New Roman" w:cs="Times New Roman"/>
                <w:szCs w:val="20"/>
              </w:rPr>
              <w:t>-</w:t>
            </w:r>
          </w:p>
        </w:tc>
      </w:tr>
      <w:tr w:rsidR="00223444" w:rsidRPr="00CD7F3E" w14:paraId="0437F270" w14:textId="77777777" w:rsidTr="00F57A8E">
        <w:tc>
          <w:tcPr>
            <w:tcW w:w="1340" w:type="pct"/>
          </w:tcPr>
          <w:p w14:paraId="50063779" w14:textId="77777777" w:rsidR="00223444" w:rsidRPr="00975BCF" w:rsidRDefault="00223444" w:rsidP="00223444">
            <w:pPr>
              <w:pStyle w:val="ConsPlusNormal"/>
              <w:rPr>
                <w:rFonts w:ascii="Times New Roman" w:hAnsi="Times New Roman" w:cs="Times New Roman"/>
                <w:szCs w:val="20"/>
              </w:rPr>
            </w:pPr>
            <w:r w:rsidRPr="00975BCF">
              <w:rPr>
                <w:rFonts w:ascii="Times New Roman" w:hAnsi="Times New Roman" w:cs="Times New Roman"/>
                <w:szCs w:val="20"/>
              </w:rPr>
              <w:t xml:space="preserve">первичная медицинская помощь, в том числе доврачебная и врачебная </w:t>
            </w:r>
            <w:hyperlink w:anchor="P11876">
              <w:r w:rsidRPr="00975BCF">
                <w:rPr>
                  <w:rFonts w:ascii="Times New Roman" w:hAnsi="Times New Roman" w:cs="Times New Roman"/>
                  <w:szCs w:val="20"/>
                </w:rPr>
                <w:t>&lt;5&gt;</w:t>
              </w:r>
            </w:hyperlink>
            <w:r w:rsidRPr="00975BCF">
              <w:rPr>
                <w:rFonts w:ascii="Times New Roman" w:hAnsi="Times New Roman" w:cs="Times New Roman"/>
                <w:szCs w:val="20"/>
              </w:rPr>
              <w:t xml:space="preserve"> - всего</w:t>
            </w:r>
          </w:p>
        </w:tc>
        <w:tc>
          <w:tcPr>
            <w:tcW w:w="547" w:type="pct"/>
            <w:vMerge w:val="restart"/>
          </w:tcPr>
          <w:p w14:paraId="198AEAF6" w14:textId="77777777" w:rsidR="00223444" w:rsidRPr="00975BCF" w:rsidRDefault="00223444" w:rsidP="00CD7F3E">
            <w:pPr>
              <w:pStyle w:val="ConsPlusNormal"/>
              <w:rPr>
                <w:rFonts w:ascii="Times New Roman" w:hAnsi="Times New Roman" w:cs="Times New Roman"/>
                <w:szCs w:val="20"/>
              </w:rPr>
            </w:pPr>
            <w:r w:rsidRPr="00975BCF">
              <w:rPr>
                <w:rFonts w:ascii="Times New Roman" w:hAnsi="Times New Roman" w:cs="Times New Roman"/>
                <w:szCs w:val="20"/>
              </w:rPr>
              <w:t>посещений</w:t>
            </w:r>
          </w:p>
        </w:tc>
        <w:tc>
          <w:tcPr>
            <w:tcW w:w="548" w:type="pct"/>
            <w:vMerge w:val="restart"/>
          </w:tcPr>
          <w:p w14:paraId="01649638" w14:textId="5E3A5F0E" w:rsidR="00223444" w:rsidRPr="00975BCF" w:rsidRDefault="00223444" w:rsidP="00CD7F3E">
            <w:pPr>
              <w:pStyle w:val="ConsPlusNormal"/>
              <w:rPr>
                <w:rFonts w:ascii="Times New Roman" w:hAnsi="Times New Roman" w:cs="Times New Roman"/>
                <w:szCs w:val="20"/>
              </w:rPr>
            </w:pPr>
            <w:r w:rsidRPr="00975BCF">
              <w:rPr>
                <w:rFonts w:ascii="Times New Roman" w:hAnsi="Times New Roman" w:cs="Times New Roman"/>
                <w:szCs w:val="20"/>
              </w:rPr>
              <w:t>0,0</w:t>
            </w:r>
            <w:r w:rsidR="00757155">
              <w:rPr>
                <w:rFonts w:ascii="Times New Roman" w:hAnsi="Times New Roman" w:cs="Times New Roman"/>
                <w:szCs w:val="20"/>
              </w:rPr>
              <w:t>407</w:t>
            </w:r>
          </w:p>
        </w:tc>
        <w:tc>
          <w:tcPr>
            <w:tcW w:w="472" w:type="pct"/>
            <w:vMerge w:val="restart"/>
          </w:tcPr>
          <w:p w14:paraId="0AE39453" w14:textId="77777777" w:rsidR="00223444" w:rsidRPr="00975BCF" w:rsidRDefault="00223444" w:rsidP="00CD7F3E">
            <w:pPr>
              <w:pStyle w:val="ConsPlusNormal"/>
              <w:rPr>
                <w:rFonts w:ascii="Times New Roman" w:hAnsi="Times New Roman" w:cs="Times New Roman"/>
                <w:szCs w:val="20"/>
              </w:rPr>
            </w:pPr>
            <w:r w:rsidRPr="00975BCF">
              <w:rPr>
                <w:rFonts w:ascii="Times New Roman" w:hAnsi="Times New Roman" w:cs="Times New Roman"/>
                <w:szCs w:val="20"/>
              </w:rPr>
              <w:t>-</w:t>
            </w:r>
          </w:p>
        </w:tc>
        <w:tc>
          <w:tcPr>
            <w:tcW w:w="549" w:type="pct"/>
            <w:vMerge w:val="restart"/>
          </w:tcPr>
          <w:p w14:paraId="57BDED8C" w14:textId="77777777" w:rsidR="00223444" w:rsidRPr="00975BCF" w:rsidRDefault="00223444" w:rsidP="00CD7F3E">
            <w:pPr>
              <w:pStyle w:val="ConsPlusNormal"/>
              <w:rPr>
                <w:rFonts w:ascii="Times New Roman" w:hAnsi="Times New Roman" w:cs="Times New Roman"/>
                <w:szCs w:val="20"/>
              </w:rPr>
            </w:pPr>
            <w:r w:rsidRPr="00975BCF">
              <w:rPr>
                <w:rFonts w:ascii="Times New Roman" w:hAnsi="Times New Roman" w:cs="Times New Roman"/>
                <w:szCs w:val="20"/>
              </w:rPr>
              <w:t>0,03</w:t>
            </w:r>
          </w:p>
        </w:tc>
        <w:tc>
          <w:tcPr>
            <w:tcW w:w="523" w:type="pct"/>
            <w:vMerge w:val="restart"/>
          </w:tcPr>
          <w:p w14:paraId="2C4EFE72" w14:textId="77777777" w:rsidR="00223444" w:rsidRPr="00975BCF" w:rsidRDefault="00223444" w:rsidP="00CD7F3E">
            <w:pPr>
              <w:pStyle w:val="ConsPlusNormal"/>
              <w:rPr>
                <w:rFonts w:ascii="Times New Roman" w:hAnsi="Times New Roman" w:cs="Times New Roman"/>
                <w:szCs w:val="20"/>
              </w:rPr>
            </w:pPr>
            <w:r w:rsidRPr="00975BCF">
              <w:rPr>
                <w:rFonts w:ascii="Times New Roman" w:hAnsi="Times New Roman" w:cs="Times New Roman"/>
                <w:szCs w:val="20"/>
              </w:rPr>
              <w:t>-</w:t>
            </w:r>
          </w:p>
        </w:tc>
        <w:tc>
          <w:tcPr>
            <w:tcW w:w="549" w:type="pct"/>
            <w:vMerge w:val="restart"/>
          </w:tcPr>
          <w:p w14:paraId="6D8430D4" w14:textId="77777777" w:rsidR="00223444" w:rsidRPr="00975BCF" w:rsidRDefault="00223444" w:rsidP="00CD7F3E">
            <w:pPr>
              <w:pStyle w:val="ConsPlusNormal"/>
              <w:rPr>
                <w:rFonts w:ascii="Times New Roman" w:hAnsi="Times New Roman" w:cs="Times New Roman"/>
                <w:szCs w:val="20"/>
              </w:rPr>
            </w:pPr>
            <w:r w:rsidRPr="00975BCF">
              <w:rPr>
                <w:rFonts w:ascii="Times New Roman" w:hAnsi="Times New Roman" w:cs="Times New Roman"/>
                <w:szCs w:val="20"/>
              </w:rPr>
              <w:t>0,03</w:t>
            </w:r>
          </w:p>
        </w:tc>
        <w:tc>
          <w:tcPr>
            <w:tcW w:w="472" w:type="pct"/>
            <w:vMerge w:val="restart"/>
          </w:tcPr>
          <w:p w14:paraId="035237EB" w14:textId="77777777" w:rsidR="00223444" w:rsidRPr="00975BCF" w:rsidRDefault="00223444" w:rsidP="00CD7F3E">
            <w:pPr>
              <w:pStyle w:val="ConsPlusNormal"/>
              <w:rPr>
                <w:rFonts w:ascii="Times New Roman" w:hAnsi="Times New Roman" w:cs="Times New Roman"/>
                <w:szCs w:val="20"/>
              </w:rPr>
            </w:pPr>
            <w:r w:rsidRPr="00975BCF">
              <w:rPr>
                <w:rFonts w:ascii="Times New Roman" w:hAnsi="Times New Roman" w:cs="Times New Roman"/>
                <w:szCs w:val="20"/>
              </w:rPr>
              <w:t>-</w:t>
            </w:r>
          </w:p>
        </w:tc>
      </w:tr>
      <w:tr w:rsidR="00223444" w:rsidRPr="00CD7F3E" w14:paraId="7DC869B3" w14:textId="77777777" w:rsidTr="00F57A8E">
        <w:tc>
          <w:tcPr>
            <w:tcW w:w="1340" w:type="pct"/>
          </w:tcPr>
          <w:p w14:paraId="715C71C7" w14:textId="77777777" w:rsidR="00223444" w:rsidRPr="00975BCF" w:rsidRDefault="00223444" w:rsidP="00223444">
            <w:pPr>
              <w:pStyle w:val="ConsPlusNormal"/>
              <w:rPr>
                <w:rFonts w:ascii="Times New Roman" w:hAnsi="Times New Roman" w:cs="Times New Roman"/>
                <w:szCs w:val="20"/>
              </w:rPr>
            </w:pPr>
            <w:r w:rsidRPr="00975BCF">
              <w:rPr>
                <w:rFonts w:ascii="Times New Roman" w:hAnsi="Times New Roman" w:cs="Times New Roman"/>
                <w:szCs w:val="20"/>
              </w:rPr>
              <w:t>в том числе:</w:t>
            </w:r>
          </w:p>
        </w:tc>
        <w:tc>
          <w:tcPr>
            <w:tcW w:w="547" w:type="pct"/>
            <w:vMerge/>
          </w:tcPr>
          <w:p w14:paraId="0285CDE2" w14:textId="77777777" w:rsidR="00223444" w:rsidRPr="00975BCF" w:rsidRDefault="00223444" w:rsidP="00223444">
            <w:pPr>
              <w:pStyle w:val="ConsPlusNormal"/>
              <w:rPr>
                <w:rFonts w:ascii="Times New Roman" w:hAnsi="Times New Roman" w:cs="Times New Roman"/>
                <w:szCs w:val="20"/>
              </w:rPr>
            </w:pPr>
          </w:p>
        </w:tc>
        <w:tc>
          <w:tcPr>
            <w:tcW w:w="548" w:type="pct"/>
            <w:vMerge/>
          </w:tcPr>
          <w:p w14:paraId="6237FF56" w14:textId="77777777" w:rsidR="00223444" w:rsidRPr="00975BCF" w:rsidRDefault="00223444" w:rsidP="00223444">
            <w:pPr>
              <w:pStyle w:val="ConsPlusNormal"/>
              <w:rPr>
                <w:rFonts w:ascii="Times New Roman" w:hAnsi="Times New Roman" w:cs="Times New Roman"/>
                <w:szCs w:val="20"/>
              </w:rPr>
            </w:pPr>
          </w:p>
        </w:tc>
        <w:tc>
          <w:tcPr>
            <w:tcW w:w="472" w:type="pct"/>
            <w:vMerge/>
          </w:tcPr>
          <w:p w14:paraId="194B74D7" w14:textId="77777777" w:rsidR="00223444" w:rsidRPr="00975BCF" w:rsidRDefault="00223444" w:rsidP="00223444">
            <w:pPr>
              <w:pStyle w:val="ConsPlusNormal"/>
              <w:rPr>
                <w:rFonts w:ascii="Times New Roman" w:hAnsi="Times New Roman" w:cs="Times New Roman"/>
                <w:szCs w:val="20"/>
              </w:rPr>
            </w:pPr>
          </w:p>
        </w:tc>
        <w:tc>
          <w:tcPr>
            <w:tcW w:w="549" w:type="pct"/>
            <w:vMerge/>
          </w:tcPr>
          <w:p w14:paraId="7ECE2A7A" w14:textId="77777777" w:rsidR="00223444" w:rsidRPr="00975BCF" w:rsidRDefault="00223444" w:rsidP="00223444">
            <w:pPr>
              <w:pStyle w:val="ConsPlusNormal"/>
              <w:rPr>
                <w:rFonts w:ascii="Times New Roman" w:hAnsi="Times New Roman" w:cs="Times New Roman"/>
                <w:szCs w:val="20"/>
              </w:rPr>
            </w:pPr>
          </w:p>
        </w:tc>
        <w:tc>
          <w:tcPr>
            <w:tcW w:w="523" w:type="pct"/>
            <w:vMerge/>
          </w:tcPr>
          <w:p w14:paraId="46408A5F" w14:textId="77777777" w:rsidR="00223444" w:rsidRPr="00975BCF" w:rsidRDefault="00223444" w:rsidP="00223444">
            <w:pPr>
              <w:pStyle w:val="ConsPlusNormal"/>
              <w:rPr>
                <w:rFonts w:ascii="Times New Roman" w:hAnsi="Times New Roman" w:cs="Times New Roman"/>
                <w:szCs w:val="20"/>
              </w:rPr>
            </w:pPr>
          </w:p>
        </w:tc>
        <w:tc>
          <w:tcPr>
            <w:tcW w:w="549" w:type="pct"/>
            <w:vMerge/>
          </w:tcPr>
          <w:p w14:paraId="350948B0" w14:textId="77777777" w:rsidR="00223444" w:rsidRPr="00975BCF" w:rsidRDefault="00223444" w:rsidP="00223444">
            <w:pPr>
              <w:pStyle w:val="ConsPlusNormal"/>
              <w:rPr>
                <w:rFonts w:ascii="Times New Roman" w:hAnsi="Times New Roman" w:cs="Times New Roman"/>
                <w:szCs w:val="20"/>
              </w:rPr>
            </w:pPr>
          </w:p>
        </w:tc>
        <w:tc>
          <w:tcPr>
            <w:tcW w:w="472" w:type="pct"/>
            <w:vMerge/>
          </w:tcPr>
          <w:p w14:paraId="40364A2D" w14:textId="77777777" w:rsidR="00223444" w:rsidRPr="00975BCF" w:rsidRDefault="00223444" w:rsidP="00223444">
            <w:pPr>
              <w:pStyle w:val="ConsPlusNormal"/>
              <w:rPr>
                <w:rFonts w:ascii="Times New Roman" w:hAnsi="Times New Roman" w:cs="Times New Roman"/>
                <w:szCs w:val="20"/>
              </w:rPr>
            </w:pPr>
          </w:p>
        </w:tc>
      </w:tr>
      <w:tr w:rsidR="00223444" w:rsidRPr="00CD7F3E" w14:paraId="4A17A19E" w14:textId="77777777" w:rsidTr="00F57A8E">
        <w:tc>
          <w:tcPr>
            <w:tcW w:w="1340" w:type="pct"/>
          </w:tcPr>
          <w:p w14:paraId="0C8BF191" w14:textId="77777777" w:rsidR="00223444" w:rsidRPr="00975BCF" w:rsidRDefault="00223444" w:rsidP="00223444">
            <w:pPr>
              <w:pStyle w:val="ConsPlusNormal"/>
              <w:rPr>
                <w:rFonts w:ascii="Times New Roman" w:hAnsi="Times New Roman" w:cs="Times New Roman"/>
                <w:szCs w:val="20"/>
              </w:rPr>
            </w:pPr>
            <w:r w:rsidRPr="00975BCF">
              <w:rPr>
                <w:rFonts w:ascii="Times New Roman" w:hAnsi="Times New Roman" w:cs="Times New Roman"/>
                <w:szCs w:val="20"/>
              </w:rPr>
              <w:t>посещение по паллиативной медицинской помощи без учета посещений на дому патронажными бригадами</w:t>
            </w:r>
          </w:p>
        </w:tc>
        <w:tc>
          <w:tcPr>
            <w:tcW w:w="547" w:type="pct"/>
          </w:tcPr>
          <w:p w14:paraId="6FBEECC3" w14:textId="77777777" w:rsidR="00223444" w:rsidRPr="00975BCF" w:rsidRDefault="00223444" w:rsidP="00CD7F3E">
            <w:pPr>
              <w:pStyle w:val="ConsPlusNormal"/>
              <w:rPr>
                <w:rFonts w:ascii="Times New Roman" w:hAnsi="Times New Roman" w:cs="Times New Roman"/>
                <w:szCs w:val="20"/>
              </w:rPr>
            </w:pPr>
            <w:r w:rsidRPr="00975BCF">
              <w:rPr>
                <w:rFonts w:ascii="Times New Roman" w:hAnsi="Times New Roman" w:cs="Times New Roman"/>
                <w:szCs w:val="20"/>
              </w:rPr>
              <w:t>посещений</w:t>
            </w:r>
          </w:p>
        </w:tc>
        <w:tc>
          <w:tcPr>
            <w:tcW w:w="548" w:type="pct"/>
          </w:tcPr>
          <w:p w14:paraId="0A8DF1AD" w14:textId="1E845F9F" w:rsidR="00223444" w:rsidRPr="00975BCF" w:rsidRDefault="00223444" w:rsidP="00CD7F3E">
            <w:pPr>
              <w:pStyle w:val="ConsPlusNormal"/>
              <w:rPr>
                <w:rFonts w:ascii="Times New Roman" w:hAnsi="Times New Roman" w:cs="Times New Roman"/>
                <w:szCs w:val="20"/>
              </w:rPr>
            </w:pPr>
            <w:r w:rsidRPr="00975BCF">
              <w:rPr>
                <w:rFonts w:ascii="Times New Roman" w:hAnsi="Times New Roman" w:cs="Times New Roman"/>
                <w:szCs w:val="20"/>
              </w:rPr>
              <w:t>0,0</w:t>
            </w:r>
            <w:r w:rsidR="00757155">
              <w:rPr>
                <w:rFonts w:ascii="Times New Roman" w:hAnsi="Times New Roman" w:cs="Times New Roman"/>
                <w:szCs w:val="20"/>
              </w:rPr>
              <w:t>307</w:t>
            </w:r>
          </w:p>
        </w:tc>
        <w:tc>
          <w:tcPr>
            <w:tcW w:w="472" w:type="pct"/>
          </w:tcPr>
          <w:p w14:paraId="027D1EA4" w14:textId="1E334510" w:rsidR="00223444" w:rsidRPr="00975BCF" w:rsidRDefault="00757155" w:rsidP="00CD7F3E">
            <w:pPr>
              <w:pStyle w:val="ConsPlusNormal"/>
              <w:rPr>
                <w:rFonts w:ascii="Times New Roman" w:hAnsi="Times New Roman" w:cs="Times New Roman"/>
                <w:szCs w:val="20"/>
              </w:rPr>
            </w:pPr>
            <w:r>
              <w:rPr>
                <w:rFonts w:ascii="Times New Roman" w:hAnsi="Times New Roman" w:cs="Times New Roman"/>
                <w:szCs w:val="20"/>
              </w:rPr>
              <w:t>597,5</w:t>
            </w:r>
          </w:p>
        </w:tc>
        <w:tc>
          <w:tcPr>
            <w:tcW w:w="549" w:type="pct"/>
          </w:tcPr>
          <w:p w14:paraId="150D342D" w14:textId="78D4D3E8" w:rsidR="00223444" w:rsidRPr="00975BCF" w:rsidRDefault="00223444" w:rsidP="00CD7F3E">
            <w:pPr>
              <w:pStyle w:val="ConsPlusNormal"/>
              <w:rPr>
                <w:rFonts w:ascii="Times New Roman" w:hAnsi="Times New Roman" w:cs="Times New Roman"/>
                <w:szCs w:val="20"/>
              </w:rPr>
            </w:pPr>
            <w:r w:rsidRPr="00975BCF">
              <w:rPr>
                <w:rFonts w:ascii="Times New Roman" w:hAnsi="Times New Roman" w:cs="Times New Roman"/>
                <w:szCs w:val="20"/>
              </w:rPr>
              <w:t>0,0</w:t>
            </w:r>
            <w:r w:rsidR="00757155">
              <w:rPr>
                <w:rFonts w:ascii="Times New Roman" w:hAnsi="Times New Roman" w:cs="Times New Roman"/>
                <w:szCs w:val="20"/>
              </w:rPr>
              <w:t>307</w:t>
            </w:r>
          </w:p>
        </w:tc>
        <w:tc>
          <w:tcPr>
            <w:tcW w:w="523" w:type="pct"/>
          </w:tcPr>
          <w:p w14:paraId="3697577A" w14:textId="37F7F081" w:rsidR="00223444" w:rsidRPr="00975BCF" w:rsidRDefault="00757155" w:rsidP="00CD7F3E">
            <w:pPr>
              <w:pStyle w:val="ConsPlusNormal"/>
              <w:rPr>
                <w:rFonts w:ascii="Times New Roman" w:hAnsi="Times New Roman" w:cs="Times New Roman"/>
                <w:szCs w:val="20"/>
              </w:rPr>
            </w:pPr>
            <w:r>
              <w:rPr>
                <w:rFonts w:ascii="Times New Roman" w:hAnsi="Times New Roman" w:cs="Times New Roman"/>
                <w:szCs w:val="20"/>
              </w:rPr>
              <w:t>650,5</w:t>
            </w:r>
          </w:p>
        </w:tc>
        <w:tc>
          <w:tcPr>
            <w:tcW w:w="549" w:type="pct"/>
          </w:tcPr>
          <w:p w14:paraId="6703A57B" w14:textId="7EE260D2" w:rsidR="00223444" w:rsidRPr="00975BCF" w:rsidRDefault="00223444" w:rsidP="00CD7F3E">
            <w:pPr>
              <w:pStyle w:val="ConsPlusNormal"/>
              <w:rPr>
                <w:rFonts w:ascii="Times New Roman" w:hAnsi="Times New Roman" w:cs="Times New Roman"/>
                <w:szCs w:val="20"/>
              </w:rPr>
            </w:pPr>
            <w:r w:rsidRPr="00975BCF">
              <w:rPr>
                <w:rFonts w:ascii="Times New Roman" w:hAnsi="Times New Roman" w:cs="Times New Roman"/>
                <w:szCs w:val="20"/>
              </w:rPr>
              <w:t>0,0</w:t>
            </w:r>
            <w:r w:rsidR="00757155">
              <w:rPr>
                <w:rFonts w:ascii="Times New Roman" w:hAnsi="Times New Roman" w:cs="Times New Roman"/>
                <w:szCs w:val="20"/>
              </w:rPr>
              <w:t>307</w:t>
            </w:r>
          </w:p>
        </w:tc>
        <w:tc>
          <w:tcPr>
            <w:tcW w:w="472" w:type="pct"/>
          </w:tcPr>
          <w:p w14:paraId="11F04870" w14:textId="63CA078C" w:rsidR="00223444" w:rsidRPr="00975BCF" w:rsidRDefault="00757155" w:rsidP="00CD7F3E">
            <w:pPr>
              <w:pStyle w:val="ConsPlusNormal"/>
              <w:rPr>
                <w:rFonts w:ascii="Times New Roman" w:hAnsi="Times New Roman" w:cs="Times New Roman"/>
                <w:szCs w:val="20"/>
              </w:rPr>
            </w:pPr>
            <w:r>
              <w:rPr>
                <w:rFonts w:ascii="Times New Roman" w:hAnsi="Times New Roman" w:cs="Times New Roman"/>
                <w:szCs w:val="20"/>
              </w:rPr>
              <w:t>696,8</w:t>
            </w:r>
          </w:p>
        </w:tc>
      </w:tr>
      <w:tr w:rsidR="00223444" w:rsidRPr="00CD7F3E" w14:paraId="1785AEEA" w14:textId="77777777" w:rsidTr="00F57A8E">
        <w:tc>
          <w:tcPr>
            <w:tcW w:w="1340" w:type="pct"/>
          </w:tcPr>
          <w:p w14:paraId="079FF555" w14:textId="77777777" w:rsidR="00223444" w:rsidRPr="00B9617B" w:rsidRDefault="00223444" w:rsidP="00223444">
            <w:pPr>
              <w:pStyle w:val="ConsPlusNormal"/>
              <w:rPr>
                <w:rFonts w:ascii="Times New Roman" w:hAnsi="Times New Roman" w:cs="Times New Roman"/>
                <w:szCs w:val="20"/>
              </w:rPr>
            </w:pPr>
            <w:r w:rsidRPr="00B9617B">
              <w:rPr>
                <w:rFonts w:ascii="Times New Roman" w:hAnsi="Times New Roman" w:cs="Times New Roman"/>
                <w:szCs w:val="20"/>
              </w:rPr>
              <w:t>посещения на дому выездными патронажными бригадами</w:t>
            </w:r>
          </w:p>
        </w:tc>
        <w:tc>
          <w:tcPr>
            <w:tcW w:w="547" w:type="pct"/>
          </w:tcPr>
          <w:p w14:paraId="1E936392" w14:textId="77777777" w:rsidR="00223444" w:rsidRPr="00B9617B" w:rsidRDefault="00223444" w:rsidP="00CD7F3E">
            <w:pPr>
              <w:pStyle w:val="ConsPlusNormal"/>
              <w:rPr>
                <w:rFonts w:ascii="Times New Roman" w:hAnsi="Times New Roman" w:cs="Times New Roman"/>
                <w:szCs w:val="20"/>
              </w:rPr>
            </w:pPr>
            <w:r w:rsidRPr="00B9617B">
              <w:rPr>
                <w:rFonts w:ascii="Times New Roman" w:hAnsi="Times New Roman" w:cs="Times New Roman"/>
                <w:szCs w:val="20"/>
              </w:rPr>
              <w:t>посещений</w:t>
            </w:r>
          </w:p>
        </w:tc>
        <w:tc>
          <w:tcPr>
            <w:tcW w:w="548" w:type="pct"/>
          </w:tcPr>
          <w:p w14:paraId="175F9987" w14:textId="75A340DC" w:rsidR="00223444" w:rsidRPr="00B9617B" w:rsidRDefault="00223444" w:rsidP="00CD7F3E">
            <w:pPr>
              <w:pStyle w:val="ConsPlusNormal"/>
              <w:rPr>
                <w:rFonts w:ascii="Times New Roman" w:hAnsi="Times New Roman" w:cs="Times New Roman"/>
                <w:szCs w:val="20"/>
              </w:rPr>
            </w:pPr>
            <w:r w:rsidRPr="00B9617B">
              <w:rPr>
                <w:rFonts w:ascii="Times New Roman" w:hAnsi="Times New Roman" w:cs="Times New Roman"/>
                <w:szCs w:val="20"/>
              </w:rPr>
              <w:t>0,0</w:t>
            </w:r>
            <w:r w:rsidR="00757155">
              <w:rPr>
                <w:rFonts w:ascii="Times New Roman" w:hAnsi="Times New Roman" w:cs="Times New Roman"/>
                <w:szCs w:val="20"/>
              </w:rPr>
              <w:t>1</w:t>
            </w:r>
          </w:p>
        </w:tc>
        <w:tc>
          <w:tcPr>
            <w:tcW w:w="472" w:type="pct"/>
          </w:tcPr>
          <w:p w14:paraId="4991A071" w14:textId="76EC6222" w:rsidR="00223444" w:rsidRPr="00B9617B" w:rsidRDefault="00757155" w:rsidP="00CD7F3E">
            <w:pPr>
              <w:pStyle w:val="ConsPlusNormal"/>
              <w:rPr>
                <w:rFonts w:ascii="Times New Roman" w:hAnsi="Times New Roman" w:cs="Times New Roman"/>
                <w:szCs w:val="20"/>
              </w:rPr>
            </w:pPr>
            <w:r>
              <w:rPr>
                <w:rFonts w:ascii="Times New Roman" w:hAnsi="Times New Roman" w:cs="Times New Roman"/>
                <w:szCs w:val="20"/>
              </w:rPr>
              <w:t>2 966,6</w:t>
            </w:r>
          </w:p>
        </w:tc>
        <w:tc>
          <w:tcPr>
            <w:tcW w:w="549" w:type="pct"/>
          </w:tcPr>
          <w:p w14:paraId="72C4E511" w14:textId="6DC33AD2" w:rsidR="00223444" w:rsidRPr="00B9617B" w:rsidRDefault="00223444" w:rsidP="00CD7F3E">
            <w:pPr>
              <w:pStyle w:val="ConsPlusNormal"/>
              <w:rPr>
                <w:rFonts w:ascii="Times New Roman" w:hAnsi="Times New Roman" w:cs="Times New Roman"/>
                <w:szCs w:val="20"/>
              </w:rPr>
            </w:pPr>
            <w:r w:rsidRPr="00B9617B">
              <w:rPr>
                <w:rFonts w:ascii="Times New Roman" w:hAnsi="Times New Roman" w:cs="Times New Roman"/>
                <w:szCs w:val="20"/>
              </w:rPr>
              <w:t>0,0</w:t>
            </w:r>
            <w:r w:rsidR="00757155">
              <w:rPr>
                <w:rFonts w:ascii="Times New Roman" w:hAnsi="Times New Roman" w:cs="Times New Roman"/>
                <w:szCs w:val="20"/>
              </w:rPr>
              <w:t>1</w:t>
            </w:r>
          </w:p>
        </w:tc>
        <w:tc>
          <w:tcPr>
            <w:tcW w:w="523" w:type="pct"/>
          </w:tcPr>
          <w:p w14:paraId="0694AB19" w14:textId="73A0EF09" w:rsidR="00223444" w:rsidRPr="00B9617B" w:rsidRDefault="00757155" w:rsidP="00CD7F3E">
            <w:pPr>
              <w:pStyle w:val="ConsPlusNormal"/>
              <w:rPr>
                <w:rFonts w:ascii="Times New Roman" w:hAnsi="Times New Roman" w:cs="Times New Roman"/>
                <w:szCs w:val="20"/>
              </w:rPr>
            </w:pPr>
            <w:r>
              <w:rPr>
                <w:rFonts w:ascii="Times New Roman" w:hAnsi="Times New Roman" w:cs="Times New Roman"/>
                <w:szCs w:val="20"/>
              </w:rPr>
              <w:t>3 228,8</w:t>
            </w:r>
          </w:p>
        </w:tc>
        <w:tc>
          <w:tcPr>
            <w:tcW w:w="549" w:type="pct"/>
          </w:tcPr>
          <w:p w14:paraId="1074A38B" w14:textId="26B99D8F" w:rsidR="00223444" w:rsidRPr="00B9617B" w:rsidRDefault="00223444" w:rsidP="00CD7F3E">
            <w:pPr>
              <w:pStyle w:val="ConsPlusNormal"/>
              <w:rPr>
                <w:rFonts w:ascii="Times New Roman" w:hAnsi="Times New Roman" w:cs="Times New Roman"/>
                <w:szCs w:val="20"/>
              </w:rPr>
            </w:pPr>
            <w:r w:rsidRPr="00B9617B">
              <w:rPr>
                <w:rFonts w:ascii="Times New Roman" w:hAnsi="Times New Roman" w:cs="Times New Roman"/>
                <w:szCs w:val="20"/>
              </w:rPr>
              <w:t>0,0</w:t>
            </w:r>
            <w:r w:rsidR="00757155">
              <w:rPr>
                <w:rFonts w:ascii="Times New Roman" w:hAnsi="Times New Roman" w:cs="Times New Roman"/>
                <w:szCs w:val="20"/>
              </w:rPr>
              <w:t>1</w:t>
            </w:r>
          </w:p>
        </w:tc>
        <w:tc>
          <w:tcPr>
            <w:tcW w:w="472" w:type="pct"/>
          </w:tcPr>
          <w:p w14:paraId="65B2CD95" w14:textId="111964D3" w:rsidR="00223444" w:rsidRPr="00B9617B" w:rsidRDefault="00757155" w:rsidP="00CD7F3E">
            <w:pPr>
              <w:pStyle w:val="ConsPlusNormal"/>
              <w:rPr>
                <w:rFonts w:ascii="Times New Roman" w:hAnsi="Times New Roman" w:cs="Times New Roman"/>
                <w:szCs w:val="20"/>
              </w:rPr>
            </w:pPr>
            <w:r>
              <w:rPr>
                <w:rFonts w:ascii="Times New Roman" w:hAnsi="Times New Roman" w:cs="Times New Roman"/>
                <w:szCs w:val="20"/>
              </w:rPr>
              <w:t>3 459,8</w:t>
            </w:r>
          </w:p>
        </w:tc>
      </w:tr>
      <w:tr w:rsidR="00223444" w:rsidRPr="00CD7F3E" w14:paraId="58258D7F" w14:textId="77777777" w:rsidTr="00F57A8E">
        <w:tc>
          <w:tcPr>
            <w:tcW w:w="1340" w:type="pct"/>
          </w:tcPr>
          <w:p w14:paraId="0E399602" w14:textId="25AD184B" w:rsidR="00223444" w:rsidRPr="003B2F3C" w:rsidRDefault="00223444" w:rsidP="00CD7F3E">
            <w:pPr>
              <w:pStyle w:val="ConsPlusNormal"/>
              <w:rPr>
                <w:rFonts w:ascii="Times New Roman" w:hAnsi="Times New Roman" w:cs="Times New Roman"/>
                <w:szCs w:val="20"/>
              </w:rPr>
            </w:pPr>
            <w:bookmarkStart w:id="14" w:name="_Hlk155769415"/>
            <w:r w:rsidRPr="003B2F3C">
              <w:rPr>
                <w:rFonts w:ascii="Times New Roman" w:hAnsi="Times New Roman" w:cs="Times New Roman"/>
                <w:szCs w:val="20"/>
              </w:rPr>
              <w:t>паллиативная медицинская помощь в стационарных условиях (включая койки паллиативной медицинской помощи и койки сестринского ухода)</w:t>
            </w:r>
            <w:bookmarkEnd w:id="14"/>
          </w:p>
        </w:tc>
        <w:tc>
          <w:tcPr>
            <w:tcW w:w="547" w:type="pct"/>
          </w:tcPr>
          <w:p w14:paraId="523C7403" w14:textId="77777777" w:rsidR="00223444" w:rsidRPr="003B2F3C" w:rsidRDefault="00223444" w:rsidP="00CD7F3E">
            <w:pPr>
              <w:pStyle w:val="ConsPlusNormal"/>
              <w:rPr>
                <w:rFonts w:ascii="Times New Roman" w:hAnsi="Times New Roman" w:cs="Times New Roman"/>
                <w:szCs w:val="20"/>
              </w:rPr>
            </w:pPr>
            <w:r w:rsidRPr="003B2F3C">
              <w:rPr>
                <w:rFonts w:ascii="Times New Roman" w:hAnsi="Times New Roman" w:cs="Times New Roman"/>
                <w:szCs w:val="20"/>
              </w:rPr>
              <w:t>койко-дней</w:t>
            </w:r>
          </w:p>
        </w:tc>
        <w:tc>
          <w:tcPr>
            <w:tcW w:w="548" w:type="pct"/>
          </w:tcPr>
          <w:p w14:paraId="743B7426" w14:textId="77777777" w:rsidR="00223444" w:rsidRPr="003B2F3C" w:rsidRDefault="00223444" w:rsidP="00CD7F3E">
            <w:pPr>
              <w:pStyle w:val="ConsPlusNormal"/>
              <w:rPr>
                <w:rFonts w:ascii="Times New Roman" w:hAnsi="Times New Roman" w:cs="Times New Roman"/>
                <w:szCs w:val="20"/>
              </w:rPr>
            </w:pPr>
            <w:r w:rsidRPr="003B2F3C">
              <w:rPr>
                <w:rFonts w:ascii="Times New Roman" w:hAnsi="Times New Roman" w:cs="Times New Roman"/>
                <w:szCs w:val="20"/>
              </w:rPr>
              <w:t>0,0356</w:t>
            </w:r>
          </w:p>
        </w:tc>
        <w:tc>
          <w:tcPr>
            <w:tcW w:w="472" w:type="pct"/>
          </w:tcPr>
          <w:p w14:paraId="27E3C693" w14:textId="54DE483A" w:rsidR="00223444" w:rsidRPr="003B2F3C" w:rsidRDefault="00757155" w:rsidP="00CD7F3E">
            <w:pPr>
              <w:pStyle w:val="ConsPlusNormal"/>
              <w:rPr>
                <w:rFonts w:ascii="Times New Roman" w:hAnsi="Times New Roman" w:cs="Times New Roman"/>
                <w:szCs w:val="20"/>
              </w:rPr>
            </w:pPr>
            <w:r>
              <w:rPr>
                <w:rFonts w:ascii="Times New Roman" w:hAnsi="Times New Roman" w:cs="Times New Roman"/>
                <w:szCs w:val="20"/>
              </w:rPr>
              <w:t>3 510,3</w:t>
            </w:r>
          </w:p>
        </w:tc>
        <w:tc>
          <w:tcPr>
            <w:tcW w:w="549" w:type="pct"/>
          </w:tcPr>
          <w:p w14:paraId="6845B71D" w14:textId="77777777" w:rsidR="00223444" w:rsidRPr="003B2F3C" w:rsidRDefault="00223444" w:rsidP="00CD7F3E">
            <w:pPr>
              <w:pStyle w:val="ConsPlusNormal"/>
              <w:rPr>
                <w:rFonts w:ascii="Times New Roman" w:hAnsi="Times New Roman" w:cs="Times New Roman"/>
                <w:szCs w:val="20"/>
              </w:rPr>
            </w:pPr>
            <w:r w:rsidRPr="003B2F3C">
              <w:rPr>
                <w:rFonts w:ascii="Times New Roman" w:hAnsi="Times New Roman" w:cs="Times New Roman"/>
                <w:szCs w:val="20"/>
              </w:rPr>
              <w:t>0,0356</w:t>
            </w:r>
          </w:p>
        </w:tc>
        <w:tc>
          <w:tcPr>
            <w:tcW w:w="523" w:type="pct"/>
          </w:tcPr>
          <w:p w14:paraId="558EB8D6" w14:textId="06653212" w:rsidR="00223444" w:rsidRPr="003B2F3C" w:rsidRDefault="00757155" w:rsidP="00CD7F3E">
            <w:pPr>
              <w:pStyle w:val="ConsPlusNormal"/>
              <w:rPr>
                <w:rFonts w:ascii="Times New Roman" w:hAnsi="Times New Roman" w:cs="Times New Roman"/>
                <w:szCs w:val="20"/>
              </w:rPr>
            </w:pPr>
            <w:r>
              <w:rPr>
                <w:rFonts w:ascii="Times New Roman" w:hAnsi="Times New Roman" w:cs="Times New Roman"/>
                <w:szCs w:val="20"/>
              </w:rPr>
              <w:t>3 810,1</w:t>
            </w:r>
          </w:p>
        </w:tc>
        <w:tc>
          <w:tcPr>
            <w:tcW w:w="549" w:type="pct"/>
          </w:tcPr>
          <w:p w14:paraId="5F55D9C2" w14:textId="77777777" w:rsidR="00223444" w:rsidRPr="003B2F3C" w:rsidRDefault="00223444" w:rsidP="00CD7F3E">
            <w:pPr>
              <w:pStyle w:val="ConsPlusNormal"/>
              <w:rPr>
                <w:rFonts w:ascii="Times New Roman" w:hAnsi="Times New Roman" w:cs="Times New Roman"/>
                <w:szCs w:val="20"/>
              </w:rPr>
            </w:pPr>
            <w:r w:rsidRPr="003B2F3C">
              <w:rPr>
                <w:rFonts w:ascii="Times New Roman" w:hAnsi="Times New Roman" w:cs="Times New Roman"/>
                <w:szCs w:val="20"/>
              </w:rPr>
              <w:t>0,0356</w:t>
            </w:r>
          </w:p>
        </w:tc>
        <w:tc>
          <w:tcPr>
            <w:tcW w:w="472" w:type="pct"/>
          </w:tcPr>
          <w:p w14:paraId="7B8FD684" w14:textId="407A829A" w:rsidR="00223444" w:rsidRPr="003B2F3C" w:rsidRDefault="00757155" w:rsidP="00CD7F3E">
            <w:pPr>
              <w:pStyle w:val="ConsPlusNormal"/>
              <w:rPr>
                <w:rFonts w:ascii="Times New Roman" w:hAnsi="Times New Roman" w:cs="Times New Roman"/>
                <w:szCs w:val="20"/>
              </w:rPr>
            </w:pPr>
            <w:r w:rsidRPr="00757155">
              <w:rPr>
                <w:rFonts w:ascii="Times New Roman" w:hAnsi="Times New Roman" w:cs="Times New Roman"/>
                <w:szCs w:val="20"/>
              </w:rPr>
              <w:t>4 075,8</w:t>
            </w:r>
          </w:p>
        </w:tc>
      </w:tr>
      <w:tr w:rsidR="00223444" w:rsidRPr="00CD7F3E" w14:paraId="5625D36F" w14:textId="77777777" w:rsidTr="00F57A8E">
        <w:tc>
          <w:tcPr>
            <w:tcW w:w="5000" w:type="pct"/>
            <w:gridSpan w:val="8"/>
          </w:tcPr>
          <w:p w14:paraId="33B2319B" w14:textId="77777777" w:rsidR="00223444" w:rsidRPr="00580A50" w:rsidRDefault="00223444" w:rsidP="00F12454">
            <w:pPr>
              <w:pStyle w:val="ConsPlusNormal"/>
              <w:jc w:val="center"/>
              <w:rPr>
                <w:rFonts w:ascii="Times New Roman" w:hAnsi="Times New Roman" w:cs="Times New Roman"/>
                <w:szCs w:val="20"/>
              </w:rPr>
            </w:pPr>
            <w:r w:rsidRPr="00580A50">
              <w:rPr>
                <w:rFonts w:ascii="Times New Roman" w:hAnsi="Times New Roman" w:cs="Times New Roman"/>
                <w:szCs w:val="20"/>
              </w:rPr>
              <w:t>II. В рамках базовой программы обязательного медицинского страхования</w:t>
            </w:r>
          </w:p>
        </w:tc>
      </w:tr>
    </w:tbl>
    <w:tbl>
      <w:tblPr>
        <w:tblW w:w="15026" w:type="dxa"/>
        <w:tblInd w:w="-34" w:type="dxa"/>
        <w:tblLayout w:type="fixed"/>
        <w:tblLook w:val="04A0" w:firstRow="1" w:lastRow="0" w:firstColumn="1" w:lastColumn="0" w:noHBand="0" w:noVBand="1"/>
      </w:tblPr>
      <w:tblGrid>
        <w:gridCol w:w="4111"/>
        <w:gridCol w:w="1560"/>
        <w:gridCol w:w="1701"/>
        <w:gridCol w:w="1417"/>
        <w:gridCol w:w="1559"/>
        <w:gridCol w:w="1560"/>
        <w:gridCol w:w="1559"/>
        <w:gridCol w:w="1559"/>
      </w:tblGrid>
      <w:tr w:rsidR="002C0D61" w:rsidRPr="00CD7F3E" w14:paraId="54DA0033" w14:textId="77777777" w:rsidTr="00CD7F3E">
        <w:trPr>
          <w:trHeight w:val="66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6BD370E2"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Скорая, в том числе скорая специализированная, медицинская помощь</w:t>
            </w:r>
          </w:p>
        </w:tc>
        <w:tc>
          <w:tcPr>
            <w:tcW w:w="1560" w:type="dxa"/>
            <w:tcBorders>
              <w:top w:val="nil"/>
              <w:left w:val="nil"/>
              <w:bottom w:val="single" w:sz="4" w:space="0" w:color="auto"/>
              <w:right w:val="single" w:sz="4" w:space="0" w:color="auto"/>
            </w:tcBorders>
            <w:shd w:val="clear" w:color="auto" w:fill="auto"/>
            <w:noWrap/>
            <w:vAlign w:val="center"/>
            <w:hideMark/>
          </w:tcPr>
          <w:p w14:paraId="3FACBBC7"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вызов</w:t>
            </w:r>
          </w:p>
        </w:tc>
        <w:tc>
          <w:tcPr>
            <w:tcW w:w="1701" w:type="dxa"/>
            <w:tcBorders>
              <w:top w:val="nil"/>
              <w:left w:val="nil"/>
              <w:bottom w:val="single" w:sz="4" w:space="0" w:color="auto"/>
              <w:right w:val="single" w:sz="4" w:space="0" w:color="auto"/>
            </w:tcBorders>
            <w:shd w:val="clear" w:color="auto" w:fill="auto"/>
            <w:noWrap/>
            <w:vAlign w:val="center"/>
            <w:hideMark/>
          </w:tcPr>
          <w:p w14:paraId="60AC9429"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0,28</w:t>
            </w:r>
          </w:p>
        </w:tc>
        <w:tc>
          <w:tcPr>
            <w:tcW w:w="1417" w:type="dxa"/>
            <w:tcBorders>
              <w:top w:val="nil"/>
              <w:left w:val="nil"/>
              <w:bottom w:val="single" w:sz="4" w:space="0" w:color="auto"/>
              <w:right w:val="single" w:sz="4" w:space="0" w:color="auto"/>
            </w:tcBorders>
            <w:shd w:val="clear" w:color="auto" w:fill="auto"/>
            <w:noWrap/>
            <w:vAlign w:val="center"/>
            <w:hideMark/>
          </w:tcPr>
          <w:p w14:paraId="57BCE50D"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4 446,22</w:t>
            </w:r>
          </w:p>
        </w:tc>
        <w:tc>
          <w:tcPr>
            <w:tcW w:w="1559" w:type="dxa"/>
            <w:tcBorders>
              <w:top w:val="nil"/>
              <w:left w:val="nil"/>
              <w:bottom w:val="single" w:sz="4" w:space="0" w:color="auto"/>
              <w:right w:val="single" w:sz="4" w:space="0" w:color="auto"/>
            </w:tcBorders>
            <w:shd w:val="clear" w:color="auto" w:fill="auto"/>
            <w:noWrap/>
            <w:vAlign w:val="center"/>
          </w:tcPr>
          <w:p w14:paraId="04ABFCBE" w14:textId="4E5A969B"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0,28</w:t>
            </w:r>
          </w:p>
        </w:tc>
        <w:tc>
          <w:tcPr>
            <w:tcW w:w="1560" w:type="dxa"/>
            <w:tcBorders>
              <w:top w:val="nil"/>
              <w:left w:val="nil"/>
              <w:bottom w:val="single" w:sz="4" w:space="0" w:color="auto"/>
              <w:right w:val="single" w:sz="4" w:space="0" w:color="auto"/>
            </w:tcBorders>
            <w:shd w:val="clear" w:color="auto" w:fill="auto"/>
            <w:noWrap/>
            <w:vAlign w:val="center"/>
          </w:tcPr>
          <w:p w14:paraId="550BB068" w14:textId="04509E24"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4 847,66</w:t>
            </w:r>
          </w:p>
        </w:tc>
        <w:tc>
          <w:tcPr>
            <w:tcW w:w="1559" w:type="dxa"/>
            <w:tcBorders>
              <w:top w:val="nil"/>
              <w:left w:val="nil"/>
              <w:bottom w:val="single" w:sz="4" w:space="0" w:color="auto"/>
              <w:right w:val="single" w:sz="4" w:space="0" w:color="auto"/>
            </w:tcBorders>
            <w:shd w:val="clear" w:color="auto" w:fill="auto"/>
            <w:noWrap/>
            <w:vAlign w:val="center"/>
          </w:tcPr>
          <w:p w14:paraId="3C7B6624" w14:textId="46583CD0"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0,28</w:t>
            </w:r>
          </w:p>
        </w:tc>
        <w:tc>
          <w:tcPr>
            <w:tcW w:w="1559" w:type="dxa"/>
            <w:tcBorders>
              <w:top w:val="nil"/>
              <w:left w:val="nil"/>
              <w:bottom w:val="single" w:sz="4" w:space="0" w:color="auto"/>
              <w:right w:val="single" w:sz="4" w:space="0" w:color="auto"/>
            </w:tcBorders>
            <w:shd w:val="clear" w:color="auto" w:fill="auto"/>
            <w:noWrap/>
            <w:vAlign w:val="center"/>
          </w:tcPr>
          <w:p w14:paraId="650A3D2E" w14:textId="4221DAB1"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5 030,00</w:t>
            </w:r>
          </w:p>
        </w:tc>
      </w:tr>
      <w:tr w:rsidR="002C0D61" w:rsidRPr="00CD7F3E" w14:paraId="28837DB1" w14:textId="77777777" w:rsidTr="00CD7F3E">
        <w:trPr>
          <w:trHeight w:val="69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4A469359"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 Первичная медико-санитарная помощь, за исключением медицинской реабилитации</w:t>
            </w:r>
          </w:p>
        </w:tc>
        <w:tc>
          <w:tcPr>
            <w:tcW w:w="1560" w:type="dxa"/>
            <w:tcBorders>
              <w:top w:val="nil"/>
              <w:left w:val="nil"/>
              <w:bottom w:val="single" w:sz="4" w:space="0" w:color="auto"/>
              <w:right w:val="single" w:sz="4" w:space="0" w:color="auto"/>
            </w:tcBorders>
            <w:shd w:val="clear" w:color="auto" w:fill="auto"/>
            <w:noWrap/>
            <w:vAlign w:val="center"/>
            <w:hideMark/>
          </w:tcPr>
          <w:p w14:paraId="6D9EFC10"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c>
          <w:tcPr>
            <w:tcW w:w="1701" w:type="dxa"/>
            <w:tcBorders>
              <w:top w:val="nil"/>
              <w:left w:val="nil"/>
              <w:bottom w:val="single" w:sz="4" w:space="0" w:color="auto"/>
              <w:right w:val="single" w:sz="4" w:space="0" w:color="auto"/>
            </w:tcBorders>
            <w:shd w:val="clear" w:color="auto" w:fill="auto"/>
            <w:noWrap/>
            <w:vAlign w:val="center"/>
            <w:hideMark/>
          </w:tcPr>
          <w:p w14:paraId="0738DC37"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c>
          <w:tcPr>
            <w:tcW w:w="1417" w:type="dxa"/>
            <w:tcBorders>
              <w:top w:val="nil"/>
              <w:left w:val="nil"/>
              <w:bottom w:val="single" w:sz="4" w:space="0" w:color="auto"/>
              <w:right w:val="single" w:sz="4" w:space="0" w:color="auto"/>
            </w:tcBorders>
            <w:shd w:val="clear" w:color="auto" w:fill="auto"/>
            <w:noWrap/>
            <w:vAlign w:val="center"/>
            <w:hideMark/>
          </w:tcPr>
          <w:p w14:paraId="2B64DAC3"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c>
          <w:tcPr>
            <w:tcW w:w="1559" w:type="dxa"/>
            <w:tcBorders>
              <w:top w:val="nil"/>
              <w:left w:val="nil"/>
              <w:bottom w:val="single" w:sz="4" w:space="0" w:color="auto"/>
              <w:right w:val="single" w:sz="4" w:space="0" w:color="auto"/>
            </w:tcBorders>
            <w:shd w:val="clear" w:color="auto" w:fill="auto"/>
            <w:noWrap/>
            <w:vAlign w:val="center"/>
          </w:tcPr>
          <w:p w14:paraId="572927D5" w14:textId="23CF78C9"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c>
          <w:tcPr>
            <w:tcW w:w="1560" w:type="dxa"/>
            <w:tcBorders>
              <w:top w:val="nil"/>
              <w:left w:val="nil"/>
              <w:bottom w:val="single" w:sz="4" w:space="0" w:color="auto"/>
              <w:right w:val="single" w:sz="4" w:space="0" w:color="auto"/>
            </w:tcBorders>
            <w:shd w:val="clear" w:color="auto" w:fill="auto"/>
            <w:noWrap/>
            <w:vAlign w:val="center"/>
          </w:tcPr>
          <w:p w14:paraId="60E9EAAC" w14:textId="6959893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c>
          <w:tcPr>
            <w:tcW w:w="1559" w:type="dxa"/>
            <w:tcBorders>
              <w:top w:val="nil"/>
              <w:left w:val="nil"/>
              <w:bottom w:val="single" w:sz="4" w:space="0" w:color="auto"/>
              <w:right w:val="single" w:sz="4" w:space="0" w:color="auto"/>
            </w:tcBorders>
            <w:shd w:val="clear" w:color="auto" w:fill="auto"/>
            <w:noWrap/>
            <w:vAlign w:val="center"/>
          </w:tcPr>
          <w:p w14:paraId="08DCAF97" w14:textId="27CF9E0E"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c>
          <w:tcPr>
            <w:tcW w:w="1559" w:type="dxa"/>
            <w:tcBorders>
              <w:top w:val="nil"/>
              <w:left w:val="nil"/>
              <w:bottom w:val="single" w:sz="4" w:space="0" w:color="auto"/>
              <w:right w:val="single" w:sz="4" w:space="0" w:color="auto"/>
            </w:tcBorders>
            <w:shd w:val="clear" w:color="auto" w:fill="auto"/>
            <w:noWrap/>
            <w:vAlign w:val="center"/>
          </w:tcPr>
          <w:p w14:paraId="1548E4F0" w14:textId="62EF4C2F"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r>
      <w:tr w:rsidR="002C0D61" w:rsidRPr="00CD7F3E" w14:paraId="0436EEA5"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5779B31C"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2.1</w:t>
            </w:r>
            <w:proofErr w:type="gramStart"/>
            <w:r w:rsidRPr="00CD7F3E">
              <w:rPr>
                <w:rFonts w:ascii="Times New Roman" w:hAnsi="Times New Roman" w:cs="Times New Roman"/>
                <w:szCs w:val="20"/>
              </w:rPr>
              <w:t xml:space="preserve"> В</w:t>
            </w:r>
            <w:proofErr w:type="gramEnd"/>
            <w:r w:rsidRPr="00CD7F3E">
              <w:rPr>
                <w:rFonts w:ascii="Times New Roman" w:hAnsi="Times New Roman" w:cs="Times New Roman"/>
                <w:szCs w:val="20"/>
              </w:rPr>
              <w:t xml:space="preserve"> амбулаторных условиях:</w:t>
            </w:r>
          </w:p>
        </w:tc>
        <w:tc>
          <w:tcPr>
            <w:tcW w:w="1560" w:type="dxa"/>
            <w:tcBorders>
              <w:top w:val="nil"/>
              <w:left w:val="nil"/>
              <w:bottom w:val="single" w:sz="4" w:space="0" w:color="auto"/>
              <w:right w:val="single" w:sz="4" w:space="0" w:color="auto"/>
            </w:tcBorders>
            <w:shd w:val="clear" w:color="auto" w:fill="auto"/>
            <w:noWrap/>
            <w:vAlign w:val="center"/>
            <w:hideMark/>
          </w:tcPr>
          <w:p w14:paraId="0EF1724A"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c>
          <w:tcPr>
            <w:tcW w:w="1701" w:type="dxa"/>
            <w:tcBorders>
              <w:top w:val="nil"/>
              <w:left w:val="nil"/>
              <w:bottom w:val="single" w:sz="4" w:space="0" w:color="auto"/>
              <w:right w:val="single" w:sz="4" w:space="0" w:color="auto"/>
            </w:tcBorders>
            <w:shd w:val="clear" w:color="auto" w:fill="auto"/>
            <w:noWrap/>
            <w:vAlign w:val="center"/>
            <w:hideMark/>
          </w:tcPr>
          <w:p w14:paraId="5FBA2DC3"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c>
          <w:tcPr>
            <w:tcW w:w="1417" w:type="dxa"/>
            <w:tcBorders>
              <w:top w:val="nil"/>
              <w:left w:val="nil"/>
              <w:bottom w:val="single" w:sz="4" w:space="0" w:color="auto"/>
              <w:right w:val="single" w:sz="4" w:space="0" w:color="auto"/>
            </w:tcBorders>
            <w:shd w:val="clear" w:color="auto" w:fill="auto"/>
            <w:noWrap/>
            <w:vAlign w:val="center"/>
            <w:hideMark/>
          </w:tcPr>
          <w:p w14:paraId="047A8A7A"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c>
          <w:tcPr>
            <w:tcW w:w="1559" w:type="dxa"/>
            <w:tcBorders>
              <w:top w:val="nil"/>
              <w:left w:val="nil"/>
              <w:bottom w:val="single" w:sz="4" w:space="0" w:color="auto"/>
              <w:right w:val="single" w:sz="4" w:space="0" w:color="auto"/>
            </w:tcBorders>
            <w:shd w:val="clear" w:color="auto" w:fill="auto"/>
            <w:noWrap/>
            <w:vAlign w:val="center"/>
          </w:tcPr>
          <w:p w14:paraId="6C1F2EBA" w14:textId="2AF1E6C9"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c>
          <w:tcPr>
            <w:tcW w:w="1560" w:type="dxa"/>
            <w:tcBorders>
              <w:top w:val="nil"/>
              <w:left w:val="nil"/>
              <w:bottom w:val="single" w:sz="4" w:space="0" w:color="auto"/>
              <w:right w:val="single" w:sz="4" w:space="0" w:color="auto"/>
            </w:tcBorders>
            <w:shd w:val="clear" w:color="auto" w:fill="auto"/>
            <w:noWrap/>
            <w:vAlign w:val="center"/>
          </w:tcPr>
          <w:p w14:paraId="03508F8F" w14:textId="1D2F84C3"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c>
          <w:tcPr>
            <w:tcW w:w="1559" w:type="dxa"/>
            <w:tcBorders>
              <w:top w:val="nil"/>
              <w:left w:val="nil"/>
              <w:bottom w:val="single" w:sz="4" w:space="0" w:color="auto"/>
              <w:right w:val="single" w:sz="4" w:space="0" w:color="auto"/>
            </w:tcBorders>
            <w:shd w:val="clear" w:color="auto" w:fill="auto"/>
            <w:noWrap/>
            <w:vAlign w:val="center"/>
          </w:tcPr>
          <w:p w14:paraId="44A00956" w14:textId="114AA3C2"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c>
          <w:tcPr>
            <w:tcW w:w="1559" w:type="dxa"/>
            <w:tcBorders>
              <w:top w:val="nil"/>
              <w:left w:val="nil"/>
              <w:bottom w:val="single" w:sz="4" w:space="0" w:color="auto"/>
              <w:right w:val="single" w:sz="4" w:space="0" w:color="auto"/>
            </w:tcBorders>
            <w:shd w:val="clear" w:color="auto" w:fill="auto"/>
            <w:noWrap/>
            <w:vAlign w:val="center"/>
          </w:tcPr>
          <w:p w14:paraId="4A92FE69" w14:textId="7779068A"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r>
      <w:tr w:rsidR="002C0D61" w:rsidRPr="00CD7F3E" w14:paraId="0AEC1BD4" w14:textId="77777777" w:rsidTr="00CD7F3E">
        <w:trPr>
          <w:trHeight w:val="675"/>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4A6DE404"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lastRenderedPageBreak/>
              <w:t xml:space="preserve">   2.1.1. для проведения профилактических медицинских осмотров</w:t>
            </w:r>
          </w:p>
        </w:tc>
        <w:tc>
          <w:tcPr>
            <w:tcW w:w="1560" w:type="dxa"/>
            <w:tcBorders>
              <w:top w:val="nil"/>
              <w:left w:val="nil"/>
              <w:bottom w:val="single" w:sz="4" w:space="0" w:color="auto"/>
              <w:right w:val="single" w:sz="4" w:space="0" w:color="auto"/>
            </w:tcBorders>
            <w:shd w:val="clear" w:color="auto" w:fill="auto"/>
            <w:vAlign w:val="center"/>
            <w:hideMark/>
          </w:tcPr>
          <w:p w14:paraId="1D0A6A03"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комплексное посещение</w:t>
            </w:r>
          </w:p>
        </w:tc>
        <w:tc>
          <w:tcPr>
            <w:tcW w:w="1701" w:type="dxa"/>
            <w:tcBorders>
              <w:top w:val="nil"/>
              <w:left w:val="nil"/>
              <w:bottom w:val="single" w:sz="4" w:space="0" w:color="auto"/>
              <w:right w:val="single" w:sz="4" w:space="0" w:color="auto"/>
            </w:tcBorders>
            <w:shd w:val="clear" w:color="auto" w:fill="auto"/>
            <w:noWrap/>
            <w:vAlign w:val="center"/>
            <w:hideMark/>
          </w:tcPr>
          <w:p w14:paraId="3391C663"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0,266791</w:t>
            </w:r>
          </w:p>
        </w:tc>
        <w:tc>
          <w:tcPr>
            <w:tcW w:w="1417" w:type="dxa"/>
            <w:tcBorders>
              <w:top w:val="nil"/>
              <w:left w:val="nil"/>
              <w:bottom w:val="single" w:sz="4" w:space="0" w:color="auto"/>
              <w:right w:val="single" w:sz="4" w:space="0" w:color="auto"/>
            </w:tcBorders>
            <w:shd w:val="clear" w:color="auto" w:fill="auto"/>
            <w:noWrap/>
            <w:vAlign w:val="center"/>
            <w:hideMark/>
          </w:tcPr>
          <w:p w14:paraId="7A74A0DF"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2 620,50</w:t>
            </w:r>
          </w:p>
        </w:tc>
        <w:tc>
          <w:tcPr>
            <w:tcW w:w="1559" w:type="dxa"/>
            <w:tcBorders>
              <w:top w:val="nil"/>
              <w:left w:val="nil"/>
              <w:bottom w:val="single" w:sz="4" w:space="0" w:color="auto"/>
              <w:right w:val="single" w:sz="4" w:space="0" w:color="auto"/>
            </w:tcBorders>
            <w:shd w:val="clear" w:color="auto" w:fill="auto"/>
            <w:noWrap/>
            <w:vAlign w:val="center"/>
          </w:tcPr>
          <w:p w14:paraId="674C9434" w14:textId="4304FB3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0,266791</w:t>
            </w:r>
          </w:p>
        </w:tc>
        <w:tc>
          <w:tcPr>
            <w:tcW w:w="1560" w:type="dxa"/>
            <w:tcBorders>
              <w:top w:val="nil"/>
              <w:left w:val="nil"/>
              <w:bottom w:val="single" w:sz="4" w:space="0" w:color="auto"/>
              <w:right w:val="single" w:sz="4" w:space="0" w:color="auto"/>
            </w:tcBorders>
            <w:shd w:val="clear" w:color="auto" w:fill="auto"/>
            <w:noWrap/>
            <w:vAlign w:val="center"/>
          </w:tcPr>
          <w:p w14:paraId="7FDE7F34" w14:textId="312646AC"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2 853,10</w:t>
            </w:r>
          </w:p>
        </w:tc>
        <w:tc>
          <w:tcPr>
            <w:tcW w:w="1559" w:type="dxa"/>
            <w:tcBorders>
              <w:top w:val="nil"/>
              <w:left w:val="nil"/>
              <w:bottom w:val="single" w:sz="4" w:space="0" w:color="auto"/>
              <w:right w:val="single" w:sz="4" w:space="0" w:color="auto"/>
            </w:tcBorders>
            <w:shd w:val="clear" w:color="auto" w:fill="auto"/>
            <w:noWrap/>
            <w:vAlign w:val="center"/>
          </w:tcPr>
          <w:p w14:paraId="15C2F8D0" w14:textId="78FCDDC1"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0,266791</w:t>
            </w:r>
          </w:p>
        </w:tc>
        <w:tc>
          <w:tcPr>
            <w:tcW w:w="1559" w:type="dxa"/>
            <w:tcBorders>
              <w:top w:val="nil"/>
              <w:left w:val="nil"/>
              <w:bottom w:val="single" w:sz="4" w:space="0" w:color="auto"/>
              <w:right w:val="single" w:sz="4" w:space="0" w:color="auto"/>
            </w:tcBorders>
            <w:shd w:val="clear" w:color="auto" w:fill="auto"/>
            <w:noWrap/>
            <w:vAlign w:val="center"/>
          </w:tcPr>
          <w:p w14:paraId="73CFEE0B" w14:textId="17D43E9C"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3 063,20</w:t>
            </w:r>
          </w:p>
        </w:tc>
      </w:tr>
      <w:tr w:rsidR="002C0D61" w:rsidRPr="00CD7F3E" w14:paraId="2D3E20AD"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1EF442FF"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2.1.2. для проведения диспансеризации, всего, в том числе:</w:t>
            </w:r>
          </w:p>
        </w:tc>
        <w:tc>
          <w:tcPr>
            <w:tcW w:w="1560" w:type="dxa"/>
            <w:tcBorders>
              <w:top w:val="nil"/>
              <w:left w:val="nil"/>
              <w:bottom w:val="single" w:sz="4" w:space="0" w:color="auto"/>
              <w:right w:val="single" w:sz="4" w:space="0" w:color="auto"/>
            </w:tcBorders>
            <w:shd w:val="clear" w:color="auto" w:fill="auto"/>
            <w:vAlign w:val="center"/>
            <w:hideMark/>
          </w:tcPr>
          <w:p w14:paraId="70E9E35C"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комплексное посещение</w:t>
            </w:r>
          </w:p>
        </w:tc>
        <w:tc>
          <w:tcPr>
            <w:tcW w:w="1701" w:type="dxa"/>
            <w:tcBorders>
              <w:top w:val="nil"/>
              <w:left w:val="nil"/>
              <w:bottom w:val="single" w:sz="4" w:space="0" w:color="auto"/>
              <w:right w:val="single" w:sz="4" w:space="0" w:color="auto"/>
            </w:tcBorders>
            <w:shd w:val="clear" w:color="auto" w:fill="auto"/>
            <w:noWrap/>
            <w:vAlign w:val="center"/>
            <w:hideMark/>
          </w:tcPr>
          <w:p w14:paraId="57C444E5"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0,432393</w:t>
            </w:r>
          </w:p>
        </w:tc>
        <w:tc>
          <w:tcPr>
            <w:tcW w:w="1417" w:type="dxa"/>
            <w:tcBorders>
              <w:top w:val="nil"/>
              <w:left w:val="nil"/>
              <w:bottom w:val="single" w:sz="4" w:space="0" w:color="auto"/>
              <w:right w:val="single" w:sz="4" w:space="0" w:color="auto"/>
            </w:tcBorders>
            <w:shd w:val="clear" w:color="auto" w:fill="auto"/>
            <w:noWrap/>
            <w:vAlign w:val="center"/>
            <w:hideMark/>
          </w:tcPr>
          <w:p w14:paraId="1F93E46D"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3 202,70</w:t>
            </w:r>
          </w:p>
        </w:tc>
        <w:tc>
          <w:tcPr>
            <w:tcW w:w="1559" w:type="dxa"/>
            <w:tcBorders>
              <w:top w:val="nil"/>
              <w:left w:val="nil"/>
              <w:bottom w:val="single" w:sz="4" w:space="0" w:color="auto"/>
              <w:right w:val="single" w:sz="4" w:space="0" w:color="auto"/>
            </w:tcBorders>
            <w:shd w:val="clear" w:color="auto" w:fill="auto"/>
            <w:noWrap/>
            <w:vAlign w:val="center"/>
          </w:tcPr>
          <w:p w14:paraId="07AEFE45" w14:textId="2471F839"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0,432393</w:t>
            </w:r>
          </w:p>
        </w:tc>
        <w:tc>
          <w:tcPr>
            <w:tcW w:w="1560" w:type="dxa"/>
            <w:tcBorders>
              <w:top w:val="nil"/>
              <w:left w:val="nil"/>
              <w:bottom w:val="single" w:sz="4" w:space="0" w:color="auto"/>
              <w:right w:val="single" w:sz="4" w:space="0" w:color="auto"/>
            </w:tcBorders>
            <w:shd w:val="clear" w:color="auto" w:fill="auto"/>
            <w:noWrap/>
            <w:vAlign w:val="center"/>
          </w:tcPr>
          <w:p w14:paraId="5F5D5A48" w14:textId="434C5DFA"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3 487,00</w:t>
            </w:r>
          </w:p>
        </w:tc>
        <w:tc>
          <w:tcPr>
            <w:tcW w:w="1559" w:type="dxa"/>
            <w:tcBorders>
              <w:top w:val="nil"/>
              <w:left w:val="nil"/>
              <w:bottom w:val="single" w:sz="4" w:space="0" w:color="auto"/>
              <w:right w:val="single" w:sz="4" w:space="0" w:color="auto"/>
            </w:tcBorders>
            <w:shd w:val="clear" w:color="auto" w:fill="auto"/>
            <w:noWrap/>
            <w:vAlign w:val="center"/>
          </w:tcPr>
          <w:p w14:paraId="1B5D655C" w14:textId="4472A623"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0,432393</w:t>
            </w:r>
          </w:p>
        </w:tc>
        <w:tc>
          <w:tcPr>
            <w:tcW w:w="1559" w:type="dxa"/>
            <w:tcBorders>
              <w:top w:val="nil"/>
              <w:left w:val="nil"/>
              <w:bottom w:val="single" w:sz="4" w:space="0" w:color="auto"/>
              <w:right w:val="single" w:sz="4" w:space="0" w:color="auto"/>
            </w:tcBorders>
            <w:shd w:val="clear" w:color="auto" w:fill="auto"/>
            <w:noWrap/>
            <w:vAlign w:val="center"/>
          </w:tcPr>
          <w:p w14:paraId="69062ECB" w14:textId="7D5C60C8"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3 743,70</w:t>
            </w:r>
          </w:p>
        </w:tc>
      </w:tr>
      <w:tr w:rsidR="002C0D61" w:rsidRPr="00CD7F3E" w14:paraId="234CB7B5"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43785B26"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2.1.2.1. для проведения углубленной диспансеризации</w:t>
            </w:r>
          </w:p>
        </w:tc>
        <w:tc>
          <w:tcPr>
            <w:tcW w:w="1560" w:type="dxa"/>
            <w:tcBorders>
              <w:top w:val="nil"/>
              <w:left w:val="nil"/>
              <w:bottom w:val="single" w:sz="4" w:space="0" w:color="auto"/>
              <w:right w:val="single" w:sz="4" w:space="0" w:color="auto"/>
            </w:tcBorders>
            <w:shd w:val="clear" w:color="auto" w:fill="auto"/>
            <w:vAlign w:val="center"/>
            <w:hideMark/>
          </w:tcPr>
          <w:p w14:paraId="6A2169E6"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комплексное посещение</w:t>
            </w:r>
          </w:p>
        </w:tc>
        <w:tc>
          <w:tcPr>
            <w:tcW w:w="1701" w:type="dxa"/>
            <w:tcBorders>
              <w:top w:val="nil"/>
              <w:left w:val="nil"/>
              <w:bottom w:val="single" w:sz="4" w:space="0" w:color="auto"/>
              <w:right w:val="single" w:sz="4" w:space="0" w:color="auto"/>
            </w:tcBorders>
            <w:shd w:val="clear" w:color="auto" w:fill="auto"/>
            <w:noWrap/>
            <w:vAlign w:val="center"/>
            <w:hideMark/>
          </w:tcPr>
          <w:p w14:paraId="1EE87DE4"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0,005873</w:t>
            </w:r>
          </w:p>
        </w:tc>
        <w:tc>
          <w:tcPr>
            <w:tcW w:w="1417" w:type="dxa"/>
            <w:tcBorders>
              <w:top w:val="nil"/>
              <w:left w:val="nil"/>
              <w:bottom w:val="single" w:sz="4" w:space="0" w:color="auto"/>
              <w:right w:val="single" w:sz="4" w:space="0" w:color="auto"/>
            </w:tcBorders>
            <w:shd w:val="clear" w:color="auto" w:fill="auto"/>
            <w:noWrap/>
            <w:vAlign w:val="center"/>
            <w:hideMark/>
          </w:tcPr>
          <w:p w14:paraId="5832456E"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1 384,80</w:t>
            </w:r>
          </w:p>
        </w:tc>
        <w:tc>
          <w:tcPr>
            <w:tcW w:w="1559" w:type="dxa"/>
            <w:tcBorders>
              <w:top w:val="nil"/>
              <w:left w:val="nil"/>
              <w:bottom w:val="single" w:sz="4" w:space="0" w:color="auto"/>
              <w:right w:val="single" w:sz="4" w:space="0" w:color="auto"/>
            </w:tcBorders>
            <w:shd w:val="clear" w:color="auto" w:fill="auto"/>
            <w:noWrap/>
            <w:vAlign w:val="center"/>
          </w:tcPr>
          <w:p w14:paraId="1B9E703E" w14:textId="63BE0D4B"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0,005873</w:t>
            </w:r>
          </w:p>
        </w:tc>
        <w:tc>
          <w:tcPr>
            <w:tcW w:w="1560" w:type="dxa"/>
            <w:tcBorders>
              <w:top w:val="nil"/>
              <w:left w:val="nil"/>
              <w:bottom w:val="single" w:sz="4" w:space="0" w:color="auto"/>
              <w:right w:val="single" w:sz="4" w:space="0" w:color="auto"/>
            </w:tcBorders>
            <w:shd w:val="clear" w:color="auto" w:fill="auto"/>
            <w:noWrap/>
            <w:vAlign w:val="center"/>
          </w:tcPr>
          <w:p w14:paraId="2844C7DA" w14:textId="0D10EF69"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1 507,70</w:t>
            </w:r>
          </w:p>
        </w:tc>
        <w:tc>
          <w:tcPr>
            <w:tcW w:w="1559" w:type="dxa"/>
            <w:tcBorders>
              <w:top w:val="nil"/>
              <w:left w:val="nil"/>
              <w:bottom w:val="single" w:sz="4" w:space="0" w:color="auto"/>
              <w:right w:val="single" w:sz="4" w:space="0" w:color="auto"/>
            </w:tcBorders>
            <w:shd w:val="clear" w:color="auto" w:fill="auto"/>
            <w:noWrap/>
            <w:vAlign w:val="center"/>
          </w:tcPr>
          <w:p w14:paraId="71B3BB0D" w14:textId="5BF9D13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0,005873</w:t>
            </w:r>
          </w:p>
        </w:tc>
        <w:tc>
          <w:tcPr>
            <w:tcW w:w="1559" w:type="dxa"/>
            <w:tcBorders>
              <w:top w:val="nil"/>
              <w:left w:val="nil"/>
              <w:bottom w:val="single" w:sz="4" w:space="0" w:color="auto"/>
              <w:right w:val="single" w:sz="4" w:space="0" w:color="auto"/>
            </w:tcBorders>
            <w:shd w:val="clear" w:color="auto" w:fill="auto"/>
            <w:noWrap/>
            <w:vAlign w:val="center"/>
          </w:tcPr>
          <w:p w14:paraId="171BDF28" w14:textId="19DC0EDD"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1 618,70</w:t>
            </w:r>
          </w:p>
        </w:tc>
      </w:tr>
      <w:tr w:rsidR="002C0D61" w:rsidRPr="00CD7F3E" w14:paraId="1152F308"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51305ABE"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2.1.3 Диспансеризация для оценки репродуктивного здоровья женщин и мужчин</w:t>
            </w:r>
          </w:p>
        </w:tc>
        <w:tc>
          <w:tcPr>
            <w:tcW w:w="1560" w:type="dxa"/>
            <w:tcBorders>
              <w:top w:val="nil"/>
              <w:left w:val="nil"/>
              <w:bottom w:val="single" w:sz="4" w:space="0" w:color="auto"/>
              <w:right w:val="single" w:sz="4" w:space="0" w:color="auto"/>
            </w:tcBorders>
            <w:shd w:val="clear" w:color="auto" w:fill="auto"/>
            <w:vAlign w:val="center"/>
            <w:hideMark/>
          </w:tcPr>
          <w:p w14:paraId="33779BF1"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комплексное посещение</w:t>
            </w:r>
          </w:p>
        </w:tc>
        <w:tc>
          <w:tcPr>
            <w:tcW w:w="1701" w:type="dxa"/>
            <w:tcBorders>
              <w:top w:val="nil"/>
              <w:left w:val="nil"/>
              <w:bottom w:val="single" w:sz="4" w:space="0" w:color="auto"/>
              <w:right w:val="single" w:sz="4" w:space="0" w:color="auto"/>
            </w:tcBorders>
            <w:shd w:val="clear" w:color="auto" w:fill="auto"/>
            <w:noWrap/>
            <w:vAlign w:val="center"/>
            <w:hideMark/>
          </w:tcPr>
          <w:p w14:paraId="0EA62C9E"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0,127437</w:t>
            </w:r>
          </w:p>
        </w:tc>
        <w:tc>
          <w:tcPr>
            <w:tcW w:w="1417" w:type="dxa"/>
            <w:tcBorders>
              <w:top w:val="nil"/>
              <w:left w:val="nil"/>
              <w:bottom w:val="single" w:sz="4" w:space="0" w:color="auto"/>
              <w:right w:val="single" w:sz="4" w:space="0" w:color="auto"/>
            </w:tcBorders>
            <w:shd w:val="clear" w:color="auto" w:fill="auto"/>
            <w:noWrap/>
            <w:vAlign w:val="center"/>
            <w:hideMark/>
          </w:tcPr>
          <w:p w14:paraId="180A687E"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1 842,72</w:t>
            </w:r>
          </w:p>
        </w:tc>
        <w:tc>
          <w:tcPr>
            <w:tcW w:w="1559" w:type="dxa"/>
            <w:tcBorders>
              <w:top w:val="nil"/>
              <w:left w:val="nil"/>
              <w:bottom w:val="single" w:sz="4" w:space="0" w:color="auto"/>
              <w:right w:val="single" w:sz="4" w:space="0" w:color="auto"/>
            </w:tcBorders>
            <w:shd w:val="clear" w:color="auto" w:fill="auto"/>
            <w:noWrap/>
            <w:vAlign w:val="center"/>
          </w:tcPr>
          <w:p w14:paraId="62575B00" w14:textId="5DBD379B"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0,127437</w:t>
            </w:r>
          </w:p>
        </w:tc>
        <w:tc>
          <w:tcPr>
            <w:tcW w:w="1560" w:type="dxa"/>
            <w:tcBorders>
              <w:top w:val="nil"/>
              <w:left w:val="nil"/>
              <w:bottom w:val="single" w:sz="4" w:space="0" w:color="auto"/>
              <w:right w:val="single" w:sz="4" w:space="0" w:color="auto"/>
            </w:tcBorders>
            <w:shd w:val="clear" w:color="auto" w:fill="auto"/>
            <w:noWrap/>
            <w:vAlign w:val="center"/>
          </w:tcPr>
          <w:p w14:paraId="4C4AF5CD" w14:textId="3F0B1272"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2 006,30</w:t>
            </w:r>
          </w:p>
        </w:tc>
        <w:tc>
          <w:tcPr>
            <w:tcW w:w="1559" w:type="dxa"/>
            <w:tcBorders>
              <w:top w:val="nil"/>
              <w:left w:val="nil"/>
              <w:bottom w:val="single" w:sz="4" w:space="0" w:color="auto"/>
              <w:right w:val="single" w:sz="4" w:space="0" w:color="auto"/>
            </w:tcBorders>
            <w:shd w:val="clear" w:color="auto" w:fill="auto"/>
            <w:noWrap/>
            <w:vAlign w:val="center"/>
          </w:tcPr>
          <w:p w14:paraId="72C49B67" w14:textId="2A32ECA2"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0,127437</w:t>
            </w:r>
          </w:p>
        </w:tc>
        <w:tc>
          <w:tcPr>
            <w:tcW w:w="1559" w:type="dxa"/>
            <w:tcBorders>
              <w:top w:val="nil"/>
              <w:left w:val="nil"/>
              <w:bottom w:val="single" w:sz="4" w:space="0" w:color="auto"/>
              <w:right w:val="single" w:sz="4" w:space="0" w:color="auto"/>
            </w:tcBorders>
            <w:shd w:val="clear" w:color="auto" w:fill="auto"/>
            <w:noWrap/>
            <w:vAlign w:val="center"/>
          </w:tcPr>
          <w:p w14:paraId="7B8AA7C4" w14:textId="7EACCD1A"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2 153,77</w:t>
            </w:r>
          </w:p>
        </w:tc>
      </w:tr>
      <w:tr w:rsidR="002C0D61" w:rsidRPr="00CD7F3E" w14:paraId="2D9A9A0E"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364231E1"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женщины</w:t>
            </w:r>
          </w:p>
        </w:tc>
        <w:tc>
          <w:tcPr>
            <w:tcW w:w="1560" w:type="dxa"/>
            <w:tcBorders>
              <w:top w:val="nil"/>
              <w:left w:val="nil"/>
              <w:bottom w:val="single" w:sz="4" w:space="0" w:color="auto"/>
              <w:right w:val="single" w:sz="4" w:space="0" w:color="auto"/>
            </w:tcBorders>
            <w:shd w:val="clear" w:color="auto" w:fill="auto"/>
            <w:vAlign w:val="center"/>
            <w:hideMark/>
          </w:tcPr>
          <w:p w14:paraId="69EA5A42"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комплексное посещение</w:t>
            </w:r>
          </w:p>
        </w:tc>
        <w:tc>
          <w:tcPr>
            <w:tcW w:w="1701" w:type="dxa"/>
            <w:tcBorders>
              <w:top w:val="nil"/>
              <w:left w:val="nil"/>
              <w:bottom w:val="single" w:sz="4" w:space="0" w:color="auto"/>
              <w:right w:val="single" w:sz="4" w:space="0" w:color="auto"/>
            </w:tcBorders>
            <w:shd w:val="clear" w:color="auto" w:fill="auto"/>
            <w:noWrap/>
            <w:vAlign w:val="center"/>
            <w:hideMark/>
          </w:tcPr>
          <w:p w14:paraId="5E957AAE"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0,065271</w:t>
            </w:r>
          </w:p>
        </w:tc>
        <w:tc>
          <w:tcPr>
            <w:tcW w:w="1417" w:type="dxa"/>
            <w:tcBorders>
              <w:top w:val="nil"/>
              <w:left w:val="nil"/>
              <w:bottom w:val="single" w:sz="4" w:space="0" w:color="auto"/>
              <w:right w:val="single" w:sz="4" w:space="0" w:color="auto"/>
            </w:tcBorders>
            <w:shd w:val="clear" w:color="auto" w:fill="auto"/>
            <w:noWrap/>
            <w:vAlign w:val="center"/>
            <w:hideMark/>
          </w:tcPr>
          <w:p w14:paraId="279043D9"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2 920,10</w:t>
            </w:r>
          </w:p>
        </w:tc>
        <w:tc>
          <w:tcPr>
            <w:tcW w:w="1559" w:type="dxa"/>
            <w:tcBorders>
              <w:top w:val="nil"/>
              <w:left w:val="nil"/>
              <w:bottom w:val="single" w:sz="4" w:space="0" w:color="auto"/>
              <w:right w:val="single" w:sz="4" w:space="0" w:color="auto"/>
            </w:tcBorders>
            <w:shd w:val="clear" w:color="auto" w:fill="auto"/>
            <w:noWrap/>
            <w:vAlign w:val="center"/>
          </w:tcPr>
          <w:p w14:paraId="64879F1E" w14:textId="26CF70CA"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0,065271</w:t>
            </w:r>
          </w:p>
        </w:tc>
        <w:tc>
          <w:tcPr>
            <w:tcW w:w="1560" w:type="dxa"/>
            <w:tcBorders>
              <w:top w:val="nil"/>
              <w:left w:val="nil"/>
              <w:bottom w:val="single" w:sz="4" w:space="0" w:color="auto"/>
              <w:right w:val="single" w:sz="4" w:space="0" w:color="auto"/>
            </w:tcBorders>
            <w:shd w:val="clear" w:color="auto" w:fill="auto"/>
            <w:noWrap/>
            <w:vAlign w:val="center"/>
          </w:tcPr>
          <w:p w14:paraId="41F02015" w14:textId="7F26B2E5"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3 179,30</w:t>
            </w:r>
          </w:p>
        </w:tc>
        <w:tc>
          <w:tcPr>
            <w:tcW w:w="1559" w:type="dxa"/>
            <w:tcBorders>
              <w:top w:val="nil"/>
              <w:left w:val="nil"/>
              <w:bottom w:val="single" w:sz="4" w:space="0" w:color="auto"/>
              <w:right w:val="single" w:sz="4" w:space="0" w:color="auto"/>
            </w:tcBorders>
            <w:shd w:val="clear" w:color="auto" w:fill="auto"/>
            <w:noWrap/>
            <w:vAlign w:val="center"/>
          </w:tcPr>
          <w:p w14:paraId="340BABD5" w14:textId="46455EDF"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0,065271</w:t>
            </w:r>
          </w:p>
        </w:tc>
        <w:tc>
          <w:tcPr>
            <w:tcW w:w="1559" w:type="dxa"/>
            <w:tcBorders>
              <w:top w:val="nil"/>
              <w:left w:val="nil"/>
              <w:bottom w:val="single" w:sz="4" w:space="0" w:color="auto"/>
              <w:right w:val="single" w:sz="4" w:space="0" w:color="auto"/>
            </w:tcBorders>
            <w:shd w:val="clear" w:color="auto" w:fill="auto"/>
            <w:noWrap/>
            <w:vAlign w:val="center"/>
          </w:tcPr>
          <w:p w14:paraId="3ECBDAED" w14:textId="6E5577BC"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3 413,40</w:t>
            </w:r>
          </w:p>
        </w:tc>
      </w:tr>
      <w:tr w:rsidR="002C0D61" w:rsidRPr="00CD7F3E" w14:paraId="2BEBCE78"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1F14CA67"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мужчины</w:t>
            </w:r>
          </w:p>
        </w:tc>
        <w:tc>
          <w:tcPr>
            <w:tcW w:w="1560" w:type="dxa"/>
            <w:tcBorders>
              <w:top w:val="nil"/>
              <w:left w:val="nil"/>
              <w:bottom w:val="single" w:sz="4" w:space="0" w:color="auto"/>
              <w:right w:val="single" w:sz="4" w:space="0" w:color="auto"/>
            </w:tcBorders>
            <w:shd w:val="clear" w:color="auto" w:fill="auto"/>
            <w:vAlign w:val="center"/>
            <w:hideMark/>
          </w:tcPr>
          <w:p w14:paraId="1AB3D6AA"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комплексное посещение</w:t>
            </w:r>
          </w:p>
        </w:tc>
        <w:tc>
          <w:tcPr>
            <w:tcW w:w="1701" w:type="dxa"/>
            <w:tcBorders>
              <w:top w:val="nil"/>
              <w:left w:val="nil"/>
              <w:bottom w:val="single" w:sz="4" w:space="0" w:color="auto"/>
              <w:right w:val="single" w:sz="4" w:space="0" w:color="auto"/>
            </w:tcBorders>
            <w:shd w:val="clear" w:color="auto" w:fill="auto"/>
            <w:noWrap/>
            <w:vAlign w:val="center"/>
            <w:hideMark/>
          </w:tcPr>
          <w:p w14:paraId="003EF487"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0,062166</w:t>
            </w:r>
          </w:p>
        </w:tc>
        <w:tc>
          <w:tcPr>
            <w:tcW w:w="1417" w:type="dxa"/>
            <w:tcBorders>
              <w:top w:val="nil"/>
              <w:left w:val="nil"/>
              <w:bottom w:val="single" w:sz="4" w:space="0" w:color="auto"/>
              <w:right w:val="single" w:sz="4" w:space="0" w:color="auto"/>
            </w:tcBorders>
            <w:shd w:val="clear" w:color="auto" w:fill="auto"/>
            <w:noWrap/>
            <w:vAlign w:val="center"/>
            <w:hideMark/>
          </w:tcPr>
          <w:p w14:paraId="0A379E70"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711,10</w:t>
            </w:r>
          </w:p>
        </w:tc>
        <w:tc>
          <w:tcPr>
            <w:tcW w:w="1559" w:type="dxa"/>
            <w:tcBorders>
              <w:top w:val="nil"/>
              <w:left w:val="nil"/>
              <w:bottom w:val="single" w:sz="4" w:space="0" w:color="auto"/>
              <w:right w:val="single" w:sz="4" w:space="0" w:color="auto"/>
            </w:tcBorders>
            <w:shd w:val="clear" w:color="auto" w:fill="auto"/>
            <w:noWrap/>
            <w:vAlign w:val="center"/>
          </w:tcPr>
          <w:p w14:paraId="12C5D56E" w14:textId="0AAA0045"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0,062166</w:t>
            </w:r>
          </w:p>
        </w:tc>
        <w:tc>
          <w:tcPr>
            <w:tcW w:w="1560" w:type="dxa"/>
            <w:tcBorders>
              <w:top w:val="nil"/>
              <w:left w:val="nil"/>
              <w:bottom w:val="single" w:sz="4" w:space="0" w:color="auto"/>
              <w:right w:val="single" w:sz="4" w:space="0" w:color="auto"/>
            </w:tcBorders>
            <w:shd w:val="clear" w:color="auto" w:fill="auto"/>
            <w:noWrap/>
            <w:vAlign w:val="center"/>
          </w:tcPr>
          <w:p w14:paraId="4A999B4B" w14:textId="36D8FAF5"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774,20</w:t>
            </w:r>
          </w:p>
        </w:tc>
        <w:tc>
          <w:tcPr>
            <w:tcW w:w="1559" w:type="dxa"/>
            <w:tcBorders>
              <w:top w:val="nil"/>
              <w:left w:val="nil"/>
              <w:bottom w:val="single" w:sz="4" w:space="0" w:color="auto"/>
              <w:right w:val="single" w:sz="4" w:space="0" w:color="auto"/>
            </w:tcBorders>
            <w:shd w:val="clear" w:color="auto" w:fill="auto"/>
            <w:noWrap/>
            <w:vAlign w:val="center"/>
          </w:tcPr>
          <w:p w14:paraId="01E75BA3" w14:textId="5FDF689F"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0,062166</w:t>
            </w:r>
          </w:p>
        </w:tc>
        <w:tc>
          <w:tcPr>
            <w:tcW w:w="1559" w:type="dxa"/>
            <w:tcBorders>
              <w:top w:val="nil"/>
              <w:left w:val="nil"/>
              <w:bottom w:val="single" w:sz="4" w:space="0" w:color="auto"/>
              <w:right w:val="single" w:sz="4" w:space="0" w:color="auto"/>
            </w:tcBorders>
            <w:shd w:val="clear" w:color="auto" w:fill="auto"/>
            <w:noWrap/>
            <w:vAlign w:val="center"/>
          </w:tcPr>
          <w:p w14:paraId="23B32DAB" w14:textId="18BD8962"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831,20</w:t>
            </w:r>
          </w:p>
        </w:tc>
      </w:tr>
      <w:tr w:rsidR="002C0D61" w:rsidRPr="00CD7F3E" w14:paraId="2639AD65"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105C97CE"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2.1.4. для посещений с иными целями</w:t>
            </w:r>
          </w:p>
        </w:tc>
        <w:tc>
          <w:tcPr>
            <w:tcW w:w="1560" w:type="dxa"/>
            <w:tcBorders>
              <w:top w:val="nil"/>
              <w:left w:val="nil"/>
              <w:bottom w:val="single" w:sz="4" w:space="0" w:color="auto"/>
              <w:right w:val="single" w:sz="4" w:space="0" w:color="auto"/>
            </w:tcBorders>
            <w:shd w:val="clear" w:color="auto" w:fill="auto"/>
            <w:noWrap/>
            <w:vAlign w:val="center"/>
            <w:hideMark/>
          </w:tcPr>
          <w:p w14:paraId="4FE8BAAC"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посещения</w:t>
            </w:r>
          </w:p>
        </w:tc>
        <w:tc>
          <w:tcPr>
            <w:tcW w:w="1701" w:type="dxa"/>
            <w:tcBorders>
              <w:top w:val="nil"/>
              <w:left w:val="nil"/>
              <w:bottom w:val="single" w:sz="4" w:space="0" w:color="auto"/>
              <w:right w:val="single" w:sz="4" w:space="0" w:color="auto"/>
            </w:tcBorders>
            <w:shd w:val="clear" w:color="auto" w:fill="auto"/>
            <w:noWrap/>
            <w:vAlign w:val="center"/>
            <w:hideMark/>
          </w:tcPr>
          <w:p w14:paraId="2E4E37A5"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2,678505</w:t>
            </w:r>
          </w:p>
        </w:tc>
        <w:tc>
          <w:tcPr>
            <w:tcW w:w="1417" w:type="dxa"/>
            <w:tcBorders>
              <w:top w:val="nil"/>
              <w:left w:val="nil"/>
              <w:bottom w:val="single" w:sz="4" w:space="0" w:color="auto"/>
              <w:right w:val="single" w:sz="4" w:space="0" w:color="auto"/>
            </w:tcBorders>
            <w:shd w:val="clear" w:color="auto" w:fill="auto"/>
            <w:noWrap/>
            <w:vAlign w:val="center"/>
            <w:hideMark/>
          </w:tcPr>
          <w:p w14:paraId="09B982A5"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455,13</w:t>
            </w:r>
          </w:p>
        </w:tc>
        <w:tc>
          <w:tcPr>
            <w:tcW w:w="1559" w:type="dxa"/>
            <w:tcBorders>
              <w:top w:val="nil"/>
              <w:left w:val="nil"/>
              <w:bottom w:val="single" w:sz="4" w:space="0" w:color="auto"/>
              <w:right w:val="single" w:sz="4" w:space="0" w:color="auto"/>
            </w:tcBorders>
            <w:shd w:val="clear" w:color="auto" w:fill="auto"/>
            <w:noWrap/>
            <w:vAlign w:val="center"/>
          </w:tcPr>
          <w:p w14:paraId="2CD5B548" w14:textId="3D206311"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2,678505</w:t>
            </w:r>
          </w:p>
        </w:tc>
        <w:tc>
          <w:tcPr>
            <w:tcW w:w="1560" w:type="dxa"/>
            <w:tcBorders>
              <w:top w:val="nil"/>
              <w:left w:val="nil"/>
              <w:bottom w:val="single" w:sz="4" w:space="0" w:color="auto"/>
              <w:right w:val="single" w:sz="4" w:space="0" w:color="auto"/>
            </w:tcBorders>
            <w:shd w:val="clear" w:color="auto" w:fill="auto"/>
            <w:noWrap/>
            <w:vAlign w:val="center"/>
          </w:tcPr>
          <w:p w14:paraId="1D984D9F" w14:textId="1E8569C1"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487,50</w:t>
            </w:r>
          </w:p>
        </w:tc>
        <w:tc>
          <w:tcPr>
            <w:tcW w:w="1559" w:type="dxa"/>
            <w:tcBorders>
              <w:top w:val="nil"/>
              <w:left w:val="nil"/>
              <w:bottom w:val="single" w:sz="4" w:space="0" w:color="auto"/>
              <w:right w:val="single" w:sz="4" w:space="0" w:color="auto"/>
            </w:tcBorders>
            <w:shd w:val="clear" w:color="auto" w:fill="auto"/>
            <w:noWrap/>
            <w:vAlign w:val="center"/>
          </w:tcPr>
          <w:p w14:paraId="76E684A8" w14:textId="3A4C447A"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2,678505</w:t>
            </w:r>
          </w:p>
        </w:tc>
        <w:tc>
          <w:tcPr>
            <w:tcW w:w="1559" w:type="dxa"/>
            <w:tcBorders>
              <w:top w:val="nil"/>
              <w:left w:val="nil"/>
              <w:bottom w:val="single" w:sz="4" w:space="0" w:color="auto"/>
              <w:right w:val="single" w:sz="4" w:space="0" w:color="auto"/>
            </w:tcBorders>
            <w:shd w:val="clear" w:color="auto" w:fill="auto"/>
            <w:noWrap/>
            <w:vAlign w:val="center"/>
          </w:tcPr>
          <w:p w14:paraId="047C0E35" w14:textId="1AEBC7ED"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523,40</w:t>
            </w:r>
          </w:p>
        </w:tc>
      </w:tr>
      <w:tr w:rsidR="002C0D61" w:rsidRPr="00CD7F3E" w14:paraId="20E75F51"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0DBDC0A1"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2.1.5. для посещений в неотложной форме</w:t>
            </w:r>
          </w:p>
        </w:tc>
        <w:tc>
          <w:tcPr>
            <w:tcW w:w="1560" w:type="dxa"/>
            <w:tcBorders>
              <w:top w:val="nil"/>
              <w:left w:val="nil"/>
              <w:bottom w:val="single" w:sz="4" w:space="0" w:color="auto"/>
              <w:right w:val="single" w:sz="4" w:space="0" w:color="auto"/>
            </w:tcBorders>
            <w:shd w:val="clear" w:color="auto" w:fill="auto"/>
            <w:noWrap/>
            <w:vAlign w:val="center"/>
            <w:hideMark/>
          </w:tcPr>
          <w:p w14:paraId="1041352A"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посещение</w:t>
            </w:r>
          </w:p>
        </w:tc>
        <w:tc>
          <w:tcPr>
            <w:tcW w:w="1701" w:type="dxa"/>
            <w:tcBorders>
              <w:top w:val="nil"/>
              <w:left w:val="nil"/>
              <w:bottom w:val="single" w:sz="4" w:space="0" w:color="auto"/>
              <w:right w:val="single" w:sz="4" w:space="0" w:color="auto"/>
            </w:tcBorders>
            <w:shd w:val="clear" w:color="auto" w:fill="auto"/>
            <w:noWrap/>
            <w:vAlign w:val="center"/>
            <w:hideMark/>
          </w:tcPr>
          <w:p w14:paraId="30A13EB0"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0,54</w:t>
            </w:r>
          </w:p>
        </w:tc>
        <w:tc>
          <w:tcPr>
            <w:tcW w:w="1417" w:type="dxa"/>
            <w:tcBorders>
              <w:top w:val="nil"/>
              <w:left w:val="nil"/>
              <w:bottom w:val="single" w:sz="4" w:space="0" w:color="auto"/>
              <w:right w:val="single" w:sz="4" w:space="0" w:color="auto"/>
            </w:tcBorders>
            <w:shd w:val="clear" w:color="auto" w:fill="auto"/>
            <w:noWrap/>
            <w:vAlign w:val="center"/>
            <w:hideMark/>
          </w:tcPr>
          <w:p w14:paraId="34EEA2C8"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983,60</w:t>
            </w:r>
          </w:p>
        </w:tc>
        <w:tc>
          <w:tcPr>
            <w:tcW w:w="1559" w:type="dxa"/>
            <w:tcBorders>
              <w:top w:val="nil"/>
              <w:left w:val="nil"/>
              <w:bottom w:val="single" w:sz="4" w:space="0" w:color="auto"/>
              <w:right w:val="single" w:sz="4" w:space="0" w:color="auto"/>
            </w:tcBorders>
            <w:shd w:val="clear" w:color="auto" w:fill="auto"/>
            <w:noWrap/>
            <w:vAlign w:val="center"/>
          </w:tcPr>
          <w:p w14:paraId="41E79904" w14:textId="7F36DE23"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0,54</w:t>
            </w:r>
          </w:p>
        </w:tc>
        <w:tc>
          <w:tcPr>
            <w:tcW w:w="1560" w:type="dxa"/>
            <w:tcBorders>
              <w:top w:val="nil"/>
              <w:left w:val="nil"/>
              <w:bottom w:val="single" w:sz="4" w:space="0" w:color="auto"/>
              <w:right w:val="single" w:sz="4" w:space="0" w:color="auto"/>
            </w:tcBorders>
            <w:shd w:val="clear" w:color="auto" w:fill="auto"/>
            <w:noWrap/>
            <w:vAlign w:val="center"/>
          </w:tcPr>
          <w:p w14:paraId="6CE5F76E" w14:textId="76F4DA6D"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1 070,90</w:t>
            </w:r>
          </w:p>
        </w:tc>
        <w:tc>
          <w:tcPr>
            <w:tcW w:w="1559" w:type="dxa"/>
            <w:tcBorders>
              <w:top w:val="nil"/>
              <w:left w:val="nil"/>
              <w:bottom w:val="single" w:sz="4" w:space="0" w:color="auto"/>
              <w:right w:val="single" w:sz="4" w:space="0" w:color="auto"/>
            </w:tcBorders>
            <w:shd w:val="clear" w:color="auto" w:fill="auto"/>
            <w:noWrap/>
            <w:vAlign w:val="center"/>
          </w:tcPr>
          <w:p w14:paraId="4D523404" w14:textId="62618D23"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0,54</w:t>
            </w:r>
          </w:p>
        </w:tc>
        <w:tc>
          <w:tcPr>
            <w:tcW w:w="1559" w:type="dxa"/>
            <w:tcBorders>
              <w:top w:val="nil"/>
              <w:left w:val="nil"/>
              <w:bottom w:val="single" w:sz="4" w:space="0" w:color="auto"/>
              <w:right w:val="single" w:sz="4" w:space="0" w:color="auto"/>
            </w:tcBorders>
            <w:shd w:val="clear" w:color="auto" w:fill="auto"/>
            <w:noWrap/>
            <w:vAlign w:val="center"/>
          </w:tcPr>
          <w:p w14:paraId="65A25D6F" w14:textId="537060D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1 149,70</w:t>
            </w:r>
          </w:p>
        </w:tc>
      </w:tr>
      <w:tr w:rsidR="002C0D61" w:rsidRPr="00CD7F3E" w14:paraId="585C4819" w14:textId="77777777" w:rsidTr="00CD7F3E">
        <w:trPr>
          <w:trHeight w:val="96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674060CB"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2.1.6 в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1560" w:type="dxa"/>
            <w:tcBorders>
              <w:top w:val="nil"/>
              <w:left w:val="nil"/>
              <w:bottom w:val="single" w:sz="4" w:space="0" w:color="auto"/>
              <w:right w:val="single" w:sz="4" w:space="0" w:color="auto"/>
            </w:tcBorders>
            <w:shd w:val="clear" w:color="auto" w:fill="auto"/>
            <w:noWrap/>
            <w:vAlign w:val="center"/>
            <w:hideMark/>
          </w:tcPr>
          <w:p w14:paraId="2161BC30"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обращение</w:t>
            </w:r>
          </w:p>
        </w:tc>
        <w:tc>
          <w:tcPr>
            <w:tcW w:w="1701" w:type="dxa"/>
            <w:tcBorders>
              <w:top w:val="nil"/>
              <w:left w:val="nil"/>
              <w:bottom w:val="single" w:sz="4" w:space="0" w:color="auto"/>
              <w:right w:val="single" w:sz="4" w:space="0" w:color="auto"/>
            </w:tcBorders>
            <w:shd w:val="clear" w:color="auto" w:fill="auto"/>
            <w:noWrap/>
            <w:vAlign w:val="center"/>
            <w:hideMark/>
          </w:tcPr>
          <w:p w14:paraId="3D7D47C4"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1,143086</w:t>
            </w:r>
          </w:p>
        </w:tc>
        <w:tc>
          <w:tcPr>
            <w:tcW w:w="1417" w:type="dxa"/>
            <w:tcBorders>
              <w:top w:val="nil"/>
              <w:left w:val="nil"/>
              <w:bottom w:val="single" w:sz="4" w:space="0" w:color="auto"/>
              <w:right w:val="single" w:sz="4" w:space="0" w:color="auto"/>
            </w:tcBorders>
            <w:shd w:val="clear" w:color="auto" w:fill="auto"/>
            <w:noWrap/>
            <w:vAlign w:val="center"/>
            <w:hideMark/>
          </w:tcPr>
          <w:p w14:paraId="0A370B3D"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2 246,54</w:t>
            </w:r>
          </w:p>
        </w:tc>
        <w:tc>
          <w:tcPr>
            <w:tcW w:w="1559" w:type="dxa"/>
            <w:tcBorders>
              <w:top w:val="nil"/>
              <w:left w:val="nil"/>
              <w:bottom w:val="single" w:sz="4" w:space="0" w:color="auto"/>
              <w:right w:val="single" w:sz="4" w:space="0" w:color="auto"/>
            </w:tcBorders>
            <w:shd w:val="clear" w:color="auto" w:fill="auto"/>
            <w:noWrap/>
            <w:vAlign w:val="center"/>
          </w:tcPr>
          <w:p w14:paraId="7CB6DF40" w14:textId="2A6C6F3A"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1,143086</w:t>
            </w:r>
          </w:p>
        </w:tc>
        <w:tc>
          <w:tcPr>
            <w:tcW w:w="1560" w:type="dxa"/>
            <w:tcBorders>
              <w:top w:val="nil"/>
              <w:left w:val="nil"/>
              <w:bottom w:val="single" w:sz="4" w:space="0" w:color="auto"/>
              <w:right w:val="single" w:sz="4" w:space="0" w:color="auto"/>
            </w:tcBorders>
            <w:shd w:val="clear" w:color="auto" w:fill="auto"/>
            <w:noWrap/>
            <w:vAlign w:val="center"/>
          </w:tcPr>
          <w:p w14:paraId="0E9F8E04" w14:textId="1CF3BFA4"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2 398,70</w:t>
            </w:r>
          </w:p>
        </w:tc>
        <w:tc>
          <w:tcPr>
            <w:tcW w:w="1559" w:type="dxa"/>
            <w:tcBorders>
              <w:top w:val="nil"/>
              <w:left w:val="nil"/>
              <w:bottom w:val="single" w:sz="4" w:space="0" w:color="auto"/>
              <w:right w:val="single" w:sz="4" w:space="0" w:color="auto"/>
            </w:tcBorders>
            <w:shd w:val="clear" w:color="auto" w:fill="auto"/>
            <w:noWrap/>
            <w:vAlign w:val="center"/>
          </w:tcPr>
          <w:p w14:paraId="1A17FB5C" w14:textId="193FEBE1"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1,143086</w:t>
            </w:r>
          </w:p>
        </w:tc>
        <w:tc>
          <w:tcPr>
            <w:tcW w:w="1559" w:type="dxa"/>
            <w:tcBorders>
              <w:top w:val="nil"/>
              <w:left w:val="nil"/>
              <w:bottom w:val="single" w:sz="4" w:space="0" w:color="auto"/>
              <w:right w:val="single" w:sz="4" w:space="0" w:color="auto"/>
            </w:tcBorders>
            <w:shd w:val="clear" w:color="auto" w:fill="auto"/>
            <w:noWrap/>
            <w:vAlign w:val="center"/>
          </w:tcPr>
          <w:p w14:paraId="2512ABF9" w14:textId="4448CD10"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2 575,30</w:t>
            </w:r>
          </w:p>
        </w:tc>
      </w:tr>
      <w:tr w:rsidR="002C0D61" w:rsidRPr="00CD7F3E" w14:paraId="626131D1" w14:textId="77777777" w:rsidTr="00CD7F3E">
        <w:trPr>
          <w:trHeight w:val="96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6746BC59"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2.1.7 проведение отдельных диагностических (лабораторных) исследований: </w:t>
            </w:r>
          </w:p>
        </w:tc>
        <w:tc>
          <w:tcPr>
            <w:tcW w:w="1560" w:type="dxa"/>
            <w:tcBorders>
              <w:top w:val="nil"/>
              <w:left w:val="nil"/>
              <w:bottom w:val="single" w:sz="4" w:space="0" w:color="auto"/>
              <w:right w:val="single" w:sz="4" w:space="0" w:color="auto"/>
            </w:tcBorders>
            <w:shd w:val="clear" w:color="auto" w:fill="auto"/>
            <w:noWrap/>
            <w:vAlign w:val="center"/>
            <w:hideMark/>
          </w:tcPr>
          <w:p w14:paraId="6E1D06D6"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исследования</w:t>
            </w:r>
          </w:p>
        </w:tc>
        <w:tc>
          <w:tcPr>
            <w:tcW w:w="1701" w:type="dxa"/>
            <w:tcBorders>
              <w:top w:val="nil"/>
              <w:left w:val="nil"/>
              <w:bottom w:val="single" w:sz="4" w:space="0" w:color="auto"/>
              <w:right w:val="single" w:sz="4" w:space="0" w:color="auto"/>
            </w:tcBorders>
            <w:shd w:val="clear" w:color="auto" w:fill="auto"/>
            <w:vAlign w:val="center"/>
            <w:hideMark/>
          </w:tcPr>
          <w:p w14:paraId="6A9C43D7"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0,244016</w:t>
            </w:r>
          </w:p>
        </w:tc>
        <w:tc>
          <w:tcPr>
            <w:tcW w:w="1417" w:type="dxa"/>
            <w:tcBorders>
              <w:top w:val="nil"/>
              <w:left w:val="nil"/>
              <w:bottom w:val="single" w:sz="4" w:space="0" w:color="auto"/>
              <w:right w:val="single" w:sz="4" w:space="0" w:color="auto"/>
            </w:tcBorders>
            <w:shd w:val="clear" w:color="auto" w:fill="auto"/>
            <w:vAlign w:val="center"/>
            <w:hideMark/>
          </w:tcPr>
          <w:p w14:paraId="07E371F1"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2222,40</w:t>
            </w:r>
          </w:p>
        </w:tc>
        <w:tc>
          <w:tcPr>
            <w:tcW w:w="1559" w:type="dxa"/>
            <w:tcBorders>
              <w:top w:val="nil"/>
              <w:left w:val="nil"/>
              <w:bottom w:val="single" w:sz="4" w:space="0" w:color="auto"/>
              <w:right w:val="single" w:sz="4" w:space="0" w:color="auto"/>
            </w:tcBorders>
            <w:shd w:val="clear" w:color="auto" w:fill="auto"/>
            <w:noWrap/>
            <w:vAlign w:val="center"/>
          </w:tcPr>
          <w:p w14:paraId="3B96CE11" w14:textId="4E0BB990"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0,244016</w:t>
            </w:r>
          </w:p>
        </w:tc>
        <w:tc>
          <w:tcPr>
            <w:tcW w:w="1560" w:type="dxa"/>
            <w:tcBorders>
              <w:top w:val="nil"/>
              <w:left w:val="nil"/>
              <w:bottom w:val="single" w:sz="4" w:space="0" w:color="auto"/>
              <w:right w:val="single" w:sz="4" w:space="0" w:color="auto"/>
            </w:tcBorders>
            <w:shd w:val="clear" w:color="auto" w:fill="auto"/>
            <w:noWrap/>
            <w:vAlign w:val="center"/>
          </w:tcPr>
          <w:p w14:paraId="236C3FC3" w14:textId="32DAB1FD"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2592,12</w:t>
            </w:r>
          </w:p>
        </w:tc>
        <w:tc>
          <w:tcPr>
            <w:tcW w:w="1559" w:type="dxa"/>
            <w:tcBorders>
              <w:top w:val="nil"/>
              <w:left w:val="nil"/>
              <w:bottom w:val="single" w:sz="4" w:space="0" w:color="auto"/>
              <w:right w:val="single" w:sz="4" w:space="0" w:color="auto"/>
            </w:tcBorders>
            <w:shd w:val="clear" w:color="auto" w:fill="auto"/>
            <w:noWrap/>
            <w:vAlign w:val="center"/>
          </w:tcPr>
          <w:p w14:paraId="0AD6F0AA" w14:textId="37EFACBD"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0,244016</w:t>
            </w:r>
          </w:p>
        </w:tc>
        <w:tc>
          <w:tcPr>
            <w:tcW w:w="1559" w:type="dxa"/>
            <w:tcBorders>
              <w:top w:val="nil"/>
              <w:left w:val="nil"/>
              <w:bottom w:val="single" w:sz="4" w:space="0" w:color="auto"/>
              <w:right w:val="single" w:sz="4" w:space="0" w:color="auto"/>
            </w:tcBorders>
            <w:shd w:val="clear" w:color="auto" w:fill="auto"/>
            <w:vAlign w:val="center"/>
          </w:tcPr>
          <w:p w14:paraId="72DB4E8B" w14:textId="00C2A4E8"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2766,74</w:t>
            </w:r>
          </w:p>
        </w:tc>
      </w:tr>
      <w:tr w:rsidR="002C0D61" w:rsidRPr="00CD7F3E" w14:paraId="1BB42F29"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45C0FA90"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2.1.7.1. компьютерная томография</w:t>
            </w:r>
          </w:p>
        </w:tc>
        <w:tc>
          <w:tcPr>
            <w:tcW w:w="1560" w:type="dxa"/>
            <w:tcBorders>
              <w:top w:val="nil"/>
              <w:left w:val="nil"/>
              <w:bottom w:val="single" w:sz="4" w:space="0" w:color="auto"/>
              <w:right w:val="single" w:sz="4" w:space="0" w:color="auto"/>
            </w:tcBorders>
            <w:shd w:val="clear" w:color="auto" w:fill="auto"/>
            <w:noWrap/>
            <w:vAlign w:val="center"/>
            <w:hideMark/>
          </w:tcPr>
          <w:p w14:paraId="56D68024"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исследования</w:t>
            </w:r>
          </w:p>
        </w:tc>
        <w:tc>
          <w:tcPr>
            <w:tcW w:w="1701" w:type="dxa"/>
            <w:tcBorders>
              <w:top w:val="nil"/>
              <w:left w:val="nil"/>
              <w:bottom w:val="single" w:sz="4" w:space="0" w:color="auto"/>
              <w:right w:val="single" w:sz="4" w:space="0" w:color="auto"/>
            </w:tcBorders>
            <w:shd w:val="clear" w:color="auto" w:fill="auto"/>
            <w:noWrap/>
            <w:vAlign w:val="center"/>
            <w:hideMark/>
          </w:tcPr>
          <w:p w14:paraId="7DFEBC4B"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0,060444</w:t>
            </w:r>
          </w:p>
        </w:tc>
        <w:tc>
          <w:tcPr>
            <w:tcW w:w="1417" w:type="dxa"/>
            <w:tcBorders>
              <w:top w:val="nil"/>
              <w:left w:val="nil"/>
              <w:bottom w:val="single" w:sz="4" w:space="0" w:color="auto"/>
              <w:right w:val="single" w:sz="4" w:space="0" w:color="auto"/>
            </w:tcBorders>
            <w:shd w:val="clear" w:color="auto" w:fill="auto"/>
            <w:noWrap/>
            <w:vAlign w:val="center"/>
            <w:hideMark/>
          </w:tcPr>
          <w:p w14:paraId="308A7392"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2 661,93</w:t>
            </w:r>
          </w:p>
        </w:tc>
        <w:tc>
          <w:tcPr>
            <w:tcW w:w="1559" w:type="dxa"/>
            <w:tcBorders>
              <w:top w:val="nil"/>
              <w:left w:val="nil"/>
              <w:bottom w:val="single" w:sz="4" w:space="0" w:color="auto"/>
              <w:right w:val="single" w:sz="4" w:space="0" w:color="auto"/>
            </w:tcBorders>
            <w:shd w:val="clear" w:color="auto" w:fill="auto"/>
            <w:noWrap/>
            <w:vAlign w:val="center"/>
          </w:tcPr>
          <w:p w14:paraId="4A807849" w14:textId="0AEB073D"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0,060444</w:t>
            </w:r>
          </w:p>
        </w:tc>
        <w:tc>
          <w:tcPr>
            <w:tcW w:w="1560" w:type="dxa"/>
            <w:tcBorders>
              <w:top w:val="nil"/>
              <w:left w:val="nil"/>
              <w:bottom w:val="single" w:sz="4" w:space="0" w:color="auto"/>
              <w:right w:val="single" w:sz="4" w:space="0" w:color="auto"/>
            </w:tcBorders>
            <w:shd w:val="clear" w:color="auto" w:fill="auto"/>
            <w:noWrap/>
            <w:vAlign w:val="center"/>
          </w:tcPr>
          <w:p w14:paraId="3D9376F7" w14:textId="758157D8"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2 898,17</w:t>
            </w:r>
          </w:p>
        </w:tc>
        <w:tc>
          <w:tcPr>
            <w:tcW w:w="1559" w:type="dxa"/>
            <w:tcBorders>
              <w:top w:val="nil"/>
              <w:left w:val="nil"/>
              <w:bottom w:val="single" w:sz="4" w:space="0" w:color="auto"/>
              <w:right w:val="single" w:sz="4" w:space="0" w:color="auto"/>
            </w:tcBorders>
            <w:shd w:val="clear" w:color="auto" w:fill="auto"/>
            <w:noWrap/>
            <w:vAlign w:val="center"/>
          </w:tcPr>
          <w:p w14:paraId="5D47B187" w14:textId="463D0E61"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0,060444</w:t>
            </w:r>
          </w:p>
        </w:tc>
        <w:tc>
          <w:tcPr>
            <w:tcW w:w="1559" w:type="dxa"/>
            <w:tcBorders>
              <w:top w:val="nil"/>
              <w:left w:val="nil"/>
              <w:bottom w:val="single" w:sz="4" w:space="0" w:color="auto"/>
              <w:right w:val="single" w:sz="4" w:space="0" w:color="auto"/>
            </w:tcBorders>
            <w:shd w:val="clear" w:color="auto" w:fill="auto"/>
            <w:noWrap/>
            <w:vAlign w:val="center"/>
          </w:tcPr>
          <w:p w14:paraId="2272730B" w14:textId="2F5D7EA0"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3 101,04</w:t>
            </w:r>
          </w:p>
        </w:tc>
      </w:tr>
      <w:tr w:rsidR="002C0D61" w:rsidRPr="00CD7F3E" w14:paraId="0BC14B69"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6A81FA47"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2.1.7.2. магнитно-резонансная томография</w:t>
            </w:r>
          </w:p>
        </w:tc>
        <w:tc>
          <w:tcPr>
            <w:tcW w:w="1560" w:type="dxa"/>
            <w:tcBorders>
              <w:top w:val="nil"/>
              <w:left w:val="nil"/>
              <w:bottom w:val="single" w:sz="4" w:space="0" w:color="auto"/>
              <w:right w:val="single" w:sz="4" w:space="0" w:color="auto"/>
            </w:tcBorders>
            <w:shd w:val="clear" w:color="auto" w:fill="auto"/>
            <w:noWrap/>
            <w:vAlign w:val="center"/>
            <w:hideMark/>
          </w:tcPr>
          <w:p w14:paraId="1038CDB5"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исследования</w:t>
            </w:r>
          </w:p>
        </w:tc>
        <w:tc>
          <w:tcPr>
            <w:tcW w:w="1701" w:type="dxa"/>
            <w:tcBorders>
              <w:top w:val="nil"/>
              <w:left w:val="nil"/>
              <w:bottom w:val="single" w:sz="4" w:space="0" w:color="auto"/>
              <w:right w:val="single" w:sz="4" w:space="0" w:color="auto"/>
            </w:tcBorders>
            <w:shd w:val="clear" w:color="auto" w:fill="auto"/>
            <w:noWrap/>
            <w:vAlign w:val="center"/>
            <w:hideMark/>
          </w:tcPr>
          <w:p w14:paraId="6E3864CE"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0,028843</w:t>
            </w:r>
          </w:p>
        </w:tc>
        <w:tc>
          <w:tcPr>
            <w:tcW w:w="1417" w:type="dxa"/>
            <w:tcBorders>
              <w:top w:val="nil"/>
              <w:left w:val="nil"/>
              <w:bottom w:val="single" w:sz="4" w:space="0" w:color="auto"/>
              <w:right w:val="single" w:sz="4" w:space="0" w:color="auto"/>
            </w:tcBorders>
            <w:shd w:val="clear" w:color="auto" w:fill="auto"/>
            <w:noWrap/>
            <w:vAlign w:val="center"/>
            <w:hideMark/>
          </w:tcPr>
          <w:p w14:paraId="04801AB1"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3 795,28</w:t>
            </w:r>
          </w:p>
        </w:tc>
        <w:tc>
          <w:tcPr>
            <w:tcW w:w="1559" w:type="dxa"/>
            <w:tcBorders>
              <w:top w:val="nil"/>
              <w:left w:val="nil"/>
              <w:bottom w:val="single" w:sz="4" w:space="0" w:color="auto"/>
              <w:right w:val="single" w:sz="4" w:space="0" w:color="auto"/>
            </w:tcBorders>
            <w:shd w:val="clear" w:color="auto" w:fill="auto"/>
            <w:noWrap/>
            <w:vAlign w:val="center"/>
          </w:tcPr>
          <w:p w14:paraId="418CA27C" w14:textId="7E13EB82"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0,028843</w:t>
            </w:r>
          </w:p>
        </w:tc>
        <w:tc>
          <w:tcPr>
            <w:tcW w:w="1560" w:type="dxa"/>
            <w:tcBorders>
              <w:top w:val="nil"/>
              <w:left w:val="nil"/>
              <w:bottom w:val="single" w:sz="4" w:space="0" w:color="auto"/>
              <w:right w:val="single" w:sz="4" w:space="0" w:color="auto"/>
            </w:tcBorders>
            <w:shd w:val="clear" w:color="auto" w:fill="auto"/>
            <w:noWrap/>
            <w:vAlign w:val="center"/>
          </w:tcPr>
          <w:p w14:paraId="4B425300" w14:textId="5D3EC5BF"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4 132,09</w:t>
            </w:r>
          </w:p>
        </w:tc>
        <w:tc>
          <w:tcPr>
            <w:tcW w:w="1559" w:type="dxa"/>
            <w:tcBorders>
              <w:top w:val="nil"/>
              <w:left w:val="nil"/>
              <w:bottom w:val="single" w:sz="4" w:space="0" w:color="auto"/>
              <w:right w:val="single" w:sz="4" w:space="0" w:color="auto"/>
            </w:tcBorders>
            <w:shd w:val="clear" w:color="auto" w:fill="auto"/>
            <w:noWrap/>
            <w:vAlign w:val="center"/>
          </w:tcPr>
          <w:p w14:paraId="4A770CAD" w14:textId="30CF87D5"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0,028843</w:t>
            </w:r>
          </w:p>
        </w:tc>
        <w:tc>
          <w:tcPr>
            <w:tcW w:w="1559" w:type="dxa"/>
            <w:tcBorders>
              <w:top w:val="nil"/>
              <w:left w:val="nil"/>
              <w:bottom w:val="single" w:sz="4" w:space="0" w:color="auto"/>
              <w:right w:val="single" w:sz="4" w:space="0" w:color="auto"/>
            </w:tcBorders>
            <w:shd w:val="clear" w:color="auto" w:fill="auto"/>
            <w:noWrap/>
            <w:vAlign w:val="center"/>
          </w:tcPr>
          <w:p w14:paraId="542E3558" w14:textId="249AC9B3"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4 421,34</w:t>
            </w:r>
          </w:p>
        </w:tc>
      </w:tr>
      <w:tr w:rsidR="002C0D61" w:rsidRPr="00CD7F3E" w14:paraId="46703ECA" w14:textId="77777777" w:rsidTr="00CD7F3E">
        <w:trPr>
          <w:trHeight w:val="645"/>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1176B7D7"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lastRenderedPageBreak/>
              <w:t xml:space="preserve">      2.1.7.3. ультразвуковое исследование </w:t>
            </w:r>
            <w:proofErr w:type="gramStart"/>
            <w:r w:rsidRPr="00CD7F3E">
              <w:rPr>
                <w:rFonts w:ascii="Times New Roman" w:hAnsi="Times New Roman" w:cs="Times New Roman"/>
                <w:szCs w:val="20"/>
              </w:rPr>
              <w:t>сердечно-сосудистой</w:t>
            </w:r>
            <w:proofErr w:type="gramEnd"/>
            <w:r w:rsidRPr="00CD7F3E">
              <w:rPr>
                <w:rFonts w:ascii="Times New Roman" w:hAnsi="Times New Roman" w:cs="Times New Roman"/>
                <w:szCs w:val="20"/>
              </w:rPr>
              <w:t xml:space="preserve"> системы</w:t>
            </w:r>
          </w:p>
        </w:tc>
        <w:tc>
          <w:tcPr>
            <w:tcW w:w="1560" w:type="dxa"/>
            <w:tcBorders>
              <w:top w:val="nil"/>
              <w:left w:val="nil"/>
              <w:bottom w:val="single" w:sz="4" w:space="0" w:color="auto"/>
              <w:right w:val="single" w:sz="4" w:space="0" w:color="auto"/>
            </w:tcBorders>
            <w:shd w:val="clear" w:color="auto" w:fill="auto"/>
            <w:noWrap/>
            <w:vAlign w:val="center"/>
            <w:hideMark/>
          </w:tcPr>
          <w:p w14:paraId="0A64EB45"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исследования</w:t>
            </w:r>
          </w:p>
        </w:tc>
        <w:tc>
          <w:tcPr>
            <w:tcW w:w="1701" w:type="dxa"/>
            <w:tcBorders>
              <w:top w:val="nil"/>
              <w:left w:val="nil"/>
              <w:bottom w:val="single" w:sz="4" w:space="0" w:color="auto"/>
              <w:right w:val="single" w:sz="4" w:space="0" w:color="auto"/>
            </w:tcBorders>
            <w:shd w:val="clear" w:color="auto" w:fill="auto"/>
            <w:noWrap/>
            <w:vAlign w:val="center"/>
            <w:hideMark/>
          </w:tcPr>
          <w:p w14:paraId="5CA265A5"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0,080343</w:t>
            </w:r>
          </w:p>
        </w:tc>
        <w:tc>
          <w:tcPr>
            <w:tcW w:w="1417" w:type="dxa"/>
            <w:tcBorders>
              <w:top w:val="nil"/>
              <w:left w:val="nil"/>
              <w:bottom w:val="single" w:sz="4" w:space="0" w:color="auto"/>
              <w:right w:val="single" w:sz="4" w:space="0" w:color="auto"/>
            </w:tcBorders>
            <w:shd w:val="clear" w:color="auto" w:fill="auto"/>
            <w:noWrap/>
            <w:vAlign w:val="center"/>
            <w:hideMark/>
          </w:tcPr>
          <w:p w14:paraId="5D2251E4"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694,40</w:t>
            </w:r>
          </w:p>
        </w:tc>
        <w:tc>
          <w:tcPr>
            <w:tcW w:w="1559" w:type="dxa"/>
            <w:tcBorders>
              <w:top w:val="nil"/>
              <w:left w:val="nil"/>
              <w:bottom w:val="single" w:sz="4" w:space="0" w:color="auto"/>
              <w:right w:val="single" w:sz="4" w:space="0" w:color="auto"/>
            </w:tcBorders>
            <w:shd w:val="clear" w:color="auto" w:fill="auto"/>
            <w:noWrap/>
            <w:vAlign w:val="center"/>
          </w:tcPr>
          <w:p w14:paraId="08AC87B3" w14:textId="4C35236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0,080343</w:t>
            </w:r>
          </w:p>
        </w:tc>
        <w:tc>
          <w:tcPr>
            <w:tcW w:w="1560" w:type="dxa"/>
            <w:tcBorders>
              <w:top w:val="nil"/>
              <w:left w:val="nil"/>
              <w:bottom w:val="single" w:sz="4" w:space="0" w:color="auto"/>
              <w:right w:val="single" w:sz="4" w:space="0" w:color="auto"/>
            </w:tcBorders>
            <w:shd w:val="clear" w:color="auto" w:fill="auto"/>
            <w:noWrap/>
            <w:vAlign w:val="center"/>
          </w:tcPr>
          <w:p w14:paraId="5DDE98C5" w14:textId="2D9BF94A"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755,51</w:t>
            </w:r>
          </w:p>
        </w:tc>
        <w:tc>
          <w:tcPr>
            <w:tcW w:w="1559" w:type="dxa"/>
            <w:tcBorders>
              <w:top w:val="nil"/>
              <w:left w:val="nil"/>
              <w:bottom w:val="single" w:sz="4" w:space="0" w:color="auto"/>
              <w:right w:val="single" w:sz="4" w:space="0" w:color="auto"/>
            </w:tcBorders>
            <w:shd w:val="clear" w:color="auto" w:fill="auto"/>
            <w:noWrap/>
            <w:vAlign w:val="center"/>
          </w:tcPr>
          <w:p w14:paraId="3F97A6FE" w14:textId="6138B144"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0,080343</w:t>
            </w:r>
          </w:p>
        </w:tc>
        <w:tc>
          <w:tcPr>
            <w:tcW w:w="1559" w:type="dxa"/>
            <w:tcBorders>
              <w:top w:val="nil"/>
              <w:left w:val="nil"/>
              <w:bottom w:val="single" w:sz="4" w:space="0" w:color="auto"/>
              <w:right w:val="single" w:sz="4" w:space="0" w:color="auto"/>
            </w:tcBorders>
            <w:shd w:val="clear" w:color="auto" w:fill="auto"/>
            <w:noWrap/>
            <w:vAlign w:val="center"/>
          </w:tcPr>
          <w:p w14:paraId="37EE278E" w14:textId="56F5645B"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808,40</w:t>
            </w:r>
          </w:p>
        </w:tc>
      </w:tr>
      <w:tr w:rsidR="002C0D61" w:rsidRPr="00CD7F3E" w14:paraId="4674D36D"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5B259ACE"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2.1.7.4. эндоскопическое диагностическое исследование</w:t>
            </w:r>
          </w:p>
        </w:tc>
        <w:tc>
          <w:tcPr>
            <w:tcW w:w="1560" w:type="dxa"/>
            <w:tcBorders>
              <w:top w:val="nil"/>
              <w:left w:val="nil"/>
              <w:bottom w:val="single" w:sz="4" w:space="0" w:color="auto"/>
              <w:right w:val="single" w:sz="4" w:space="0" w:color="auto"/>
            </w:tcBorders>
            <w:shd w:val="clear" w:color="auto" w:fill="auto"/>
            <w:noWrap/>
            <w:vAlign w:val="center"/>
            <w:hideMark/>
          </w:tcPr>
          <w:p w14:paraId="33A9DCD4"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исследования</w:t>
            </w:r>
          </w:p>
        </w:tc>
        <w:tc>
          <w:tcPr>
            <w:tcW w:w="1701" w:type="dxa"/>
            <w:tcBorders>
              <w:top w:val="nil"/>
              <w:left w:val="nil"/>
              <w:bottom w:val="single" w:sz="4" w:space="0" w:color="auto"/>
              <w:right w:val="single" w:sz="4" w:space="0" w:color="auto"/>
            </w:tcBorders>
            <w:shd w:val="clear" w:color="auto" w:fill="auto"/>
            <w:noWrap/>
            <w:vAlign w:val="center"/>
            <w:hideMark/>
          </w:tcPr>
          <w:p w14:paraId="16897188"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0,043252</w:t>
            </w:r>
          </w:p>
        </w:tc>
        <w:tc>
          <w:tcPr>
            <w:tcW w:w="1417" w:type="dxa"/>
            <w:tcBorders>
              <w:top w:val="nil"/>
              <w:left w:val="nil"/>
              <w:bottom w:val="single" w:sz="4" w:space="0" w:color="auto"/>
              <w:right w:val="single" w:sz="4" w:space="0" w:color="auto"/>
            </w:tcBorders>
            <w:shd w:val="clear" w:color="auto" w:fill="auto"/>
            <w:noWrap/>
            <w:vAlign w:val="center"/>
            <w:hideMark/>
          </w:tcPr>
          <w:p w14:paraId="31D530F2"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1 285,80</w:t>
            </w:r>
          </w:p>
        </w:tc>
        <w:tc>
          <w:tcPr>
            <w:tcW w:w="1559" w:type="dxa"/>
            <w:tcBorders>
              <w:top w:val="nil"/>
              <w:left w:val="nil"/>
              <w:bottom w:val="single" w:sz="4" w:space="0" w:color="auto"/>
              <w:right w:val="single" w:sz="4" w:space="0" w:color="auto"/>
            </w:tcBorders>
            <w:shd w:val="clear" w:color="auto" w:fill="auto"/>
            <w:noWrap/>
            <w:vAlign w:val="center"/>
          </w:tcPr>
          <w:p w14:paraId="5AC372C7" w14:textId="53B761AD"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0,043252</w:t>
            </w:r>
          </w:p>
        </w:tc>
        <w:tc>
          <w:tcPr>
            <w:tcW w:w="1560" w:type="dxa"/>
            <w:tcBorders>
              <w:top w:val="nil"/>
              <w:left w:val="nil"/>
              <w:bottom w:val="single" w:sz="4" w:space="0" w:color="auto"/>
              <w:right w:val="single" w:sz="4" w:space="0" w:color="auto"/>
            </w:tcBorders>
            <w:shd w:val="clear" w:color="auto" w:fill="auto"/>
            <w:noWrap/>
            <w:vAlign w:val="center"/>
          </w:tcPr>
          <w:p w14:paraId="17172558" w14:textId="3D2B02DD"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1 398,95</w:t>
            </w:r>
          </w:p>
        </w:tc>
        <w:tc>
          <w:tcPr>
            <w:tcW w:w="1559" w:type="dxa"/>
            <w:tcBorders>
              <w:top w:val="nil"/>
              <w:left w:val="nil"/>
              <w:bottom w:val="single" w:sz="4" w:space="0" w:color="auto"/>
              <w:right w:val="single" w:sz="4" w:space="0" w:color="auto"/>
            </w:tcBorders>
            <w:shd w:val="clear" w:color="auto" w:fill="auto"/>
            <w:noWrap/>
            <w:vAlign w:val="center"/>
          </w:tcPr>
          <w:p w14:paraId="6E006DC5" w14:textId="1F17CB0E"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0,043252</w:t>
            </w:r>
          </w:p>
        </w:tc>
        <w:tc>
          <w:tcPr>
            <w:tcW w:w="1559" w:type="dxa"/>
            <w:tcBorders>
              <w:top w:val="nil"/>
              <w:left w:val="nil"/>
              <w:bottom w:val="single" w:sz="4" w:space="0" w:color="auto"/>
              <w:right w:val="single" w:sz="4" w:space="0" w:color="auto"/>
            </w:tcBorders>
            <w:shd w:val="clear" w:color="auto" w:fill="auto"/>
            <w:noWrap/>
            <w:vAlign w:val="center"/>
          </w:tcPr>
          <w:p w14:paraId="217FFF60" w14:textId="6ED5A350"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1 496,88</w:t>
            </w:r>
          </w:p>
        </w:tc>
      </w:tr>
      <w:tr w:rsidR="002C0D61" w:rsidRPr="00CD7F3E" w14:paraId="3BB0BCE3" w14:textId="77777777" w:rsidTr="00CD7F3E">
        <w:trPr>
          <w:trHeight w:val="675"/>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0ADFD65E"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2.1.7.5. молекулярно-генетическое исследование с целью диагностики онкологических заболеваний</w:t>
            </w:r>
          </w:p>
        </w:tc>
        <w:tc>
          <w:tcPr>
            <w:tcW w:w="1560" w:type="dxa"/>
            <w:tcBorders>
              <w:top w:val="nil"/>
              <w:left w:val="nil"/>
              <w:bottom w:val="single" w:sz="4" w:space="0" w:color="auto"/>
              <w:right w:val="single" w:sz="4" w:space="0" w:color="auto"/>
            </w:tcBorders>
            <w:shd w:val="clear" w:color="auto" w:fill="auto"/>
            <w:noWrap/>
            <w:vAlign w:val="center"/>
            <w:hideMark/>
          </w:tcPr>
          <w:p w14:paraId="602E30EB"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исследования</w:t>
            </w:r>
          </w:p>
        </w:tc>
        <w:tc>
          <w:tcPr>
            <w:tcW w:w="1701" w:type="dxa"/>
            <w:tcBorders>
              <w:top w:val="nil"/>
              <w:left w:val="nil"/>
              <w:bottom w:val="single" w:sz="4" w:space="0" w:color="auto"/>
              <w:right w:val="single" w:sz="4" w:space="0" w:color="auto"/>
            </w:tcBorders>
            <w:shd w:val="clear" w:color="auto" w:fill="auto"/>
            <w:noWrap/>
            <w:vAlign w:val="center"/>
            <w:hideMark/>
          </w:tcPr>
          <w:p w14:paraId="67179B95"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0,001583</w:t>
            </w:r>
          </w:p>
        </w:tc>
        <w:tc>
          <w:tcPr>
            <w:tcW w:w="1417" w:type="dxa"/>
            <w:tcBorders>
              <w:top w:val="nil"/>
              <w:left w:val="nil"/>
              <w:bottom w:val="single" w:sz="4" w:space="0" w:color="auto"/>
              <w:right w:val="single" w:sz="4" w:space="0" w:color="auto"/>
            </w:tcBorders>
            <w:shd w:val="clear" w:color="auto" w:fill="auto"/>
            <w:noWrap/>
            <w:vAlign w:val="center"/>
            <w:hideMark/>
          </w:tcPr>
          <w:p w14:paraId="0FB898C5"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10 682,87</w:t>
            </w:r>
          </w:p>
        </w:tc>
        <w:tc>
          <w:tcPr>
            <w:tcW w:w="1559" w:type="dxa"/>
            <w:tcBorders>
              <w:top w:val="nil"/>
              <w:left w:val="nil"/>
              <w:bottom w:val="single" w:sz="4" w:space="0" w:color="auto"/>
              <w:right w:val="single" w:sz="4" w:space="0" w:color="auto"/>
            </w:tcBorders>
            <w:shd w:val="clear" w:color="auto" w:fill="auto"/>
            <w:noWrap/>
            <w:vAlign w:val="center"/>
          </w:tcPr>
          <w:p w14:paraId="37C977C9" w14:textId="3619AA08"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0,001583</w:t>
            </w:r>
          </w:p>
        </w:tc>
        <w:tc>
          <w:tcPr>
            <w:tcW w:w="1560" w:type="dxa"/>
            <w:tcBorders>
              <w:top w:val="nil"/>
              <w:left w:val="nil"/>
              <w:bottom w:val="single" w:sz="4" w:space="0" w:color="auto"/>
              <w:right w:val="single" w:sz="4" w:space="0" w:color="auto"/>
            </w:tcBorders>
            <w:shd w:val="clear" w:color="auto" w:fill="auto"/>
            <w:noWrap/>
            <w:vAlign w:val="center"/>
          </w:tcPr>
          <w:p w14:paraId="47053907" w14:textId="119CD544"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11 622,96</w:t>
            </w:r>
          </w:p>
        </w:tc>
        <w:tc>
          <w:tcPr>
            <w:tcW w:w="1559" w:type="dxa"/>
            <w:tcBorders>
              <w:top w:val="nil"/>
              <w:left w:val="nil"/>
              <w:bottom w:val="single" w:sz="4" w:space="0" w:color="auto"/>
              <w:right w:val="single" w:sz="4" w:space="0" w:color="auto"/>
            </w:tcBorders>
            <w:shd w:val="clear" w:color="auto" w:fill="auto"/>
            <w:noWrap/>
            <w:vAlign w:val="center"/>
          </w:tcPr>
          <w:p w14:paraId="2E69A7AC" w14:textId="14E71BFE"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0,001583</w:t>
            </w:r>
          </w:p>
        </w:tc>
        <w:tc>
          <w:tcPr>
            <w:tcW w:w="1559" w:type="dxa"/>
            <w:tcBorders>
              <w:top w:val="nil"/>
              <w:left w:val="nil"/>
              <w:bottom w:val="single" w:sz="4" w:space="0" w:color="auto"/>
              <w:right w:val="single" w:sz="4" w:space="0" w:color="auto"/>
            </w:tcBorders>
            <w:shd w:val="clear" w:color="auto" w:fill="auto"/>
            <w:noWrap/>
            <w:vAlign w:val="center"/>
          </w:tcPr>
          <w:p w14:paraId="26523B11" w14:textId="0129905B"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12 436,57</w:t>
            </w:r>
          </w:p>
        </w:tc>
      </w:tr>
      <w:tr w:rsidR="002C0D61" w:rsidRPr="00CD7F3E" w14:paraId="3A278180" w14:textId="77777777" w:rsidTr="00CD7F3E">
        <w:trPr>
          <w:trHeight w:val="975"/>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064B35C6"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2.1.7.6. </w:t>
            </w:r>
            <w:proofErr w:type="gramStart"/>
            <w:r w:rsidRPr="00CD7F3E">
              <w:rPr>
                <w:rFonts w:ascii="Times New Roman" w:hAnsi="Times New Roman" w:cs="Times New Roman"/>
                <w:szCs w:val="20"/>
              </w:rPr>
              <w:t>патолого-анатомическое</w:t>
            </w:r>
            <w:proofErr w:type="gramEnd"/>
            <w:r w:rsidRPr="00CD7F3E">
              <w:rPr>
                <w:rFonts w:ascii="Times New Roman" w:hAnsi="Times New Roman" w:cs="Times New Roman"/>
                <w:szCs w:val="20"/>
              </w:rPr>
              <w:t xml:space="preserve"> исследование </w:t>
            </w:r>
            <w:proofErr w:type="spellStart"/>
            <w:r w:rsidRPr="00CD7F3E">
              <w:rPr>
                <w:rFonts w:ascii="Times New Roman" w:hAnsi="Times New Roman" w:cs="Times New Roman"/>
                <w:szCs w:val="20"/>
              </w:rPr>
              <w:t>биопсийного</w:t>
            </w:r>
            <w:proofErr w:type="spellEnd"/>
            <w:r w:rsidRPr="00CD7F3E">
              <w:rPr>
                <w:rFonts w:ascii="Times New Roman" w:hAnsi="Times New Roman" w:cs="Times New Roman"/>
                <w:szCs w:val="20"/>
              </w:rPr>
              <w:t xml:space="preserve"> (операционного) материала с целью диагностики онкологических заболеваний и подбора противоопухолевой лекарственной терапии</w:t>
            </w:r>
          </w:p>
        </w:tc>
        <w:tc>
          <w:tcPr>
            <w:tcW w:w="1560" w:type="dxa"/>
            <w:tcBorders>
              <w:top w:val="nil"/>
              <w:left w:val="nil"/>
              <w:bottom w:val="single" w:sz="4" w:space="0" w:color="auto"/>
              <w:right w:val="single" w:sz="4" w:space="0" w:color="auto"/>
            </w:tcBorders>
            <w:shd w:val="clear" w:color="auto" w:fill="auto"/>
            <w:noWrap/>
            <w:vAlign w:val="center"/>
            <w:hideMark/>
          </w:tcPr>
          <w:p w14:paraId="435BA363"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исследования</w:t>
            </w:r>
          </w:p>
        </w:tc>
        <w:tc>
          <w:tcPr>
            <w:tcW w:w="1701" w:type="dxa"/>
            <w:tcBorders>
              <w:top w:val="nil"/>
              <w:left w:val="nil"/>
              <w:bottom w:val="single" w:sz="4" w:space="0" w:color="auto"/>
              <w:right w:val="single" w:sz="4" w:space="0" w:color="auto"/>
            </w:tcBorders>
            <w:shd w:val="clear" w:color="auto" w:fill="auto"/>
            <w:noWrap/>
            <w:vAlign w:val="center"/>
            <w:hideMark/>
          </w:tcPr>
          <w:p w14:paraId="2D97EE26"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0,017747</w:t>
            </w:r>
          </w:p>
        </w:tc>
        <w:tc>
          <w:tcPr>
            <w:tcW w:w="1417" w:type="dxa"/>
            <w:tcBorders>
              <w:top w:val="nil"/>
              <w:left w:val="nil"/>
              <w:bottom w:val="single" w:sz="4" w:space="0" w:color="auto"/>
              <w:right w:val="single" w:sz="4" w:space="0" w:color="auto"/>
            </w:tcBorders>
            <w:shd w:val="clear" w:color="auto" w:fill="auto"/>
            <w:noWrap/>
            <w:vAlign w:val="center"/>
            <w:hideMark/>
          </w:tcPr>
          <w:p w14:paraId="3897F1D6"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4 535,91</w:t>
            </w:r>
          </w:p>
        </w:tc>
        <w:tc>
          <w:tcPr>
            <w:tcW w:w="1559" w:type="dxa"/>
            <w:tcBorders>
              <w:top w:val="nil"/>
              <w:left w:val="nil"/>
              <w:bottom w:val="single" w:sz="4" w:space="0" w:color="auto"/>
              <w:right w:val="single" w:sz="4" w:space="0" w:color="auto"/>
            </w:tcBorders>
            <w:shd w:val="clear" w:color="auto" w:fill="auto"/>
            <w:noWrap/>
            <w:vAlign w:val="center"/>
          </w:tcPr>
          <w:p w14:paraId="382563E7" w14:textId="48AE5BCF"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0,017747</w:t>
            </w:r>
          </w:p>
        </w:tc>
        <w:tc>
          <w:tcPr>
            <w:tcW w:w="1560" w:type="dxa"/>
            <w:tcBorders>
              <w:top w:val="nil"/>
              <w:left w:val="nil"/>
              <w:bottom w:val="single" w:sz="4" w:space="0" w:color="auto"/>
              <w:right w:val="single" w:sz="4" w:space="0" w:color="auto"/>
            </w:tcBorders>
            <w:shd w:val="clear" w:color="auto" w:fill="auto"/>
            <w:noWrap/>
            <w:vAlign w:val="center"/>
          </w:tcPr>
          <w:p w14:paraId="0D766180" w14:textId="6404E053"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4 935,07</w:t>
            </w:r>
          </w:p>
        </w:tc>
        <w:tc>
          <w:tcPr>
            <w:tcW w:w="1559" w:type="dxa"/>
            <w:tcBorders>
              <w:top w:val="nil"/>
              <w:left w:val="nil"/>
              <w:bottom w:val="single" w:sz="4" w:space="0" w:color="auto"/>
              <w:right w:val="single" w:sz="4" w:space="0" w:color="auto"/>
            </w:tcBorders>
            <w:shd w:val="clear" w:color="auto" w:fill="auto"/>
            <w:noWrap/>
            <w:vAlign w:val="center"/>
          </w:tcPr>
          <w:p w14:paraId="1187110B" w14:textId="3293A590"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0,017747</w:t>
            </w:r>
          </w:p>
        </w:tc>
        <w:tc>
          <w:tcPr>
            <w:tcW w:w="1559" w:type="dxa"/>
            <w:tcBorders>
              <w:top w:val="nil"/>
              <w:left w:val="nil"/>
              <w:bottom w:val="single" w:sz="4" w:space="0" w:color="auto"/>
              <w:right w:val="single" w:sz="4" w:space="0" w:color="auto"/>
            </w:tcBorders>
            <w:shd w:val="clear" w:color="auto" w:fill="auto"/>
            <w:noWrap/>
            <w:vAlign w:val="center"/>
          </w:tcPr>
          <w:p w14:paraId="05A5868D" w14:textId="6543491F"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5 290,52</w:t>
            </w:r>
          </w:p>
        </w:tc>
      </w:tr>
      <w:tr w:rsidR="002C0D61" w:rsidRPr="00CD7F3E" w14:paraId="57468F6F" w14:textId="77777777" w:rsidTr="00CD7F3E">
        <w:trPr>
          <w:trHeight w:val="435"/>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189FE0C5"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2.1.7.7 ПЭТ-КТ при онкологических заболеваниях</w:t>
            </w:r>
          </w:p>
        </w:tc>
        <w:tc>
          <w:tcPr>
            <w:tcW w:w="1560" w:type="dxa"/>
            <w:tcBorders>
              <w:top w:val="nil"/>
              <w:left w:val="nil"/>
              <w:bottom w:val="single" w:sz="4" w:space="0" w:color="auto"/>
              <w:right w:val="single" w:sz="4" w:space="0" w:color="auto"/>
            </w:tcBorders>
            <w:shd w:val="clear" w:color="auto" w:fill="auto"/>
            <w:noWrap/>
            <w:vAlign w:val="center"/>
            <w:hideMark/>
          </w:tcPr>
          <w:p w14:paraId="3FD29DDA"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исследования</w:t>
            </w:r>
          </w:p>
        </w:tc>
        <w:tc>
          <w:tcPr>
            <w:tcW w:w="1701" w:type="dxa"/>
            <w:tcBorders>
              <w:top w:val="nil"/>
              <w:left w:val="nil"/>
              <w:bottom w:val="single" w:sz="4" w:space="0" w:color="auto"/>
              <w:right w:val="single" w:sz="4" w:space="0" w:color="auto"/>
            </w:tcBorders>
            <w:shd w:val="clear" w:color="auto" w:fill="auto"/>
            <w:noWrap/>
            <w:vAlign w:val="center"/>
            <w:hideMark/>
          </w:tcPr>
          <w:p w14:paraId="0DFE91EF"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0,002212</w:t>
            </w:r>
          </w:p>
        </w:tc>
        <w:tc>
          <w:tcPr>
            <w:tcW w:w="1417" w:type="dxa"/>
            <w:tcBorders>
              <w:top w:val="nil"/>
              <w:left w:val="nil"/>
              <w:bottom w:val="single" w:sz="4" w:space="0" w:color="auto"/>
              <w:right w:val="single" w:sz="4" w:space="0" w:color="auto"/>
            </w:tcBorders>
            <w:shd w:val="clear" w:color="auto" w:fill="auto"/>
            <w:noWrap/>
            <w:vAlign w:val="center"/>
            <w:hideMark/>
          </w:tcPr>
          <w:p w14:paraId="7A313A37"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35 414,40</w:t>
            </w:r>
          </w:p>
        </w:tc>
        <w:tc>
          <w:tcPr>
            <w:tcW w:w="1559" w:type="dxa"/>
            <w:tcBorders>
              <w:top w:val="nil"/>
              <w:left w:val="nil"/>
              <w:bottom w:val="single" w:sz="4" w:space="0" w:color="auto"/>
              <w:right w:val="single" w:sz="4" w:space="0" w:color="auto"/>
            </w:tcBorders>
            <w:shd w:val="clear" w:color="auto" w:fill="auto"/>
            <w:noWrap/>
            <w:vAlign w:val="center"/>
          </w:tcPr>
          <w:p w14:paraId="4D933941" w14:textId="2A1EBEF9"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0,002212</w:t>
            </w:r>
          </w:p>
        </w:tc>
        <w:tc>
          <w:tcPr>
            <w:tcW w:w="1560" w:type="dxa"/>
            <w:tcBorders>
              <w:top w:val="nil"/>
              <w:left w:val="nil"/>
              <w:bottom w:val="single" w:sz="4" w:space="0" w:color="auto"/>
              <w:right w:val="single" w:sz="4" w:space="0" w:color="auto"/>
            </w:tcBorders>
            <w:shd w:val="clear" w:color="auto" w:fill="auto"/>
            <w:noWrap/>
            <w:vAlign w:val="center"/>
          </w:tcPr>
          <w:p w14:paraId="24085466" w14:textId="789122BB"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37 146,40</w:t>
            </w:r>
          </w:p>
        </w:tc>
        <w:tc>
          <w:tcPr>
            <w:tcW w:w="1559" w:type="dxa"/>
            <w:tcBorders>
              <w:top w:val="nil"/>
              <w:left w:val="nil"/>
              <w:bottom w:val="single" w:sz="4" w:space="0" w:color="auto"/>
              <w:right w:val="single" w:sz="4" w:space="0" w:color="auto"/>
            </w:tcBorders>
            <w:shd w:val="clear" w:color="auto" w:fill="auto"/>
            <w:noWrap/>
            <w:vAlign w:val="center"/>
          </w:tcPr>
          <w:p w14:paraId="6E9A821A" w14:textId="61591E5D"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0,002212</w:t>
            </w:r>
          </w:p>
        </w:tc>
        <w:tc>
          <w:tcPr>
            <w:tcW w:w="1559" w:type="dxa"/>
            <w:tcBorders>
              <w:top w:val="nil"/>
              <w:left w:val="nil"/>
              <w:bottom w:val="single" w:sz="4" w:space="0" w:color="auto"/>
              <w:right w:val="single" w:sz="4" w:space="0" w:color="auto"/>
            </w:tcBorders>
            <w:shd w:val="clear" w:color="auto" w:fill="auto"/>
            <w:noWrap/>
            <w:vAlign w:val="center"/>
          </w:tcPr>
          <w:p w14:paraId="387E105D" w14:textId="32EEADC1"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38 866,70</w:t>
            </w:r>
          </w:p>
        </w:tc>
      </w:tr>
      <w:tr w:rsidR="002C0D61" w:rsidRPr="00CD7F3E" w14:paraId="7023E4A0" w14:textId="77777777" w:rsidTr="00CD7F3E">
        <w:trPr>
          <w:trHeight w:val="42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48F97263"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2.1.7.9 ОФЭКТ/КТ</w:t>
            </w:r>
          </w:p>
        </w:tc>
        <w:tc>
          <w:tcPr>
            <w:tcW w:w="1560" w:type="dxa"/>
            <w:tcBorders>
              <w:top w:val="nil"/>
              <w:left w:val="nil"/>
              <w:bottom w:val="single" w:sz="4" w:space="0" w:color="auto"/>
              <w:right w:val="single" w:sz="4" w:space="0" w:color="auto"/>
            </w:tcBorders>
            <w:shd w:val="clear" w:color="auto" w:fill="auto"/>
            <w:noWrap/>
            <w:vAlign w:val="center"/>
            <w:hideMark/>
          </w:tcPr>
          <w:p w14:paraId="10E8A027"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исследования</w:t>
            </w:r>
          </w:p>
        </w:tc>
        <w:tc>
          <w:tcPr>
            <w:tcW w:w="1701" w:type="dxa"/>
            <w:tcBorders>
              <w:top w:val="nil"/>
              <w:left w:val="nil"/>
              <w:bottom w:val="single" w:sz="4" w:space="0" w:color="auto"/>
              <w:right w:val="single" w:sz="4" w:space="0" w:color="auto"/>
            </w:tcBorders>
            <w:shd w:val="clear" w:color="auto" w:fill="auto"/>
            <w:noWrap/>
            <w:vAlign w:val="center"/>
            <w:hideMark/>
          </w:tcPr>
          <w:p w14:paraId="4754B024"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0,003890</w:t>
            </w:r>
          </w:p>
        </w:tc>
        <w:tc>
          <w:tcPr>
            <w:tcW w:w="1417" w:type="dxa"/>
            <w:tcBorders>
              <w:top w:val="nil"/>
              <w:left w:val="nil"/>
              <w:bottom w:val="single" w:sz="4" w:space="0" w:color="auto"/>
              <w:right w:val="single" w:sz="4" w:space="0" w:color="auto"/>
            </w:tcBorders>
            <w:shd w:val="clear" w:color="auto" w:fill="auto"/>
            <w:noWrap/>
            <w:vAlign w:val="center"/>
            <w:hideMark/>
          </w:tcPr>
          <w:p w14:paraId="16F622DB"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4 927,65</w:t>
            </w:r>
          </w:p>
        </w:tc>
        <w:tc>
          <w:tcPr>
            <w:tcW w:w="1559" w:type="dxa"/>
            <w:tcBorders>
              <w:top w:val="nil"/>
              <w:left w:val="nil"/>
              <w:bottom w:val="single" w:sz="4" w:space="0" w:color="auto"/>
              <w:right w:val="single" w:sz="4" w:space="0" w:color="auto"/>
            </w:tcBorders>
            <w:shd w:val="clear" w:color="auto" w:fill="auto"/>
            <w:noWrap/>
            <w:vAlign w:val="center"/>
          </w:tcPr>
          <w:p w14:paraId="7BA3F3DC" w14:textId="72EE5CB0"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0,003890</w:t>
            </w:r>
          </w:p>
        </w:tc>
        <w:tc>
          <w:tcPr>
            <w:tcW w:w="1560" w:type="dxa"/>
            <w:tcBorders>
              <w:top w:val="nil"/>
              <w:left w:val="nil"/>
              <w:bottom w:val="single" w:sz="4" w:space="0" w:color="auto"/>
              <w:right w:val="single" w:sz="4" w:space="0" w:color="auto"/>
            </w:tcBorders>
            <w:shd w:val="clear" w:color="auto" w:fill="auto"/>
            <w:noWrap/>
            <w:vAlign w:val="center"/>
          </w:tcPr>
          <w:p w14:paraId="5BCF49FD" w14:textId="3D66B669"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5 290,90</w:t>
            </w:r>
          </w:p>
        </w:tc>
        <w:tc>
          <w:tcPr>
            <w:tcW w:w="1559" w:type="dxa"/>
            <w:tcBorders>
              <w:top w:val="nil"/>
              <w:left w:val="nil"/>
              <w:bottom w:val="single" w:sz="4" w:space="0" w:color="auto"/>
              <w:right w:val="single" w:sz="4" w:space="0" w:color="auto"/>
            </w:tcBorders>
            <w:shd w:val="clear" w:color="auto" w:fill="auto"/>
            <w:noWrap/>
            <w:vAlign w:val="center"/>
          </w:tcPr>
          <w:p w14:paraId="3A564D8C" w14:textId="098C8209"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0,003890</w:t>
            </w:r>
          </w:p>
        </w:tc>
        <w:tc>
          <w:tcPr>
            <w:tcW w:w="1559" w:type="dxa"/>
            <w:tcBorders>
              <w:top w:val="nil"/>
              <w:left w:val="nil"/>
              <w:bottom w:val="single" w:sz="4" w:space="0" w:color="auto"/>
              <w:right w:val="single" w:sz="4" w:space="0" w:color="auto"/>
            </w:tcBorders>
            <w:shd w:val="clear" w:color="auto" w:fill="auto"/>
            <w:noWrap/>
            <w:vAlign w:val="center"/>
          </w:tcPr>
          <w:p w14:paraId="1BE9B726" w14:textId="6E653A3B"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5 680,40</w:t>
            </w:r>
          </w:p>
        </w:tc>
      </w:tr>
      <w:tr w:rsidR="002C0D61" w:rsidRPr="00CD7F3E" w14:paraId="6DA0CAB9" w14:textId="77777777" w:rsidTr="00CD7F3E">
        <w:trPr>
          <w:trHeight w:val="525"/>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2C06B454"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2.1.7.8 школа сахарного диабета</w:t>
            </w:r>
          </w:p>
        </w:tc>
        <w:tc>
          <w:tcPr>
            <w:tcW w:w="1560" w:type="dxa"/>
            <w:tcBorders>
              <w:top w:val="nil"/>
              <w:left w:val="nil"/>
              <w:bottom w:val="single" w:sz="4" w:space="0" w:color="auto"/>
              <w:right w:val="single" w:sz="4" w:space="0" w:color="auto"/>
            </w:tcBorders>
            <w:shd w:val="clear" w:color="auto" w:fill="auto"/>
            <w:vAlign w:val="center"/>
            <w:hideMark/>
          </w:tcPr>
          <w:p w14:paraId="08BB08C5"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комплексных посещений</w:t>
            </w:r>
          </w:p>
        </w:tc>
        <w:tc>
          <w:tcPr>
            <w:tcW w:w="1701" w:type="dxa"/>
            <w:tcBorders>
              <w:top w:val="nil"/>
              <w:left w:val="nil"/>
              <w:bottom w:val="single" w:sz="4" w:space="0" w:color="auto"/>
              <w:right w:val="single" w:sz="4" w:space="0" w:color="auto"/>
            </w:tcBorders>
            <w:shd w:val="clear" w:color="auto" w:fill="auto"/>
            <w:noWrap/>
            <w:vAlign w:val="center"/>
            <w:hideMark/>
          </w:tcPr>
          <w:p w14:paraId="0A4C2CE2"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0,005702</w:t>
            </w:r>
          </w:p>
        </w:tc>
        <w:tc>
          <w:tcPr>
            <w:tcW w:w="1417" w:type="dxa"/>
            <w:tcBorders>
              <w:top w:val="nil"/>
              <w:left w:val="nil"/>
              <w:bottom w:val="single" w:sz="4" w:space="0" w:color="auto"/>
              <w:right w:val="single" w:sz="4" w:space="0" w:color="auto"/>
            </w:tcBorders>
            <w:shd w:val="clear" w:color="auto" w:fill="auto"/>
            <w:noWrap/>
            <w:vAlign w:val="center"/>
            <w:hideMark/>
          </w:tcPr>
          <w:p w14:paraId="2762A03C"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1 324,40</w:t>
            </w:r>
          </w:p>
        </w:tc>
        <w:tc>
          <w:tcPr>
            <w:tcW w:w="1559" w:type="dxa"/>
            <w:tcBorders>
              <w:top w:val="nil"/>
              <w:left w:val="nil"/>
              <w:bottom w:val="single" w:sz="4" w:space="0" w:color="auto"/>
              <w:right w:val="single" w:sz="4" w:space="0" w:color="auto"/>
            </w:tcBorders>
            <w:shd w:val="clear" w:color="auto" w:fill="auto"/>
            <w:noWrap/>
            <w:vAlign w:val="center"/>
          </w:tcPr>
          <w:p w14:paraId="0DA9F83D" w14:textId="2870B855"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0,005702</w:t>
            </w:r>
          </w:p>
        </w:tc>
        <w:tc>
          <w:tcPr>
            <w:tcW w:w="1560" w:type="dxa"/>
            <w:tcBorders>
              <w:top w:val="nil"/>
              <w:left w:val="nil"/>
              <w:bottom w:val="single" w:sz="4" w:space="0" w:color="auto"/>
              <w:right w:val="single" w:sz="4" w:space="0" w:color="auto"/>
            </w:tcBorders>
            <w:shd w:val="clear" w:color="auto" w:fill="auto"/>
            <w:noWrap/>
            <w:vAlign w:val="center"/>
          </w:tcPr>
          <w:p w14:paraId="4CA4F8DA" w14:textId="075C54B9"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1 441,90</w:t>
            </w:r>
          </w:p>
        </w:tc>
        <w:tc>
          <w:tcPr>
            <w:tcW w:w="1559" w:type="dxa"/>
            <w:tcBorders>
              <w:top w:val="nil"/>
              <w:left w:val="nil"/>
              <w:bottom w:val="single" w:sz="4" w:space="0" w:color="auto"/>
              <w:right w:val="single" w:sz="4" w:space="0" w:color="auto"/>
            </w:tcBorders>
            <w:shd w:val="clear" w:color="auto" w:fill="auto"/>
            <w:noWrap/>
            <w:vAlign w:val="center"/>
          </w:tcPr>
          <w:p w14:paraId="6FEBA1FA" w14:textId="3C77D4A8"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0,005702</w:t>
            </w:r>
          </w:p>
        </w:tc>
        <w:tc>
          <w:tcPr>
            <w:tcW w:w="1559" w:type="dxa"/>
            <w:tcBorders>
              <w:top w:val="nil"/>
              <w:left w:val="nil"/>
              <w:bottom w:val="single" w:sz="4" w:space="0" w:color="auto"/>
              <w:right w:val="single" w:sz="4" w:space="0" w:color="auto"/>
            </w:tcBorders>
            <w:shd w:val="clear" w:color="auto" w:fill="auto"/>
            <w:noWrap/>
            <w:vAlign w:val="center"/>
          </w:tcPr>
          <w:p w14:paraId="3DB1EB68" w14:textId="5C26082C"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1 548,10</w:t>
            </w:r>
          </w:p>
        </w:tc>
      </w:tr>
      <w:tr w:rsidR="002C0D61" w:rsidRPr="00CD7F3E" w14:paraId="7F962EA2"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4C8E0228"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2.1.8. диспансерное наблюдение, в том числе по поводу:</w:t>
            </w:r>
          </w:p>
        </w:tc>
        <w:tc>
          <w:tcPr>
            <w:tcW w:w="1560" w:type="dxa"/>
            <w:tcBorders>
              <w:top w:val="nil"/>
              <w:left w:val="nil"/>
              <w:bottom w:val="single" w:sz="4" w:space="0" w:color="auto"/>
              <w:right w:val="single" w:sz="4" w:space="0" w:color="auto"/>
            </w:tcBorders>
            <w:shd w:val="clear" w:color="auto" w:fill="auto"/>
            <w:vAlign w:val="center"/>
            <w:hideMark/>
          </w:tcPr>
          <w:p w14:paraId="314FF1E8"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комплексное посещение</w:t>
            </w:r>
          </w:p>
        </w:tc>
        <w:tc>
          <w:tcPr>
            <w:tcW w:w="1701" w:type="dxa"/>
            <w:tcBorders>
              <w:top w:val="nil"/>
              <w:left w:val="nil"/>
              <w:bottom w:val="single" w:sz="4" w:space="0" w:color="auto"/>
              <w:right w:val="single" w:sz="4" w:space="0" w:color="auto"/>
            </w:tcBorders>
            <w:shd w:val="clear" w:color="auto" w:fill="auto"/>
            <w:noWrap/>
            <w:vAlign w:val="center"/>
            <w:hideMark/>
          </w:tcPr>
          <w:p w14:paraId="63000C3F"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0,261736</w:t>
            </w:r>
          </w:p>
        </w:tc>
        <w:tc>
          <w:tcPr>
            <w:tcW w:w="1417" w:type="dxa"/>
            <w:tcBorders>
              <w:top w:val="nil"/>
              <w:left w:val="nil"/>
              <w:bottom w:val="single" w:sz="4" w:space="0" w:color="auto"/>
              <w:right w:val="single" w:sz="4" w:space="0" w:color="auto"/>
            </w:tcBorders>
            <w:shd w:val="clear" w:color="auto" w:fill="auto"/>
            <w:noWrap/>
            <w:vAlign w:val="center"/>
            <w:hideMark/>
          </w:tcPr>
          <w:p w14:paraId="13E2CB38"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2 661,10</w:t>
            </w:r>
          </w:p>
        </w:tc>
        <w:tc>
          <w:tcPr>
            <w:tcW w:w="1559" w:type="dxa"/>
            <w:tcBorders>
              <w:top w:val="nil"/>
              <w:left w:val="nil"/>
              <w:bottom w:val="single" w:sz="4" w:space="0" w:color="auto"/>
              <w:right w:val="single" w:sz="4" w:space="0" w:color="auto"/>
            </w:tcBorders>
            <w:shd w:val="clear" w:color="auto" w:fill="auto"/>
            <w:noWrap/>
            <w:vAlign w:val="center"/>
          </w:tcPr>
          <w:p w14:paraId="7E9AE042" w14:textId="7C2AE763"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0,261736</w:t>
            </w:r>
          </w:p>
        </w:tc>
        <w:tc>
          <w:tcPr>
            <w:tcW w:w="1560" w:type="dxa"/>
            <w:tcBorders>
              <w:top w:val="nil"/>
              <w:left w:val="nil"/>
              <w:bottom w:val="single" w:sz="4" w:space="0" w:color="auto"/>
              <w:right w:val="single" w:sz="4" w:space="0" w:color="auto"/>
            </w:tcBorders>
            <w:shd w:val="clear" w:color="auto" w:fill="auto"/>
            <w:noWrap/>
            <w:vAlign w:val="center"/>
          </w:tcPr>
          <w:p w14:paraId="169A37AB" w14:textId="14FBCB49"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2 897,30</w:t>
            </w:r>
          </w:p>
        </w:tc>
        <w:tc>
          <w:tcPr>
            <w:tcW w:w="1559" w:type="dxa"/>
            <w:tcBorders>
              <w:top w:val="nil"/>
              <w:left w:val="nil"/>
              <w:bottom w:val="single" w:sz="4" w:space="0" w:color="auto"/>
              <w:right w:val="single" w:sz="4" w:space="0" w:color="auto"/>
            </w:tcBorders>
            <w:shd w:val="clear" w:color="auto" w:fill="auto"/>
            <w:noWrap/>
            <w:vAlign w:val="center"/>
          </w:tcPr>
          <w:p w14:paraId="35565FFB" w14:textId="3A14635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0,261736</w:t>
            </w:r>
          </w:p>
        </w:tc>
        <w:tc>
          <w:tcPr>
            <w:tcW w:w="1559" w:type="dxa"/>
            <w:tcBorders>
              <w:top w:val="nil"/>
              <w:left w:val="nil"/>
              <w:bottom w:val="single" w:sz="4" w:space="0" w:color="auto"/>
              <w:right w:val="single" w:sz="4" w:space="0" w:color="auto"/>
            </w:tcBorders>
            <w:shd w:val="clear" w:color="auto" w:fill="auto"/>
            <w:noWrap/>
            <w:vAlign w:val="center"/>
          </w:tcPr>
          <w:p w14:paraId="4DACF740" w14:textId="3B33D4E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3 110,60</w:t>
            </w:r>
          </w:p>
        </w:tc>
      </w:tr>
      <w:tr w:rsidR="002C0D61" w:rsidRPr="00CD7F3E" w14:paraId="06AFBEF0"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3F87FBA1"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2.1.8.1. онкологических заболеваний</w:t>
            </w:r>
          </w:p>
        </w:tc>
        <w:tc>
          <w:tcPr>
            <w:tcW w:w="1560" w:type="dxa"/>
            <w:tcBorders>
              <w:top w:val="nil"/>
              <w:left w:val="nil"/>
              <w:bottom w:val="single" w:sz="4" w:space="0" w:color="auto"/>
              <w:right w:val="single" w:sz="4" w:space="0" w:color="auto"/>
            </w:tcBorders>
            <w:shd w:val="clear" w:color="auto" w:fill="auto"/>
            <w:vAlign w:val="center"/>
            <w:hideMark/>
          </w:tcPr>
          <w:p w14:paraId="01A5B6F3"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комплексное посещение</w:t>
            </w:r>
          </w:p>
        </w:tc>
        <w:tc>
          <w:tcPr>
            <w:tcW w:w="1701" w:type="dxa"/>
            <w:tcBorders>
              <w:top w:val="nil"/>
              <w:left w:val="nil"/>
              <w:bottom w:val="single" w:sz="4" w:space="0" w:color="auto"/>
              <w:right w:val="single" w:sz="4" w:space="0" w:color="auto"/>
            </w:tcBorders>
            <w:shd w:val="clear" w:color="auto" w:fill="auto"/>
            <w:noWrap/>
            <w:vAlign w:val="center"/>
            <w:hideMark/>
          </w:tcPr>
          <w:p w14:paraId="4D682905"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0,045050</w:t>
            </w:r>
          </w:p>
        </w:tc>
        <w:tc>
          <w:tcPr>
            <w:tcW w:w="1417" w:type="dxa"/>
            <w:tcBorders>
              <w:top w:val="nil"/>
              <w:left w:val="nil"/>
              <w:bottom w:val="single" w:sz="4" w:space="0" w:color="auto"/>
              <w:right w:val="single" w:sz="4" w:space="0" w:color="auto"/>
            </w:tcBorders>
            <w:shd w:val="clear" w:color="auto" w:fill="auto"/>
            <w:noWrap/>
            <w:vAlign w:val="center"/>
            <w:hideMark/>
          </w:tcPr>
          <w:p w14:paraId="2FFA8D1E"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3 757,10</w:t>
            </w:r>
          </w:p>
        </w:tc>
        <w:tc>
          <w:tcPr>
            <w:tcW w:w="1559" w:type="dxa"/>
            <w:tcBorders>
              <w:top w:val="nil"/>
              <w:left w:val="nil"/>
              <w:bottom w:val="single" w:sz="4" w:space="0" w:color="auto"/>
              <w:right w:val="single" w:sz="4" w:space="0" w:color="auto"/>
            </w:tcBorders>
            <w:shd w:val="clear" w:color="auto" w:fill="auto"/>
            <w:noWrap/>
            <w:vAlign w:val="center"/>
          </w:tcPr>
          <w:p w14:paraId="3A049735" w14:textId="1AB26EFD"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0,045050</w:t>
            </w:r>
          </w:p>
        </w:tc>
        <w:tc>
          <w:tcPr>
            <w:tcW w:w="1560" w:type="dxa"/>
            <w:tcBorders>
              <w:top w:val="nil"/>
              <w:left w:val="nil"/>
              <w:bottom w:val="single" w:sz="4" w:space="0" w:color="auto"/>
              <w:right w:val="single" w:sz="4" w:space="0" w:color="auto"/>
            </w:tcBorders>
            <w:shd w:val="clear" w:color="auto" w:fill="auto"/>
            <w:noWrap/>
            <w:vAlign w:val="center"/>
          </w:tcPr>
          <w:p w14:paraId="5D29A7E4" w14:textId="4A588D9E"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4 090,60</w:t>
            </w:r>
          </w:p>
        </w:tc>
        <w:tc>
          <w:tcPr>
            <w:tcW w:w="1559" w:type="dxa"/>
            <w:tcBorders>
              <w:top w:val="nil"/>
              <w:left w:val="nil"/>
              <w:bottom w:val="single" w:sz="4" w:space="0" w:color="auto"/>
              <w:right w:val="single" w:sz="4" w:space="0" w:color="auto"/>
            </w:tcBorders>
            <w:shd w:val="clear" w:color="auto" w:fill="auto"/>
            <w:noWrap/>
            <w:vAlign w:val="center"/>
          </w:tcPr>
          <w:p w14:paraId="221AB54A" w14:textId="4E7B62A8"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0,045050</w:t>
            </w:r>
          </w:p>
        </w:tc>
        <w:tc>
          <w:tcPr>
            <w:tcW w:w="1559" w:type="dxa"/>
            <w:tcBorders>
              <w:top w:val="nil"/>
              <w:left w:val="nil"/>
              <w:bottom w:val="single" w:sz="4" w:space="0" w:color="auto"/>
              <w:right w:val="single" w:sz="4" w:space="0" w:color="auto"/>
            </w:tcBorders>
            <w:shd w:val="clear" w:color="auto" w:fill="auto"/>
            <w:noWrap/>
            <w:vAlign w:val="center"/>
          </w:tcPr>
          <w:p w14:paraId="75A99B17" w14:textId="6E849E78"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4 391,80</w:t>
            </w:r>
          </w:p>
        </w:tc>
      </w:tr>
      <w:tr w:rsidR="002C0D61" w:rsidRPr="00CD7F3E" w14:paraId="346C006E"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1F3CC126"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2.1.8.2. сахарного диабета</w:t>
            </w:r>
          </w:p>
        </w:tc>
        <w:tc>
          <w:tcPr>
            <w:tcW w:w="1560" w:type="dxa"/>
            <w:tcBorders>
              <w:top w:val="nil"/>
              <w:left w:val="nil"/>
              <w:bottom w:val="single" w:sz="4" w:space="0" w:color="auto"/>
              <w:right w:val="single" w:sz="4" w:space="0" w:color="auto"/>
            </w:tcBorders>
            <w:shd w:val="clear" w:color="auto" w:fill="auto"/>
            <w:vAlign w:val="center"/>
            <w:hideMark/>
          </w:tcPr>
          <w:p w14:paraId="1041C44D"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комплексное посещение</w:t>
            </w:r>
          </w:p>
        </w:tc>
        <w:tc>
          <w:tcPr>
            <w:tcW w:w="1701" w:type="dxa"/>
            <w:tcBorders>
              <w:top w:val="nil"/>
              <w:left w:val="nil"/>
              <w:bottom w:val="single" w:sz="4" w:space="0" w:color="auto"/>
              <w:right w:val="single" w:sz="4" w:space="0" w:color="auto"/>
            </w:tcBorders>
            <w:shd w:val="clear" w:color="auto" w:fill="auto"/>
            <w:noWrap/>
            <w:vAlign w:val="center"/>
            <w:hideMark/>
          </w:tcPr>
          <w:p w14:paraId="46146B9B"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0,059800</w:t>
            </w:r>
          </w:p>
        </w:tc>
        <w:tc>
          <w:tcPr>
            <w:tcW w:w="1417" w:type="dxa"/>
            <w:tcBorders>
              <w:top w:val="nil"/>
              <w:left w:val="nil"/>
              <w:bottom w:val="single" w:sz="4" w:space="0" w:color="auto"/>
              <w:right w:val="single" w:sz="4" w:space="0" w:color="auto"/>
            </w:tcBorders>
            <w:shd w:val="clear" w:color="auto" w:fill="auto"/>
            <w:noWrap/>
            <w:vAlign w:val="center"/>
            <w:hideMark/>
          </w:tcPr>
          <w:p w14:paraId="1870E48A"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1 418,50</w:t>
            </w:r>
          </w:p>
        </w:tc>
        <w:tc>
          <w:tcPr>
            <w:tcW w:w="1559" w:type="dxa"/>
            <w:tcBorders>
              <w:top w:val="nil"/>
              <w:left w:val="nil"/>
              <w:bottom w:val="single" w:sz="4" w:space="0" w:color="auto"/>
              <w:right w:val="single" w:sz="4" w:space="0" w:color="auto"/>
            </w:tcBorders>
            <w:shd w:val="clear" w:color="auto" w:fill="auto"/>
            <w:noWrap/>
            <w:vAlign w:val="center"/>
          </w:tcPr>
          <w:p w14:paraId="3DFC43B2" w14:textId="423DB898"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0,059800</w:t>
            </w:r>
          </w:p>
        </w:tc>
        <w:tc>
          <w:tcPr>
            <w:tcW w:w="1560" w:type="dxa"/>
            <w:tcBorders>
              <w:top w:val="nil"/>
              <w:left w:val="nil"/>
              <w:bottom w:val="single" w:sz="4" w:space="0" w:color="auto"/>
              <w:right w:val="single" w:sz="4" w:space="0" w:color="auto"/>
            </w:tcBorders>
            <w:shd w:val="clear" w:color="auto" w:fill="auto"/>
            <w:noWrap/>
            <w:vAlign w:val="center"/>
          </w:tcPr>
          <w:p w14:paraId="11BDDB09" w14:textId="54DF8306"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1 544,40</w:t>
            </w:r>
          </w:p>
        </w:tc>
        <w:tc>
          <w:tcPr>
            <w:tcW w:w="1559" w:type="dxa"/>
            <w:tcBorders>
              <w:top w:val="nil"/>
              <w:left w:val="nil"/>
              <w:bottom w:val="single" w:sz="4" w:space="0" w:color="auto"/>
              <w:right w:val="single" w:sz="4" w:space="0" w:color="auto"/>
            </w:tcBorders>
            <w:shd w:val="clear" w:color="auto" w:fill="auto"/>
            <w:noWrap/>
            <w:vAlign w:val="center"/>
          </w:tcPr>
          <w:p w14:paraId="3B8893CE" w14:textId="70C060D2"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0,059800</w:t>
            </w:r>
          </w:p>
        </w:tc>
        <w:tc>
          <w:tcPr>
            <w:tcW w:w="1559" w:type="dxa"/>
            <w:tcBorders>
              <w:top w:val="nil"/>
              <w:left w:val="nil"/>
              <w:bottom w:val="single" w:sz="4" w:space="0" w:color="auto"/>
              <w:right w:val="single" w:sz="4" w:space="0" w:color="auto"/>
            </w:tcBorders>
            <w:shd w:val="clear" w:color="auto" w:fill="auto"/>
            <w:noWrap/>
            <w:vAlign w:val="center"/>
          </w:tcPr>
          <w:p w14:paraId="019B0DC5" w14:textId="1F4F429D"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1 658,10</w:t>
            </w:r>
          </w:p>
        </w:tc>
      </w:tr>
      <w:tr w:rsidR="002C0D61" w:rsidRPr="00CD7F3E" w14:paraId="4E304AF4"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2E5948D7"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2.1.8.3. болезней системы кровообращения</w:t>
            </w:r>
          </w:p>
        </w:tc>
        <w:tc>
          <w:tcPr>
            <w:tcW w:w="1560" w:type="dxa"/>
            <w:tcBorders>
              <w:top w:val="nil"/>
              <w:left w:val="nil"/>
              <w:bottom w:val="single" w:sz="4" w:space="0" w:color="auto"/>
              <w:right w:val="single" w:sz="4" w:space="0" w:color="auto"/>
            </w:tcBorders>
            <w:shd w:val="clear" w:color="auto" w:fill="auto"/>
            <w:vAlign w:val="center"/>
            <w:hideMark/>
          </w:tcPr>
          <w:p w14:paraId="2F67F0E5"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комплексное посещение</w:t>
            </w:r>
          </w:p>
        </w:tc>
        <w:tc>
          <w:tcPr>
            <w:tcW w:w="1701" w:type="dxa"/>
            <w:tcBorders>
              <w:top w:val="nil"/>
              <w:left w:val="nil"/>
              <w:bottom w:val="single" w:sz="4" w:space="0" w:color="auto"/>
              <w:right w:val="single" w:sz="4" w:space="0" w:color="auto"/>
            </w:tcBorders>
            <w:shd w:val="clear" w:color="auto" w:fill="auto"/>
            <w:noWrap/>
            <w:vAlign w:val="center"/>
            <w:hideMark/>
          </w:tcPr>
          <w:p w14:paraId="41915BBE"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0,125224</w:t>
            </w:r>
          </w:p>
        </w:tc>
        <w:tc>
          <w:tcPr>
            <w:tcW w:w="1417" w:type="dxa"/>
            <w:tcBorders>
              <w:top w:val="nil"/>
              <w:left w:val="nil"/>
              <w:bottom w:val="single" w:sz="4" w:space="0" w:color="auto"/>
              <w:right w:val="single" w:sz="4" w:space="0" w:color="auto"/>
            </w:tcBorders>
            <w:shd w:val="clear" w:color="auto" w:fill="auto"/>
            <w:noWrap/>
            <w:vAlign w:val="center"/>
            <w:hideMark/>
          </w:tcPr>
          <w:p w14:paraId="0079625B"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3 154,30</w:t>
            </w:r>
          </w:p>
        </w:tc>
        <w:tc>
          <w:tcPr>
            <w:tcW w:w="1559" w:type="dxa"/>
            <w:tcBorders>
              <w:top w:val="nil"/>
              <w:left w:val="nil"/>
              <w:bottom w:val="single" w:sz="4" w:space="0" w:color="auto"/>
              <w:right w:val="single" w:sz="4" w:space="0" w:color="auto"/>
            </w:tcBorders>
            <w:shd w:val="clear" w:color="auto" w:fill="auto"/>
            <w:noWrap/>
            <w:vAlign w:val="center"/>
          </w:tcPr>
          <w:p w14:paraId="4BBEDC14" w14:textId="1DB254EC"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0,125224</w:t>
            </w:r>
          </w:p>
        </w:tc>
        <w:tc>
          <w:tcPr>
            <w:tcW w:w="1560" w:type="dxa"/>
            <w:tcBorders>
              <w:top w:val="nil"/>
              <w:left w:val="nil"/>
              <w:bottom w:val="single" w:sz="4" w:space="0" w:color="auto"/>
              <w:right w:val="single" w:sz="4" w:space="0" w:color="auto"/>
            </w:tcBorders>
            <w:shd w:val="clear" w:color="auto" w:fill="auto"/>
            <w:noWrap/>
            <w:vAlign w:val="center"/>
          </w:tcPr>
          <w:p w14:paraId="740DCCBF" w14:textId="5D70B01C"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3 434,30</w:t>
            </w:r>
          </w:p>
        </w:tc>
        <w:tc>
          <w:tcPr>
            <w:tcW w:w="1559" w:type="dxa"/>
            <w:tcBorders>
              <w:top w:val="nil"/>
              <w:left w:val="nil"/>
              <w:bottom w:val="single" w:sz="4" w:space="0" w:color="auto"/>
              <w:right w:val="single" w:sz="4" w:space="0" w:color="auto"/>
            </w:tcBorders>
            <w:shd w:val="clear" w:color="auto" w:fill="auto"/>
            <w:noWrap/>
            <w:vAlign w:val="center"/>
          </w:tcPr>
          <w:p w14:paraId="5074ACC1" w14:textId="3EBB5149"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0,125224</w:t>
            </w:r>
          </w:p>
        </w:tc>
        <w:tc>
          <w:tcPr>
            <w:tcW w:w="1559" w:type="dxa"/>
            <w:tcBorders>
              <w:top w:val="nil"/>
              <w:left w:val="nil"/>
              <w:bottom w:val="single" w:sz="4" w:space="0" w:color="auto"/>
              <w:right w:val="single" w:sz="4" w:space="0" w:color="auto"/>
            </w:tcBorders>
            <w:shd w:val="clear" w:color="auto" w:fill="auto"/>
            <w:noWrap/>
            <w:vAlign w:val="center"/>
          </w:tcPr>
          <w:p w14:paraId="27143B36" w14:textId="332A259A"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3 687,10</w:t>
            </w:r>
          </w:p>
        </w:tc>
      </w:tr>
      <w:tr w:rsidR="002C0D61" w:rsidRPr="00CD7F3E" w14:paraId="3E37A1F5" w14:textId="77777777" w:rsidTr="00CD7F3E">
        <w:trPr>
          <w:trHeight w:val="45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2DB83F4B"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2.1.9. посещения с профилактическими целями центров здоровья</w:t>
            </w:r>
          </w:p>
        </w:tc>
        <w:tc>
          <w:tcPr>
            <w:tcW w:w="1560" w:type="dxa"/>
            <w:tcBorders>
              <w:top w:val="nil"/>
              <w:left w:val="nil"/>
              <w:bottom w:val="single" w:sz="4" w:space="0" w:color="auto"/>
              <w:right w:val="single" w:sz="4" w:space="0" w:color="auto"/>
            </w:tcBorders>
            <w:shd w:val="clear" w:color="auto" w:fill="auto"/>
            <w:vAlign w:val="center"/>
            <w:hideMark/>
          </w:tcPr>
          <w:p w14:paraId="725B9BB0"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комплексное посещение</w:t>
            </w:r>
          </w:p>
        </w:tc>
        <w:tc>
          <w:tcPr>
            <w:tcW w:w="1701" w:type="dxa"/>
            <w:tcBorders>
              <w:top w:val="nil"/>
              <w:left w:val="nil"/>
              <w:bottom w:val="single" w:sz="4" w:space="0" w:color="auto"/>
              <w:right w:val="single" w:sz="4" w:space="0" w:color="auto"/>
            </w:tcBorders>
            <w:shd w:val="clear" w:color="auto" w:fill="auto"/>
            <w:noWrap/>
            <w:vAlign w:val="center"/>
            <w:hideMark/>
          </w:tcPr>
          <w:p w14:paraId="3F70AE51"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0,022207</w:t>
            </w:r>
          </w:p>
        </w:tc>
        <w:tc>
          <w:tcPr>
            <w:tcW w:w="1417" w:type="dxa"/>
            <w:tcBorders>
              <w:top w:val="nil"/>
              <w:left w:val="nil"/>
              <w:bottom w:val="single" w:sz="4" w:space="0" w:color="auto"/>
              <w:right w:val="single" w:sz="4" w:space="0" w:color="auto"/>
            </w:tcBorders>
            <w:shd w:val="clear" w:color="auto" w:fill="auto"/>
            <w:noWrap/>
            <w:vAlign w:val="center"/>
            <w:hideMark/>
          </w:tcPr>
          <w:p w14:paraId="60DC2B2C"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1 159,40</w:t>
            </w:r>
          </w:p>
        </w:tc>
        <w:tc>
          <w:tcPr>
            <w:tcW w:w="1559" w:type="dxa"/>
            <w:tcBorders>
              <w:top w:val="nil"/>
              <w:left w:val="nil"/>
              <w:bottom w:val="single" w:sz="4" w:space="0" w:color="auto"/>
              <w:right w:val="single" w:sz="4" w:space="0" w:color="auto"/>
            </w:tcBorders>
            <w:shd w:val="clear" w:color="auto" w:fill="auto"/>
            <w:noWrap/>
            <w:vAlign w:val="center"/>
          </w:tcPr>
          <w:p w14:paraId="79711757" w14:textId="4720FBDC"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0,022207</w:t>
            </w:r>
          </w:p>
        </w:tc>
        <w:tc>
          <w:tcPr>
            <w:tcW w:w="1560" w:type="dxa"/>
            <w:tcBorders>
              <w:top w:val="nil"/>
              <w:left w:val="nil"/>
              <w:bottom w:val="single" w:sz="4" w:space="0" w:color="auto"/>
              <w:right w:val="single" w:sz="4" w:space="0" w:color="auto"/>
            </w:tcBorders>
            <w:shd w:val="clear" w:color="auto" w:fill="auto"/>
            <w:noWrap/>
            <w:vAlign w:val="center"/>
          </w:tcPr>
          <w:p w14:paraId="02995514" w14:textId="576B1105"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1 262,30</w:t>
            </w:r>
          </w:p>
        </w:tc>
        <w:tc>
          <w:tcPr>
            <w:tcW w:w="1559" w:type="dxa"/>
            <w:tcBorders>
              <w:top w:val="nil"/>
              <w:left w:val="nil"/>
              <w:bottom w:val="single" w:sz="4" w:space="0" w:color="auto"/>
              <w:right w:val="single" w:sz="4" w:space="0" w:color="auto"/>
            </w:tcBorders>
            <w:shd w:val="clear" w:color="auto" w:fill="auto"/>
            <w:noWrap/>
            <w:vAlign w:val="center"/>
          </w:tcPr>
          <w:p w14:paraId="4F61861B" w14:textId="72F154BE"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0,022207</w:t>
            </w:r>
          </w:p>
        </w:tc>
        <w:tc>
          <w:tcPr>
            <w:tcW w:w="1559" w:type="dxa"/>
            <w:tcBorders>
              <w:top w:val="nil"/>
              <w:left w:val="nil"/>
              <w:bottom w:val="single" w:sz="4" w:space="0" w:color="auto"/>
              <w:right w:val="single" w:sz="4" w:space="0" w:color="auto"/>
            </w:tcBorders>
            <w:shd w:val="clear" w:color="auto" w:fill="auto"/>
            <w:noWrap/>
            <w:vAlign w:val="center"/>
          </w:tcPr>
          <w:p w14:paraId="6B62893C" w14:textId="2F4CE806"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1 355,20</w:t>
            </w:r>
          </w:p>
        </w:tc>
      </w:tr>
      <w:tr w:rsidR="002C0D61" w:rsidRPr="00CD7F3E" w14:paraId="5C444ED0" w14:textId="77777777" w:rsidTr="00CD7F3E">
        <w:trPr>
          <w:trHeight w:val="114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774D01DA"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lastRenderedPageBreak/>
              <w:t xml:space="preserve">3. В условиях дневных стационаров (первичная медико-санитарная помощь,  специализированная медицинская помощь),  за исключением медицинской реабилитации -   всего,  в том числе: </w:t>
            </w:r>
          </w:p>
        </w:tc>
        <w:tc>
          <w:tcPr>
            <w:tcW w:w="1560" w:type="dxa"/>
            <w:tcBorders>
              <w:top w:val="nil"/>
              <w:left w:val="nil"/>
              <w:bottom w:val="single" w:sz="4" w:space="0" w:color="auto"/>
              <w:right w:val="single" w:sz="4" w:space="0" w:color="auto"/>
            </w:tcBorders>
            <w:shd w:val="clear" w:color="auto" w:fill="auto"/>
            <w:vAlign w:val="center"/>
            <w:hideMark/>
          </w:tcPr>
          <w:p w14:paraId="04B2B51E"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случай лечения</w:t>
            </w:r>
          </w:p>
        </w:tc>
        <w:tc>
          <w:tcPr>
            <w:tcW w:w="1701" w:type="dxa"/>
            <w:tcBorders>
              <w:top w:val="nil"/>
              <w:left w:val="nil"/>
              <w:bottom w:val="single" w:sz="4" w:space="0" w:color="auto"/>
              <w:right w:val="single" w:sz="4" w:space="0" w:color="auto"/>
            </w:tcBorders>
            <w:shd w:val="clear" w:color="auto" w:fill="auto"/>
            <w:noWrap/>
            <w:vAlign w:val="center"/>
            <w:hideMark/>
          </w:tcPr>
          <w:p w14:paraId="56DAE01E"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0,067347</w:t>
            </w:r>
          </w:p>
        </w:tc>
        <w:tc>
          <w:tcPr>
            <w:tcW w:w="1417" w:type="dxa"/>
            <w:tcBorders>
              <w:top w:val="nil"/>
              <w:left w:val="nil"/>
              <w:bottom w:val="single" w:sz="4" w:space="0" w:color="auto"/>
              <w:right w:val="single" w:sz="4" w:space="0" w:color="auto"/>
            </w:tcBorders>
            <w:shd w:val="clear" w:color="auto" w:fill="auto"/>
            <w:noWrap/>
            <w:vAlign w:val="center"/>
            <w:hideMark/>
          </w:tcPr>
          <w:p w14:paraId="25D4BCC9"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33 066,67</w:t>
            </w:r>
          </w:p>
        </w:tc>
        <w:tc>
          <w:tcPr>
            <w:tcW w:w="1559" w:type="dxa"/>
            <w:tcBorders>
              <w:top w:val="nil"/>
              <w:left w:val="nil"/>
              <w:bottom w:val="single" w:sz="4" w:space="0" w:color="auto"/>
              <w:right w:val="single" w:sz="4" w:space="0" w:color="auto"/>
            </w:tcBorders>
            <w:shd w:val="clear" w:color="auto" w:fill="auto"/>
            <w:noWrap/>
            <w:vAlign w:val="center"/>
          </w:tcPr>
          <w:p w14:paraId="6D5B3559" w14:textId="4178CE73"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0,067347</w:t>
            </w:r>
          </w:p>
        </w:tc>
        <w:tc>
          <w:tcPr>
            <w:tcW w:w="1560" w:type="dxa"/>
            <w:tcBorders>
              <w:top w:val="nil"/>
              <w:left w:val="nil"/>
              <w:bottom w:val="single" w:sz="4" w:space="0" w:color="auto"/>
              <w:right w:val="single" w:sz="4" w:space="0" w:color="auto"/>
            </w:tcBorders>
            <w:shd w:val="clear" w:color="auto" w:fill="auto"/>
            <w:noWrap/>
            <w:vAlign w:val="center"/>
          </w:tcPr>
          <w:p w14:paraId="5F1A785D" w14:textId="5294DF41"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35 815,40</w:t>
            </w:r>
          </w:p>
        </w:tc>
        <w:tc>
          <w:tcPr>
            <w:tcW w:w="1559" w:type="dxa"/>
            <w:tcBorders>
              <w:top w:val="nil"/>
              <w:left w:val="nil"/>
              <w:bottom w:val="single" w:sz="4" w:space="0" w:color="auto"/>
              <w:right w:val="single" w:sz="4" w:space="0" w:color="auto"/>
            </w:tcBorders>
            <w:shd w:val="clear" w:color="auto" w:fill="auto"/>
            <w:noWrap/>
            <w:vAlign w:val="center"/>
          </w:tcPr>
          <w:p w14:paraId="15886A52" w14:textId="346DF058"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0,067347</w:t>
            </w:r>
          </w:p>
        </w:tc>
        <w:tc>
          <w:tcPr>
            <w:tcW w:w="1559" w:type="dxa"/>
            <w:tcBorders>
              <w:top w:val="nil"/>
              <w:left w:val="nil"/>
              <w:bottom w:val="single" w:sz="4" w:space="0" w:color="auto"/>
              <w:right w:val="single" w:sz="4" w:space="0" w:color="auto"/>
            </w:tcBorders>
            <w:shd w:val="clear" w:color="auto" w:fill="auto"/>
            <w:noWrap/>
            <w:vAlign w:val="center"/>
          </w:tcPr>
          <w:p w14:paraId="2D6379CC" w14:textId="78AA225A"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38 781,83</w:t>
            </w:r>
          </w:p>
        </w:tc>
      </w:tr>
      <w:tr w:rsidR="002C0D61" w:rsidRPr="00CD7F3E" w14:paraId="537673E3"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43907B3F"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3.1 для медицинской помощи по профилю "онкология"</w:t>
            </w:r>
          </w:p>
        </w:tc>
        <w:tc>
          <w:tcPr>
            <w:tcW w:w="1560" w:type="dxa"/>
            <w:tcBorders>
              <w:top w:val="nil"/>
              <w:left w:val="nil"/>
              <w:bottom w:val="single" w:sz="4" w:space="0" w:color="auto"/>
              <w:right w:val="single" w:sz="4" w:space="0" w:color="auto"/>
            </w:tcBorders>
            <w:shd w:val="clear" w:color="auto" w:fill="auto"/>
            <w:vAlign w:val="center"/>
            <w:hideMark/>
          </w:tcPr>
          <w:p w14:paraId="3D662747"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случай лечения</w:t>
            </w:r>
          </w:p>
        </w:tc>
        <w:tc>
          <w:tcPr>
            <w:tcW w:w="1701" w:type="dxa"/>
            <w:tcBorders>
              <w:top w:val="nil"/>
              <w:left w:val="nil"/>
              <w:bottom w:val="single" w:sz="4" w:space="0" w:color="auto"/>
              <w:right w:val="single" w:sz="4" w:space="0" w:color="auto"/>
            </w:tcBorders>
            <w:shd w:val="clear" w:color="auto" w:fill="auto"/>
            <w:noWrap/>
            <w:vAlign w:val="center"/>
            <w:hideMark/>
          </w:tcPr>
          <w:p w14:paraId="12FDA2CA"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0,009605</w:t>
            </w:r>
          </w:p>
        </w:tc>
        <w:tc>
          <w:tcPr>
            <w:tcW w:w="1417" w:type="dxa"/>
            <w:tcBorders>
              <w:top w:val="nil"/>
              <w:left w:val="nil"/>
              <w:bottom w:val="single" w:sz="4" w:space="0" w:color="auto"/>
              <w:right w:val="single" w:sz="4" w:space="0" w:color="auto"/>
            </w:tcBorders>
            <w:shd w:val="clear" w:color="auto" w:fill="auto"/>
            <w:noWrap/>
            <w:vAlign w:val="center"/>
            <w:hideMark/>
          </w:tcPr>
          <w:p w14:paraId="275AEA9D"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82 515,63</w:t>
            </w:r>
          </w:p>
        </w:tc>
        <w:tc>
          <w:tcPr>
            <w:tcW w:w="1559" w:type="dxa"/>
            <w:tcBorders>
              <w:top w:val="nil"/>
              <w:left w:val="nil"/>
              <w:bottom w:val="single" w:sz="4" w:space="0" w:color="auto"/>
              <w:right w:val="single" w:sz="4" w:space="0" w:color="auto"/>
            </w:tcBorders>
            <w:shd w:val="clear" w:color="auto" w:fill="auto"/>
            <w:noWrap/>
            <w:vAlign w:val="center"/>
          </w:tcPr>
          <w:p w14:paraId="65E74A98" w14:textId="34459369"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0,009605</w:t>
            </w:r>
          </w:p>
        </w:tc>
        <w:tc>
          <w:tcPr>
            <w:tcW w:w="1560" w:type="dxa"/>
            <w:tcBorders>
              <w:top w:val="nil"/>
              <w:left w:val="nil"/>
              <w:bottom w:val="single" w:sz="4" w:space="0" w:color="auto"/>
              <w:right w:val="single" w:sz="4" w:space="0" w:color="auto"/>
            </w:tcBorders>
            <w:shd w:val="clear" w:color="auto" w:fill="auto"/>
            <w:noWrap/>
            <w:vAlign w:val="center"/>
          </w:tcPr>
          <w:p w14:paraId="7525A6F2" w14:textId="6C34F1F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80 858,50</w:t>
            </w:r>
          </w:p>
        </w:tc>
        <w:tc>
          <w:tcPr>
            <w:tcW w:w="1559" w:type="dxa"/>
            <w:tcBorders>
              <w:top w:val="nil"/>
              <w:left w:val="nil"/>
              <w:bottom w:val="single" w:sz="4" w:space="0" w:color="auto"/>
              <w:right w:val="single" w:sz="4" w:space="0" w:color="auto"/>
            </w:tcBorders>
            <w:shd w:val="clear" w:color="auto" w:fill="auto"/>
            <w:noWrap/>
            <w:vAlign w:val="center"/>
          </w:tcPr>
          <w:p w14:paraId="40828A2D" w14:textId="31F4D45A"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0,009605</w:t>
            </w:r>
          </w:p>
        </w:tc>
        <w:tc>
          <w:tcPr>
            <w:tcW w:w="1559" w:type="dxa"/>
            <w:tcBorders>
              <w:top w:val="nil"/>
              <w:left w:val="nil"/>
              <w:bottom w:val="single" w:sz="4" w:space="0" w:color="auto"/>
              <w:right w:val="single" w:sz="4" w:space="0" w:color="auto"/>
            </w:tcBorders>
            <w:shd w:val="clear" w:color="auto" w:fill="auto"/>
            <w:noWrap/>
            <w:vAlign w:val="center"/>
          </w:tcPr>
          <w:p w14:paraId="6AFBA85A" w14:textId="18834BB4"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85 316,60</w:t>
            </w:r>
          </w:p>
        </w:tc>
      </w:tr>
      <w:tr w:rsidR="002C0D61" w:rsidRPr="00CD7F3E" w14:paraId="0AB6E51B" w14:textId="77777777" w:rsidTr="00CD7F3E">
        <w:trPr>
          <w:trHeight w:val="63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0248BA96"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3.2 для медицинской помощи при экстракорпоральном оплодотворении:</w:t>
            </w:r>
          </w:p>
        </w:tc>
        <w:tc>
          <w:tcPr>
            <w:tcW w:w="1560" w:type="dxa"/>
            <w:tcBorders>
              <w:top w:val="nil"/>
              <w:left w:val="nil"/>
              <w:bottom w:val="single" w:sz="4" w:space="0" w:color="auto"/>
              <w:right w:val="single" w:sz="4" w:space="0" w:color="auto"/>
            </w:tcBorders>
            <w:shd w:val="clear" w:color="auto" w:fill="auto"/>
            <w:vAlign w:val="center"/>
            <w:hideMark/>
          </w:tcPr>
          <w:p w14:paraId="74386610"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случай лечения</w:t>
            </w:r>
          </w:p>
        </w:tc>
        <w:tc>
          <w:tcPr>
            <w:tcW w:w="1701" w:type="dxa"/>
            <w:tcBorders>
              <w:top w:val="nil"/>
              <w:left w:val="nil"/>
              <w:bottom w:val="single" w:sz="4" w:space="0" w:color="auto"/>
              <w:right w:val="single" w:sz="4" w:space="0" w:color="auto"/>
            </w:tcBorders>
            <w:shd w:val="clear" w:color="auto" w:fill="auto"/>
            <w:noWrap/>
            <w:vAlign w:val="center"/>
            <w:hideMark/>
          </w:tcPr>
          <w:p w14:paraId="32B076B7"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0,000910</w:t>
            </w:r>
          </w:p>
        </w:tc>
        <w:tc>
          <w:tcPr>
            <w:tcW w:w="1417" w:type="dxa"/>
            <w:tcBorders>
              <w:top w:val="nil"/>
              <w:left w:val="nil"/>
              <w:bottom w:val="single" w:sz="4" w:space="0" w:color="auto"/>
              <w:right w:val="single" w:sz="4" w:space="0" w:color="auto"/>
            </w:tcBorders>
            <w:shd w:val="clear" w:color="auto" w:fill="auto"/>
            <w:noWrap/>
            <w:vAlign w:val="center"/>
            <w:hideMark/>
          </w:tcPr>
          <w:p w14:paraId="36C70A8C"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109 957,69</w:t>
            </w:r>
          </w:p>
        </w:tc>
        <w:tc>
          <w:tcPr>
            <w:tcW w:w="1559" w:type="dxa"/>
            <w:tcBorders>
              <w:top w:val="nil"/>
              <w:left w:val="nil"/>
              <w:bottom w:val="single" w:sz="4" w:space="0" w:color="auto"/>
              <w:right w:val="single" w:sz="4" w:space="0" w:color="auto"/>
            </w:tcBorders>
            <w:shd w:val="clear" w:color="auto" w:fill="auto"/>
            <w:noWrap/>
            <w:vAlign w:val="center"/>
          </w:tcPr>
          <w:p w14:paraId="0CEC5BF4" w14:textId="4633943B"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0,000910</w:t>
            </w:r>
          </w:p>
        </w:tc>
        <w:tc>
          <w:tcPr>
            <w:tcW w:w="1560" w:type="dxa"/>
            <w:tcBorders>
              <w:top w:val="nil"/>
              <w:left w:val="nil"/>
              <w:bottom w:val="single" w:sz="4" w:space="0" w:color="auto"/>
              <w:right w:val="single" w:sz="4" w:space="0" w:color="auto"/>
            </w:tcBorders>
            <w:shd w:val="clear" w:color="auto" w:fill="auto"/>
            <w:noWrap/>
            <w:vAlign w:val="center"/>
          </w:tcPr>
          <w:p w14:paraId="629050DE" w14:textId="43CA6CE1"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112 726,40</w:t>
            </w:r>
          </w:p>
        </w:tc>
        <w:tc>
          <w:tcPr>
            <w:tcW w:w="1559" w:type="dxa"/>
            <w:tcBorders>
              <w:top w:val="nil"/>
              <w:left w:val="nil"/>
              <w:bottom w:val="single" w:sz="4" w:space="0" w:color="auto"/>
              <w:right w:val="single" w:sz="4" w:space="0" w:color="auto"/>
            </w:tcBorders>
            <w:shd w:val="clear" w:color="auto" w:fill="auto"/>
            <w:noWrap/>
            <w:vAlign w:val="center"/>
          </w:tcPr>
          <w:p w14:paraId="557B3B73" w14:textId="7FFBE50B"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0,000910</w:t>
            </w:r>
          </w:p>
        </w:tc>
        <w:tc>
          <w:tcPr>
            <w:tcW w:w="1559" w:type="dxa"/>
            <w:tcBorders>
              <w:top w:val="nil"/>
              <w:left w:val="nil"/>
              <w:bottom w:val="single" w:sz="4" w:space="0" w:color="auto"/>
              <w:right w:val="single" w:sz="4" w:space="0" w:color="auto"/>
            </w:tcBorders>
            <w:shd w:val="clear" w:color="auto" w:fill="auto"/>
            <w:noWrap/>
            <w:vAlign w:val="center"/>
          </w:tcPr>
          <w:p w14:paraId="73A48CB5" w14:textId="7D8EE116"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115 970,70</w:t>
            </w:r>
          </w:p>
        </w:tc>
      </w:tr>
      <w:tr w:rsidR="002C0D61" w:rsidRPr="00CD7F3E" w14:paraId="3126092A" w14:textId="77777777" w:rsidTr="00CD7F3E">
        <w:trPr>
          <w:trHeight w:val="63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257FFF46"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3.3 для оказания медицинской помощи больным с вирусным гепатитом С</w:t>
            </w:r>
          </w:p>
        </w:tc>
        <w:tc>
          <w:tcPr>
            <w:tcW w:w="1560" w:type="dxa"/>
            <w:tcBorders>
              <w:top w:val="nil"/>
              <w:left w:val="nil"/>
              <w:bottom w:val="single" w:sz="4" w:space="0" w:color="auto"/>
              <w:right w:val="single" w:sz="4" w:space="0" w:color="auto"/>
            </w:tcBorders>
            <w:shd w:val="clear" w:color="auto" w:fill="auto"/>
            <w:vAlign w:val="center"/>
            <w:hideMark/>
          </w:tcPr>
          <w:p w14:paraId="1627D553"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случай лечения</w:t>
            </w:r>
          </w:p>
        </w:tc>
        <w:tc>
          <w:tcPr>
            <w:tcW w:w="1701" w:type="dxa"/>
            <w:tcBorders>
              <w:top w:val="nil"/>
              <w:left w:val="nil"/>
              <w:bottom w:val="single" w:sz="4" w:space="0" w:color="auto"/>
              <w:right w:val="single" w:sz="4" w:space="0" w:color="auto"/>
            </w:tcBorders>
            <w:shd w:val="clear" w:color="auto" w:fill="auto"/>
            <w:noWrap/>
            <w:vAlign w:val="center"/>
            <w:hideMark/>
          </w:tcPr>
          <w:p w14:paraId="112F9D95"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0,000695</w:t>
            </w:r>
          </w:p>
        </w:tc>
        <w:tc>
          <w:tcPr>
            <w:tcW w:w="1417" w:type="dxa"/>
            <w:tcBorders>
              <w:top w:val="nil"/>
              <w:left w:val="nil"/>
              <w:bottom w:val="single" w:sz="4" w:space="0" w:color="auto"/>
              <w:right w:val="single" w:sz="4" w:space="0" w:color="auto"/>
            </w:tcBorders>
            <w:shd w:val="clear" w:color="auto" w:fill="auto"/>
            <w:noWrap/>
            <w:vAlign w:val="center"/>
            <w:hideMark/>
          </w:tcPr>
          <w:p w14:paraId="6ABD1B18"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113 596,00</w:t>
            </w:r>
          </w:p>
        </w:tc>
        <w:tc>
          <w:tcPr>
            <w:tcW w:w="1559" w:type="dxa"/>
            <w:tcBorders>
              <w:top w:val="nil"/>
              <w:left w:val="nil"/>
              <w:bottom w:val="single" w:sz="4" w:space="0" w:color="auto"/>
              <w:right w:val="single" w:sz="4" w:space="0" w:color="auto"/>
            </w:tcBorders>
            <w:shd w:val="clear" w:color="auto" w:fill="auto"/>
            <w:noWrap/>
            <w:vAlign w:val="center"/>
          </w:tcPr>
          <w:p w14:paraId="73C549DF" w14:textId="47BFDE96"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0,000695</w:t>
            </w:r>
          </w:p>
        </w:tc>
        <w:tc>
          <w:tcPr>
            <w:tcW w:w="1560" w:type="dxa"/>
            <w:tcBorders>
              <w:top w:val="nil"/>
              <w:left w:val="nil"/>
              <w:bottom w:val="single" w:sz="4" w:space="0" w:color="auto"/>
              <w:right w:val="single" w:sz="4" w:space="0" w:color="auto"/>
            </w:tcBorders>
            <w:shd w:val="clear" w:color="auto" w:fill="auto"/>
            <w:noWrap/>
            <w:vAlign w:val="center"/>
          </w:tcPr>
          <w:p w14:paraId="72AFEE43" w14:textId="26CAFB15"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118 934,40</w:t>
            </w:r>
          </w:p>
        </w:tc>
        <w:tc>
          <w:tcPr>
            <w:tcW w:w="1559" w:type="dxa"/>
            <w:tcBorders>
              <w:top w:val="nil"/>
              <w:left w:val="nil"/>
              <w:bottom w:val="single" w:sz="4" w:space="0" w:color="auto"/>
              <w:right w:val="single" w:sz="4" w:space="0" w:color="auto"/>
            </w:tcBorders>
            <w:shd w:val="clear" w:color="auto" w:fill="auto"/>
            <w:noWrap/>
            <w:vAlign w:val="center"/>
          </w:tcPr>
          <w:p w14:paraId="62548317" w14:textId="6D5E0033"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0,000695</w:t>
            </w:r>
          </w:p>
        </w:tc>
        <w:tc>
          <w:tcPr>
            <w:tcW w:w="1559" w:type="dxa"/>
            <w:tcBorders>
              <w:top w:val="nil"/>
              <w:left w:val="nil"/>
              <w:bottom w:val="single" w:sz="4" w:space="0" w:color="auto"/>
              <w:right w:val="single" w:sz="4" w:space="0" w:color="auto"/>
            </w:tcBorders>
            <w:shd w:val="clear" w:color="auto" w:fill="auto"/>
            <w:noWrap/>
            <w:vAlign w:val="center"/>
          </w:tcPr>
          <w:p w14:paraId="5F35E1D8" w14:textId="4A3AA46E"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124 286,20</w:t>
            </w:r>
          </w:p>
        </w:tc>
      </w:tr>
      <w:tr w:rsidR="002C0D61" w:rsidRPr="00CD7F3E" w14:paraId="47B6A859" w14:textId="77777777" w:rsidTr="00CD7F3E">
        <w:trPr>
          <w:trHeight w:val="1275"/>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1B3A671A"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 всего, в том числе:</w:t>
            </w:r>
          </w:p>
        </w:tc>
        <w:tc>
          <w:tcPr>
            <w:tcW w:w="1560" w:type="dxa"/>
            <w:tcBorders>
              <w:top w:val="nil"/>
              <w:left w:val="nil"/>
              <w:bottom w:val="single" w:sz="4" w:space="0" w:color="auto"/>
              <w:right w:val="single" w:sz="4" w:space="0" w:color="auto"/>
            </w:tcBorders>
            <w:shd w:val="clear" w:color="auto" w:fill="auto"/>
            <w:vAlign w:val="center"/>
            <w:hideMark/>
          </w:tcPr>
          <w:p w14:paraId="41ACC3E0"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случай лечения</w:t>
            </w:r>
          </w:p>
        </w:tc>
        <w:tc>
          <w:tcPr>
            <w:tcW w:w="1701" w:type="dxa"/>
            <w:tcBorders>
              <w:top w:val="nil"/>
              <w:left w:val="nil"/>
              <w:bottom w:val="single" w:sz="4" w:space="0" w:color="auto"/>
              <w:right w:val="single" w:sz="4" w:space="0" w:color="auto"/>
            </w:tcBorders>
            <w:shd w:val="clear" w:color="auto" w:fill="auto"/>
            <w:noWrap/>
            <w:vAlign w:val="center"/>
            <w:hideMark/>
          </w:tcPr>
          <w:p w14:paraId="1BE34DFB"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0,173021</w:t>
            </w:r>
          </w:p>
        </w:tc>
        <w:tc>
          <w:tcPr>
            <w:tcW w:w="1417" w:type="dxa"/>
            <w:tcBorders>
              <w:top w:val="nil"/>
              <w:left w:val="nil"/>
              <w:bottom w:val="single" w:sz="4" w:space="0" w:color="auto"/>
              <w:right w:val="single" w:sz="4" w:space="0" w:color="auto"/>
            </w:tcBorders>
            <w:shd w:val="clear" w:color="auto" w:fill="auto"/>
            <w:noWrap/>
            <w:vAlign w:val="center"/>
            <w:hideMark/>
          </w:tcPr>
          <w:p w14:paraId="7A335558"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51 453,10</w:t>
            </w:r>
          </w:p>
        </w:tc>
        <w:tc>
          <w:tcPr>
            <w:tcW w:w="1559" w:type="dxa"/>
            <w:tcBorders>
              <w:top w:val="nil"/>
              <w:left w:val="nil"/>
              <w:bottom w:val="single" w:sz="4" w:space="0" w:color="auto"/>
              <w:right w:val="single" w:sz="4" w:space="0" w:color="auto"/>
            </w:tcBorders>
            <w:shd w:val="clear" w:color="auto" w:fill="auto"/>
            <w:noWrap/>
            <w:vAlign w:val="center"/>
          </w:tcPr>
          <w:p w14:paraId="1E5E15E5" w14:textId="540F1F42"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0,173021</w:t>
            </w:r>
          </w:p>
        </w:tc>
        <w:tc>
          <w:tcPr>
            <w:tcW w:w="1560" w:type="dxa"/>
            <w:tcBorders>
              <w:top w:val="nil"/>
              <w:left w:val="nil"/>
              <w:bottom w:val="single" w:sz="4" w:space="0" w:color="auto"/>
              <w:right w:val="single" w:sz="4" w:space="0" w:color="auto"/>
            </w:tcBorders>
            <w:shd w:val="clear" w:color="auto" w:fill="auto"/>
            <w:noWrap/>
            <w:vAlign w:val="center"/>
          </w:tcPr>
          <w:p w14:paraId="1A7AAEA9" w14:textId="632EFD84"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55 418,60</w:t>
            </w:r>
          </w:p>
        </w:tc>
        <w:tc>
          <w:tcPr>
            <w:tcW w:w="1559" w:type="dxa"/>
            <w:tcBorders>
              <w:top w:val="nil"/>
              <w:left w:val="nil"/>
              <w:bottom w:val="single" w:sz="4" w:space="0" w:color="auto"/>
              <w:right w:val="single" w:sz="4" w:space="0" w:color="auto"/>
            </w:tcBorders>
            <w:shd w:val="clear" w:color="auto" w:fill="auto"/>
            <w:noWrap/>
            <w:vAlign w:val="center"/>
          </w:tcPr>
          <w:p w14:paraId="6F8B5345" w14:textId="46C2EC33"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0,173021</w:t>
            </w:r>
          </w:p>
        </w:tc>
        <w:tc>
          <w:tcPr>
            <w:tcW w:w="1559" w:type="dxa"/>
            <w:tcBorders>
              <w:top w:val="nil"/>
              <w:left w:val="nil"/>
              <w:bottom w:val="single" w:sz="4" w:space="0" w:color="auto"/>
              <w:right w:val="single" w:sz="4" w:space="0" w:color="auto"/>
            </w:tcBorders>
            <w:shd w:val="clear" w:color="auto" w:fill="auto"/>
            <w:noWrap/>
            <w:vAlign w:val="center"/>
          </w:tcPr>
          <w:p w14:paraId="4F068204" w14:textId="3EEC2B02"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59 124,30</w:t>
            </w:r>
          </w:p>
        </w:tc>
      </w:tr>
      <w:tr w:rsidR="002C0D61" w:rsidRPr="00CD7F3E" w14:paraId="5BBFE019"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45653074"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4.1. для медицинской помощи по профилю "онкология"</w:t>
            </w:r>
          </w:p>
        </w:tc>
        <w:tc>
          <w:tcPr>
            <w:tcW w:w="1560" w:type="dxa"/>
            <w:tcBorders>
              <w:top w:val="nil"/>
              <w:left w:val="nil"/>
              <w:bottom w:val="single" w:sz="4" w:space="0" w:color="auto"/>
              <w:right w:val="single" w:sz="4" w:space="0" w:color="auto"/>
            </w:tcBorders>
            <w:shd w:val="clear" w:color="auto" w:fill="auto"/>
            <w:vAlign w:val="center"/>
            <w:hideMark/>
          </w:tcPr>
          <w:p w14:paraId="734588AE"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случай госпитализации</w:t>
            </w:r>
          </w:p>
        </w:tc>
        <w:tc>
          <w:tcPr>
            <w:tcW w:w="1701" w:type="dxa"/>
            <w:tcBorders>
              <w:top w:val="nil"/>
              <w:left w:val="nil"/>
              <w:bottom w:val="single" w:sz="4" w:space="0" w:color="auto"/>
              <w:right w:val="single" w:sz="4" w:space="0" w:color="auto"/>
            </w:tcBorders>
            <w:shd w:val="clear" w:color="auto" w:fill="auto"/>
            <w:noWrap/>
            <w:vAlign w:val="center"/>
            <w:hideMark/>
          </w:tcPr>
          <w:p w14:paraId="4D996F93"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0,010265</w:t>
            </w:r>
          </w:p>
        </w:tc>
        <w:tc>
          <w:tcPr>
            <w:tcW w:w="1417" w:type="dxa"/>
            <w:tcBorders>
              <w:top w:val="nil"/>
              <w:left w:val="nil"/>
              <w:bottom w:val="single" w:sz="4" w:space="0" w:color="auto"/>
              <w:right w:val="single" w:sz="4" w:space="0" w:color="auto"/>
            </w:tcBorders>
            <w:shd w:val="clear" w:color="auto" w:fill="auto"/>
            <w:noWrap/>
            <w:vAlign w:val="center"/>
            <w:hideMark/>
          </w:tcPr>
          <w:p w14:paraId="125A37B1" w14:textId="77777777" w:rsidR="002C0D61" w:rsidRPr="00F00893" w:rsidRDefault="002C0D61" w:rsidP="00CD7F3E">
            <w:pPr>
              <w:pStyle w:val="ConsPlusNormal"/>
              <w:rPr>
                <w:rFonts w:ascii="Times New Roman" w:hAnsi="Times New Roman" w:cs="Times New Roman"/>
                <w:szCs w:val="20"/>
              </w:rPr>
            </w:pPr>
            <w:r w:rsidRPr="00F00893">
              <w:rPr>
                <w:rFonts w:ascii="Times New Roman" w:hAnsi="Times New Roman" w:cs="Times New Roman"/>
                <w:szCs w:val="20"/>
              </w:rPr>
              <w:t>98 258,30</w:t>
            </w:r>
          </w:p>
        </w:tc>
        <w:tc>
          <w:tcPr>
            <w:tcW w:w="1559" w:type="dxa"/>
            <w:tcBorders>
              <w:top w:val="nil"/>
              <w:left w:val="nil"/>
              <w:bottom w:val="single" w:sz="4" w:space="0" w:color="auto"/>
              <w:right w:val="single" w:sz="4" w:space="0" w:color="auto"/>
            </w:tcBorders>
            <w:shd w:val="clear" w:color="auto" w:fill="auto"/>
            <w:noWrap/>
            <w:vAlign w:val="center"/>
          </w:tcPr>
          <w:p w14:paraId="2A173A3F" w14:textId="1CC0A94A"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0,010265</w:t>
            </w:r>
          </w:p>
        </w:tc>
        <w:tc>
          <w:tcPr>
            <w:tcW w:w="1560" w:type="dxa"/>
            <w:tcBorders>
              <w:top w:val="nil"/>
              <w:left w:val="nil"/>
              <w:bottom w:val="single" w:sz="4" w:space="0" w:color="auto"/>
              <w:right w:val="single" w:sz="4" w:space="0" w:color="auto"/>
            </w:tcBorders>
            <w:shd w:val="clear" w:color="auto" w:fill="auto"/>
            <w:noWrap/>
            <w:vAlign w:val="center"/>
          </w:tcPr>
          <w:p w14:paraId="58225E86" w14:textId="262B4AC9"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104 621,20</w:t>
            </w:r>
          </w:p>
        </w:tc>
        <w:tc>
          <w:tcPr>
            <w:tcW w:w="1559" w:type="dxa"/>
            <w:tcBorders>
              <w:top w:val="nil"/>
              <w:left w:val="nil"/>
              <w:bottom w:val="single" w:sz="4" w:space="0" w:color="auto"/>
              <w:right w:val="single" w:sz="4" w:space="0" w:color="auto"/>
            </w:tcBorders>
            <w:shd w:val="clear" w:color="auto" w:fill="auto"/>
            <w:noWrap/>
            <w:vAlign w:val="center"/>
          </w:tcPr>
          <w:p w14:paraId="39911A24" w14:textId="053AB456"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0,010265</w:t>
            </w:r>
          </w:p>
        </w:tc>
        <w:tc>
          <w:tcPr>
            <w:tcW w:w="1559" w:type="dxa"/>
            <w:tcBorders>
              <w:top w:val="nil"/>
              <w:left w:val="nil"/>
              <w:bottom w:val="single" w:sz="4" w:space="0" w:color="auto"/>
              <w:right w:val="single" w:sz="4" w:space="0" w:color="auto"/>
            </w:tcBorders>
            <w:shd w:val="clear" w:color="auto" w:fill="auto"/>
            <w:noWrap/>
            <w:vAlign w:val="center"/>
          </w:tcPr>
          <w:p w14:paraId="0EA49A4B" w14:textId="3824FB18"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111 638,60</w:t>
            </w:r>
          </w:p>
        </w:tc>
      </w:tr>
      <w:tr w:rsidR="002C0D61" w:rsidRPr="00CD7F3E" w14:paraId="27C57C64" w14:textId="77777777" w:rsidTr="00CD7F3E">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6B050967"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4.2. </w:t>
            </w:r>
            <w:proofErr w:type="spellStart"/>
            <w:r w:rsidRPr="00CD7F3E">
              <w:rPr>
                <w:rFonts w:ascii="Times New Roman" w:hAnsi="Times New Roman" w:cs="Times New Roman"/>
                <w:szCs w:val="20"/>
              </w:rPr>
              <w:t>стентирование</w:t>
            </w:r>
            <w:proofErr w:type="spellEnd"/>
            <w:r w:rsidRPr="00CD7F3E">
              <w:rPr>
                <w:rFonts w:ascii="Times New Roman" w:hAnsi="Times New Roman" w:cs="Times New Roman"/>
                <w:szCs w:val="20"/>
              </w:rPr>
              <w:t xml:space="preserve"> коронарных артерий</w:t>
            </w:r>
          </w:p>
        </w:tc>
        <w:tc>
          <w:tcPr>
            <w:tcW w:w="1560" w:type="dxa"/>
            <w:tcBorders>
              <w:top w:val="nil"/>
              <w:left w:val="nil"/>
              <w:bottom w:val="single" w:sz="4" w:space="0" w:color="auto"/>
              <w:right w:val="single" w:sz="4" w:space="0" w:color="auto"/>
            </w:tcBorders>
            <w:shd w:val="clear" w:color="auto" w:fill="auto"/>
            <w:vAlign w:val="center"/>
            <w:hideMark/>
          </w:tcPr>
          <w:p w14:paraId="21193A45"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случай госпитализации</w:t>
            </w:r>
          </w:p>
        </w:tc>
        <w:tc>
          <w:tcPr>
            <w:tcW w:w="1701" w:type="dxa"/>
            <w:tcBorders>
              <w:top w:val="nil"/>
              <w:left w:val="nil"/>
              <w:bottom w:val="single" w:sz="4" w:space="0" w:color="auto"/>
              <w:right w:val="single" w:sz="4" w:space="0" w:color="auto"/>
            </w:tcBorders>
            <w:shd w:val="clear" w:color="auto" w:fill="auto"/>
            <w:noWrap/>
            <w:vAlign w:val="center"/>
            <w:hideMark/>
          </w:tcPr>
          <w:p w14:paraId="5FDD248F"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0,002327</w:t>
            </w:r>
          </w:p>
        </w:tc>
        <w:tc>
          <w:tcPr>
            <w:tcW w:w="1417" w:type="dxa"/>
            <w:tcBorders>
              <w:top w:val="nil"/>
              <w:left w:val="nil"/>
              <w:bottom w:val="single" w:sz="4" w:space="0" w:color="auto"/>
              <w:right w:val="single" w:sz="4" w:space="0" w:color="auto"/>
            </w:tcBorders>
            <w:shd w:val="clear" w:color="auto" w:fill="auto"/>
            <w:noWrap/>
            <w:vAlign w:val="center"/>
            <w:hideMark/>
          </w:tcPr>
          <w:p w14:paraId="41D06455" w14:textId="72A51455" w:rsidR="002C0D61" w:rsidRPr="00F00893" w:rsidRDefault="00F00893" w:rsidP="00CD7F3E">
            <w:pPr>
              <w:pStyle w:val="ConsPlusNormal"/>
              <w:rPr>
                <w:rFonts w:ascii="Times New Roman" w:hAnsi="Times New Roman" w:cs="Times New Roman"/>
                <w:szCs w:val="20"/>
              </w:rPr>
            </w:pPr>
            <w:r w:rsidRPr="00F00893">
              <w:rPr>
                <w:rFonts w:ascii="Times New Roman" w:hAnsi="Times New Roman" w:cs="Times New Roman"/>
                <w:szCs w:val="20"/>
              </w:rPr>
              <w:t>193 720,9</w:t>
            </w:r>
          </w:p>
        </w:tc>
        <w:tc>
          <w:tcPr>
            <w:tcW w:w="1559" w:type="dxa"/>
            <w:tcBorders>
              <w:top w:val="nil"/>
              <w:left w:val="nil"/>
              <w:bottom w:val="single" w:sz="4" w:space="0" w:color="auto"/>
              <w:right w:val="single" w:sz="4" w:space="0" w:color="auto"/>
            </w:tcBorders>
            <w:shd w:val="clear" w:color="auto" w:fill="auto"/>
            <w:noWrap/>
            <w:vAlign w:val="center"/>
          </w:tcPr>
          <w:p w14:paraId="72A5D74F" w14:textId="65E0BEC2"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0,002327</w:t>
            </w:r>
          </w:p>
        </w:tc>
        <w:tc>
          <w:tcPr>
            <w:tcW w:w="1560" w:type="dxa"/>
            <w:tcBorders>
              <w:top w:val="nil"/>
              <w:left w:val="nil"/>
              <w:bottom w:val="single" w:sz="4" w:space="0" w:color="auto"/>
              <w:right w:val="single" w:sz="4" w:space="0" w:color="auto"/>
            </w:tcBorders>
            <w:shd w:val="clear" w:color="auto" w:fill="auto"/>
            <w:noWrap/>
            <w:vAlign w:val="center"/>
          </w:tcPr>
          <w:p w14:paraId="5F41E802" w14:textId="7A030C16"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207 340,70</w:t>
            </w:r>
          </w:p>
        </w:tc>
        <w:tc>
          <w:tcPr>
            <w:tcW w:w="1559" w:type="dxa"/>
            <w:tcBorders>
              <w:top w:val="nil"/>
              <w:left w:val="nil"/>
              <w:bottom w:val="single" w:sz="4" w:space="0" w:color="auto"/>
              <w:right w:val="single" w:sz="4" w:space="0" w:color="auto"/>
            </w:tcBorders>
            <w:shd w:val="clear" w:color="auto" w:fill="auto"/>
            <w:noWrap/>
            <w:vAlign w:val="center"/>
          </w:tcPr>
          <w:p w14:paraId="7E6E8DBB" w14:textId="7DC195DE"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0,002327</w:t>
            </w:r>
          </w:p>
        </w:tc>
        <w:tc>
          <w:tcPr>
            <w:tcW w:w="1559" w:type="dxa"/>
            <w:tcBorders>
              <w:top w:val="nil"/>
              <w:left w:val="nil"/>
              <w:bottom w:val="single" w:sz="4" w:space="0" w:color="auto"/>
              <w:right w:val="single" w:sz="4" w:space="0" w:color="auto"/>
            </w:tcBorders>
            <w:shd w:val="clear" w:color="auto" w:fill="auto"/>
            <w:noWrap/>
            <w:vAlign w:val="center"/>
          </w:tcPr>
          <w:p w14:paraId="72404C8C" w14:textId="069F50CD"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207 340,70</w:t>
            </w:r>
          </w:p>
        </w:tc>
      </w:tr>
      <w:tr w:rsidR="002C0D61" w:rsidRPr="00CD7F3E" w14:paraId="6B4CE094"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5E41C099"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4.3 имплантация частотно-адаптированного кардиостимулятора взрослым медицинскими организациями</w:t>
            </w:r>
          </w:p>
        </w:tc>
        <w:tc>
          <w:tcPr>
            <w:tcW w:w="1560" w:type="dxa"/>
            <w:tcBorders>
              <w:top w:val="nil"/>
              <w:left w:val="nil"/>
              <w:bottom w:val="single" w:sz="4" w:space="0" w:color="auto"/>
              <w:right w:val="single" w:sz="4" w:space="0" w:color="auto"/>
            </w:tcBorders>
            <w:shd w:val="clear" w:color="auto" w:fill="auto"/>
            <w:vAlign w:val="center"/>
            <w:hideMark/>
          </w:tcPr>
          <w:p w14:paraId="1564909F"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случай госпитализации</w:t>
            </w:r>
          </w:p>
        </w:tc>
        <w:tc>
          <w:tcPr>
            <w:tcW w:w="1701" w:type="dxa"/>
            <w:tcBorders>
              <w:top w:val="nil"/>
              <w:left w:val="nil"/>
              <w:bottom w:val="single" w:sz="4" w:space="0" w:color="auto"/>
              <w:right w:val="single" w:sz="4" w:space="0" w:color="auto"/>
            </w:tcBorders>
            <w:shd w:val="clear" w:color="auto" w:fill="auto"/>
            <w:noWrap/>
            <w:vAlign w:val="center"/>
            <w:hideMark/>
          </w:tcPr>
          <w:p w14:paraId="4E0CE39A"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0,000532</w:t>
            </w:r>
          </w:p>
        </w:tc>
        <w:tc>
          <w:tcPr>
            <w:tcW w:w="1417" w:type="dxa"/>
            <w:tcBorders>
              <w:top w:val="nil"/>
              <w:left w:val="nil"/>
              <w:bottom w:val="single" w:sz="4" w:space="0" w:color="auto"/>
              <w:right w:val="single" w:sz="4" w:space="0" w:color="auto"/>
            </w:tcBorders>
            <w:shd w:val="clear" w:color="auto" w:fill="auto"/>
            <w:noWrap/>
            <w:vAlign w:val="center"/>
            <w:hideMark/>
          </w:tcPr>
          <w:p w14:paraId="5F845B7E"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254 744,60</w:t>
            </w:r>
          </w:p>
        </w:tc>
        <w:tc>
          <w:tcPr>
            <w:tcW w:w="1559" w:type="dxa"/>
            <w:tcBorders>
              <w:top w:val="nil"/>
              <w:left w:val="nil"/>
              <w:bottom w:val="single" w:sz="4" w:space="0" w:color="auto"/>
              <w:right w:val="single" w:sz="4" w:space="0" w:color="auto"/>
            </w:tcBorders>
            <w:shd w:val="clear" w:color="auto" w:fill="auto"/>
            <w:noWrap/>
            <w:vAlign w:val="center"/>
          </w:tcPr>
          <w:p w14:paraId="73B6D4BA" w14:textId="61F3B29C"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0,000532</w:t>
            </w:r>
          </w:p>
        </w:tc>
        <w:tc>
          <w:tcPr>
            <w:tcW w:w="1560" w:type="dxa"/>
            <w:tcBorders>
              <w:top w:val="nil"/>
              <w:left w:val="nil"/>
              <w:bottom w:val="single" w:sz="4" w:space="0" w:color="auto"/>
              <w:right w:val="single" w:sz="4" w:space="0" w:color="auto"/>
            </w:tcBorders>
            <w:shd w:val="clear" w:color="auto" w:fill="auto"/>
            <w:noWrap/>
            <w:vAlign w:val="center"/>
          </w:tcPr>
          <w:p w14:paraId="480BC93F" w14:textId="5D17E602"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270 682,00</w:t>
            </w:r>
          </w:p>
        </w:tc>
        <w:tc>
          <w:tcPr>
            <w:tcW w:w="1559" w:type="dxa"/>
            <w:tcBorders>
              <w:top w:val="nil"/>
              <w:left w:val="nil"/>
              <w:bottom w:val="single" w:sz="4" w:space="0" w:color="auto"/>
              <w:right w:val="single" w:sz="4" w:space="0" w:color="auto"/>
            </w:tcBorders>
            <w:shd w:val="clear" w:color="auto" w:fill="auto"/>
            <w:noWrap/>
            <w:vAlign w:val="center"/>
          </w:tcPr>
          <w:p w14:paraId="07346276" w14:textId="28EB725C"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0,000532</w:t>
            </w:r>
          </w:p>
        </w:tc>
        <w:tc>
          <w:tcPr>
            <w:tcW w:w="1559" w:type="dxa"/>
            <w:tcBorders>
              <w:top w:val="nil"/>
              <w:left w:val="nil"/>
              <w:bottom w:val="single" w:sz="4" w:space="0" w:color="auto"/>
              <w:right w:val="single" w:sz="4" w:space="0" w:color="auto"/>
            </w:tcBorders>
            <w:shd w:val="clear" w:color="auto" w:fill="auto"/>
            <w:noWrap/>
            <w:vAlign w:val="center"/>
          </w:tcPr>
          <w:p w14:paraId="7FB203E8" w14:textId="6B8EFB80"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285 751,00</w:t>
            </w:r>
          </w:p>
        </w:tc>
      </w:tr>
      <w:tr w:rsidR="002C0D61" w:rsidRPr="00CD7F3E" w14:paraId="09498A8F"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7F506CFF"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4.4 </w:t>
            </w:r>
            <w:proofErr w:type="spellStart"/>
            <w:r w:rsidRPr="00CD7F3E">
              <w:rPr>
                <w:rFonts w:ascii="Times New Roman" w:hAnsi="Times New Roman" w:cs="Times New Roman"/>
                <w:szCs w:val="20"/>
              </w:rPr>
              <w:t>эндоваскулярная</w:t>
            </w:r>
            <w:proofErr w:type="spellEnd"/>
            <w:r w:rsidRPr="00CD7F3E">
              <w:rPr>
                <w:rFonts w:ascii="Times New Roman" w:hAnsi="Times New Roman" w:cs="Times New Roman"/>
                <w:szCs w:val="20"/>
              </w:rPr>
              <w:t xml:space="preserve"> деструкция дополнительных проводящих путей и </w:t>
            </w:r>
            <w:proofErr w:type="spellStart"/>
            <w:r w:rsidRPr="00CD7F3E">
              <w:rPr>
                <w:rFonts w:ascii="Times New Roman" w:hAnsi="Times New Roman" w:cs="Times New Roman"/>
                <w:szCs w:val="20"/>
              </w:rPr>
              <w:t>аритмогенных</w:t>
            </w:r>
            <w:proofErr w:type="spellEnd"/>
            <w:r w:rsidRPr="00CD7F3E">
              <w:rPr>
                <w:rFonts w:ascii="Times New Roman" w:hAnsi="Times New Roman" w:cs="Times New Roman"/>
                <w:szCs w:val="20"/>
              </w:rPr>
              <w:t xml:space="preserve"> зон сердца</w:t>
            </w:r>
          </w:p>
        </w:tc>
        <w:tc>
          <w:tcPr>
            <w:tcW w:w="1560" w:type="dxa"/>
            <w:tcBorders>
              <w:top w:val="nil"/>
              <w:left w:val="nil"/>
              <w:bottom w:val="single" w:sz="4" w:space="0" w:color="auto"/>
              <w:right w:val="single" w:sz="4" w:space="0" w:color="auto"/>
            </w:tcBorders>
            <w:shd w:val="clear" w:color="auto" w:fill="auto"/>
            <w:vAlign w:val="center"/>
            <w:hideMark/>
          </w:tcPr>
          <w:p w14:paraId="7FE8FCA5"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случай госпитализации</w:t>
            </w:r>
          </w:p>
        </w:tc>
        <w:tc>
          <w:tcPr>
            <w:tcW w:w="1701" w:type="dxa"/>
            <w:tcBorders>
              <w:top w:val="nil"/>
              <w:left w:val="nil"/>
              <w:bottom w:val="single" w:sz="4" w:space="0" w:color="auto"/>
              <w:right w:val="single" w:sz="4" w:space="0" w:color="auto"/>
            </w:tcBorders>
            <w:shd w:val="clear" w:color="auto" w:fill="auto"/>
            <w:noWrap/>
            <w:vAlign w:val="center"/>
            <w:hideMark/>
          </w:tcPr>
          <w:p w14:paraId="283131FD"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0,000089</w:t>
            </w:r>
          </w:p>
        </w:tc>
        <w:tc>
          <w:tcPr>
            <w:tcW w:w="1417" w:type="dxa"/>
            <w:tcBorders>
              <w:top w:val="nil"/>
              <w:left w:val="nil"/>
              <w:bottom w:val="single" w:sz="4" w:space="0" w:color="auto"/>
              <w:right w:val="single" w:sz="4" w:space="0" w:color="auto"/>
            </w:tcBorders>
            <w:shd w:val="clear" w:color="auto" w:fill="auto"/>
            <w:noWrap/>
            <w:vAlign w:val="center"/>
            <w:hideMark/>
          </w:tcPr>
          <w:p w14:paraId="02578E0E"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306 509,20</w:t>
            </w:r>
          </w:p>
        </w:tc>
        <w:tc>
          <w:tcPr>
            <w:tcW w:w="1559" w:type="dxa"/>
            <w:tcBorders>
              <w:top w:val="nil"/>
              <w:left w:val="nil"/>
              <w:bottom w:val="single" w:sz="4" w:space="0" w:color="auto"/>
              <w:right w:val="single" w:sz="4" w:space="0" w:color="auto"/>
            </w:tcBorders>
            <w:shd w:val="clear" w:color="auto" w:fill="auto"/>
            <w:noWrap/>
            <w:vAlign w:val="center"/>
          </w:tcPr>
          <w:p w14:paraId="73F16C13" w14:textId="78DFC4AC"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0,000089</w:t>
            </w:r>
          </w:p>
        </w:tc>
        <w:tc>
          <w:tcPr>
            <w:tcW w:w="1560" w:type="dxa"/>
            <w:tcBorders>
              <w:top w:val="nil"/>
              <w:left w:val="nil"/>
              <w:bottom w:val="single" w:sz="4" w:space="0" w:color="auto"/>
              <w:right w:val="single" w:sz="4" w:space="0" w:color="auto"/>
            </w:tcBorders>
            <w:shd w:val="clear" w:color="auto" w:fill="auto"/>
            <w:noWrap/>
            <w:vAlign w:val="center"/>
          </w:tcPr>
          <w:p w14:paraId="0FCC0F91" w14:textId="3B88F48B"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325 685,10</w:t>
            </w:r>
          </w:p>
        </w:tc>
        <w:tc>
          <w:tcPr>
            <w:tcW w:w="1559" w:type="dxa"/>
            <w:tcBorders>
              <w:top w:val="nil"/>
              <w:left w:val="nil"/>
              <w:bottom w:val="single" w:sz="4" w:space="0" w:color="auto"/>
              <w:right w:val="single" w:sz="4" w:space="0" w:color="auto"/>
            </w:tcBorders>
            <w:shd w:val="clear" w:color="auto" w:fill="auto"/>
            <w:noWrap/>
            <w:vAlign w:val="center"/>
          </w:tcPr>
          <w:p w14:paraId="227DDF0E" w14:textId="675353A9"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0,000089</w:t>
            </w:r>
          </w:p>
        </w:tc>
        <w:tc>
          <w:tcPr>
            <w:tcW w:w="1559" w:type="dxa"/>
            <w:tcBorders>
              <w:top w:val="nil"/>
              <w:left w:val="nil"/>
              <w:bottom w:val="single" w:sz="4" w:space="0" w:color="auto"/>
              <w:right w:val="single" w:sz="4" w:space="0" w:color="auto"/>
            </w:tcBorders>
            <w:shd w:val="clear" w:color="auto" w:fill="auto"/>
            <w:noWrap/>
            <w:vAlign w:val="center"/>
          </w:tcPr>
          <w:p w14:paraId="51E2EA76" w14:textId="02BD6579"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343 816,40</w:t>
            </w:r>
          </w:p>
        </w:tc>
      </w:tr>
      <w:tr w:rsidR="002C0D61" w:rsidRPr="00CD7F3E" w14:paraId="6A884C0F"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655553AF"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4.5 </w:t>
            </w:r>
            <w:proofErr w:type="spellStart"/>
            <w:r w:rsidRPr="00CD7F3E">
              <w:rPr>
                <w:rFonts w:ascii="Times New Roman" w:hAnsi="Times New Roman" w:cs="Times New Roman"/>
                <w:szCs w:val="20"/>
              </w:rPr>
              <w:t>стентирование</w:t>
            </w:r>
            <w:proofErr w:type="spellEnd"/>
            <w:r w:rsidRPr="00CD7F3E">
              <w:rPr>
                <w:rFonts w:ascii="Times New Roman" w:hAnsi="Times New Roman" w:cs="Times New Roman"/>
                <w:szCs w:val="20"/>
              </w:rPr>
              <w:t xml:space="preserve"> / </w:t>
            </w:r>
            <w:proofErr w:type="spellStart"/>
            <w:r w:rsidRPr="00CD7F3E">
              <w:rPr>
                <w:rFonts w:ascii="Times New Roman" w:hAnsi="Times New Roman" w:cs="Times New Roman"/>
                <w:szCs w:val="20"/>
              </w:rPr>
              <w:t>эндартерэктомия</w:t>
            </w:r>
            <w:proofErr w:type="spellEnd"/>
            <w:r w:rsidRPr="00CD7F3E">
              <w:rPr>
                <w:rFonts w:ascii="Times New Roman" w:hAnsi="Times New Roman" w:cs="Times New Roman"/>
                <w:szCs w:val="20"/>
              </w:rPr>
              <w:t xml:space="preserve"> медицинскими организациями</w:t>
            </w:r>
          </w:p>
        </w:tc>
        <w:tc>
          <w:tcPr>
            <w:tcW w:w="1560" w:type="dxa"/>
            <w:tcBorders>
              <w:top w:val="nil"/>
              <w:left w:val="nil"/>
              <w:bottom w:val="single" w:sz="4" w:space="0" w:color="auto"/>
              <w:right w:val="single" w:sz="4" w:space="0" w:color="auto"/>
            </w:tcBorders>
            <w:shd w:val="clear" w:color="auto" w:fill="auto"/>
            <w:vAlign w:val="center"/>
            <w:hideMark/>
          </w:tcPr>
          <w:p w14:paraId="4190B8BB"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случай госпитализации</w:t>
            </w:r>
          </w:p>
        </w:tc>
        <w:tc>
          <w:tcPr>
            <w:tcW w:w="1701" w:type="dxa"/>
            <w:tcBorders>
              <w:top w:val="nil"/>
              <w:left w:val="nil"/>
              <w:bottom w:val="single" w:sz="4" w:space="0" w:color="auto"/>
              <w:right w:val="single" w:sz="4" w:space="0" w:color="auto"/>
            </w:tcBorders>
            <w:shd w:val="clear" w:color="auto" w:fill="auto"/>
            <w:noWrap/>
            <w:vAlign w:val="center"/>
            <w:hideMark/>
          </w:tcPr>
          <w:p w14:paraId="680BB0BA"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0,000472</w:t>
            </w:r>
          </w:p>
        </w:tc>
        <w:tc>
          <w:tcPr>
            <w:tcW w:w="1417" w:type="dxa"/>
            <w:tcBorders>
              <w:top w:val="nil"/>
              <w:left w:val="nil"/>
              <w:bottom w:val="single" w:sz="4" w:space="0" w:color="auto"/>
              <w:right w:val="single" w:sz="4" w:space="0" w:color="auto"/>
            </w:tcBorders>
            <w:shd w:val="clear" w:color="auto" w:fill="auto"/>
            <w:noWrap/>
            <w:vAlign w:val="center"/>
            <w:hideMark/>
          </w:tcPr>
          <w:p w14:paraId="2387C4C3"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199 504,50</w:t>
            </w:r>
          </w:p>
        </w:tc>
        <w:tc>
          <w:tcPr>
            <w:tcW w:w="1559" w:type="dxa"/>
            <w:tcBorders>
              <w:top w:val="nil"/>
              <w:left w:val="nil"/>
              <w:bottom w:val="single" w:sz="4" w:space="0" w:color="auto"/>
              <w:right w:val="single" w:sz="4" w:space="0" w:color="auto"/>
            </w:tcBorders>
            <w:shd w:val="clear" w:color="auto" w:fill="auto"/>
            <w:noWrap/>
            <w:vAlign w:val="center"/>
          </w:tcPr>
          <w:p w14:paraId="2A94239D" w14:textId="101A4E4B"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0,000472</w:t>
            </w:r>
          </w:p>
        </w:tc>
        <w:tc>
          <w:tcPr>
            <w:tcW w:w="1560" w:type="dxa"/>
            <w:tcBorders>
              <w:top w:val="nil"/>
              <w:left w:val="nil"/>
              <w:bottom w:val="single" w:sz="4" w:space="0" w:color="auto"/>
              <w:right w:val="single" w:sz="4" w:space="0" w:color="auto"/>
            </w:tcBorders>
            <w:shd w:val="clear" w:color="auto" w:fill="auto"/>
            <w:noWrap/>
            <w:vAlign w:val="center"/>
          </w:tcPr>
          <w:p w14:paraId="10270F69" w14:textId="5C3A45E5"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211 986,00</w:t>
            </w:r>
          </w:p>
        </w:tc>
        <w:tc>
          <w:tcPr>
            <w:tcW w:w="1559" w:type="dxa"/>
            <w:tcBorders>
              <w:top w:val="nil"/>
              <w:left w:val="nil"/>
              <w:bottom w:val="single" w:sz="4" w:space="0" w:color="auto"/>
              <w:right w:val="single" w:sz="4" w:space="0" w:color="auto"/>
            </w:tcBorders>
            <w:shd w:val="clear" w:color="auto" w:fill="auto"/>
            <w:noWrap/>
            <w:vAlign w:val="center"/>
          </w:tcPr>
          <w:p w14:paraId="4586ECA9" w14:textId="36EA75BA"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0,000472</w:t>
            </w:r>
          </w:p>
        </w:tc>
        <w:tc>
          <w:tcPr>
            <w:tcW w:w="1559" w:type="dxa"/>
            <w:tcBorders>
              <w:top w:val="nil"/>
              <w:left w:val="nil"/>
              <w:bottom w:val="single" w:sz="4" w:space="0" w:color="auto"/>
              <w:right w:val="single" w:sz="4" w:space="0" w:color="auto"/>
            </w:tcBorders>
            <w:shd w:val="clear" w:color="auto" w:fill="auto"/>
            <w:noWrap/>
            <w:vAlign w:val="center"/>
          </w:tcPr>
          <w:p w14:paraId="6431EE1A" w14:textId="5BB31ED6"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211 986,00</w:t>
            </w:r>
          </w:p>
        </w:tc>
      </w:tr>
      <w:tr w:rsidR="002C0D61" w:rsidRPr="00CD7F3E" w14:paraId="45A8D163"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09DADBE1"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lastRenderedPageBreak/>
              <w:t>5. Медицинская реабилитация:</w:t>
            </w:r>
          </w:p>
        </w:tc>
        <w:tc>
          <w:tcPr>
            <w:tcW w:w="1560" w:type="dxa"/>
            <w:tcBorders>
              <w:top w:val="nil"/>
              <w:left w:val="nil"/>
              <w:bottom w:val="single" w:sz="4" w:space="0" w:color="auto"/>
              <w:right w:val="single" w:sz="4" w:space="0" w:color="auto"/>
            </w:tcBorders>
            <w:shd w:val="clear" w:color="auto" w:fill="auto"/>
            <w:noWrap/>
            <w:vAlign w:val="center"/>
            <w:hideMark/>
          </w:tcPr>
          <w:p w14:paraId="16418BAB"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c>
          <w:tcPr>
            <w:tcW w:w="1701" w:type="dxa"/>
            <w:tcBorders>
              <w:top w:val="nil"/>
              <w:left w:val="nil"/>
              <w:bottom w:val="single" w:sz="4" w:space="0" w:color="auto"/>
              <w:right w:val="single" w:sz="4" w:space="0" w:color="auto"/>
            </w:tcBorders>
            <w:shd w:val="clear" w:color="auto" w:fill="auto"/>
            <w:noWrap/>
            <w:vAlign w:val="center"/>
            <w:hideMark/>
          </w:tcPr>
          <w:p w14:paraId="6B97EE78"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c>
          <w:tcPr>
            <w:tcW w:w="1417" w:type="dxa"/>
            <w:tcBorders>
              <w:top w:val="nil"/>
              <w:left w:val="nil"/>
              <w:bottom w:val="single" w:sz="4" w:space="0" w:color="auto"/>
              <w:right w:val="single" w:sz="4" w:space="0" w:color="auto"/>
            </w:tcBorders>
            <w:shd w:val="clear" w:color="auto" w:fill="auto"/>
            <w:noWrap/>
            <w:vAlign w:val="center"/>
            <w:hideMark/>
          </w:tcPr>
          <w:p w14:paraId="3EA45925"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c>
          <w:tcPr>
            <w:tcW w:w="1559" w:type="dxa"/>
            <w:tcBorders>
              <w:top w:val="nil"/>
              <w:left w:val="nil"/>
              <w:bottom w:val="single" w:sz="4" w:space="0" w:color="auto"/>
              <w:right w:val="single" w:sz="4" w:space="0" w:color="auto"/>
            </w:tcBorders>
            <w:shd w:val="clear" w:color="auto" w:fill="auto"/>
            <w:noWrap/>
            <w:vAlign w:val="center"/>
          </w:tcPr>
          <w:p w14:paraId="41FCBB7B" w14:textId="42985A4D"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c>
          <w:tcPr>
            <w:tcW w:w="1560" w:type="dxa"/>
            <w:tcBorders>
              <w:top w:val="nil"/>
              <w:left w:val="nil"/>
              <w:bottom w:val="single" w:sz="4" w:space="0" w:color="auto"/>
              <w:right w:val="single" w:sz="4" w:space="0" w:color="auto"/>
            </w:tcBorders>
            <w:shd w:val="clear" w:color="auto" w:fill="auto"/>
            <w:noWrap/>
            <w:vAlign w:val="center"/>
          </w:tcPr>
          <w:p w14:paraId="17B12BC3" w14:textId="69CD1C54"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c>
          <w:tcPr>
            <w:tcW w:w="1559" w:type="dxa"/>
            <w:tcBorders>
              <w:top w:val="nil"/>
              <w:left w:val="nil"/>
              <w:bottom w:val="single" w:sz="4" w:space="0" w:color="auto"/>
              <w:right w:val="single" w:sz="4" w:space="0" w:color="auto"/>
            </w:tcBorders>
            <w:shd w:val="clear" w:color="auto" w:fill="auto"/>
            <w:noWrap/>
            <w:vAlign w:val="center"/>
          </w:tcPr>
          <w:p w14:paraId="02E895A9" w14:textId="01B2E66A"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c>
          <w:tcPr>
            <w:tcW w:w="1559" w:type="dxa"/>
            <w:tcBorders>
              <w:top w:val="nil"/>
              <w:left w:val="nil"/>
              <w:bottom w:val="single" w:sz="4" w:space="0" w:color="auto"/>
              <w:right w:val="single" w:sz="4" w:space="0" w:color="auto"/>
            </w:tcBorders>
            <w:shd w:val="clear" w:color="auto" w:fill="auto"/>
            <w:noWrap/>
            <w:vAlign w:val="center"/>
          </w:tcPr>
          <w:p w14:paraId="2FC22241" w14:textId="473E2ED9"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X</w:t>
            </w:r>
          </w:p>
        </w:tc>
      </w:tr>
      <w:tr w:rsidR="002C0D61" w:rsidRPr="00CD7F3E" w14:paraId="0BBCD6BE" w14:textId="77777777" w:rsidTr="00CD7F3E">
        <w:trPr>
          <w:trHeight w:val="600"/>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78758F2A"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5.1. В амбулаторных условиях</w:t>
            </w:r>
          </w:p>
        </w:tc>
        <w:tc>
          <w:tcPr>
            <w:tcW w:w="1560" w:type="dxa"/>
            <w:tcBorders>
              <w:top w:val="nil"/>
              <w:left w:val="nil"/>
              <w:bottom w:val="single" w:sz="4" w:space="0" w:color="auto"/>
              <w:right w:val="single" w:sz="4" w:space="0" w:color="auto"/>
            </w:tcBorders>
            <w:shd w:val="clear" w:color="auto" w:fill="auto"/>
            <w:vAlign w:val="center"/>
            <w:hideMark/>
          </w:tcPr>
          <w:p w14:paraId="5C937884"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комплексные посещения</w:t>
            </w:r>
          </w:p>
        </w:tc>
        <w:tc>
          <w:tcPr>
            <w:tcW w:w="1701" w:type="dxa"/>
            <w:tcBorders>
              <w:top w:val="nil"/>
              <w:left w:val="nil"/>
              <w:bottom w:val="single" w:sz="4" w:space="0" w:color="auto"/>
              <w:right w:val="single" w:sz="4" w:space="0" w:color="auto"/>
            </w:tcBorders>
            <w:shd w:val="clear" w:color="auto" w:fill="auto"/>
            <w:noWrap/>
            <w:vAlign w:val="center"/>
            <w:hideMark/>
          </w:tcPr>
          <w:p w14:paraId="208336B9"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0,003987</w:t>
            </w:r>
          </w:p>
        </w:tc>
        <w:tc>
          <w:tcPr>
            <w:tcW w:w="1417" w:type="dxa"/>
            <w:tcBorders>
              <w:top w:val="nil"/>
              <w:left w:val="nil"/>
              <w:bottom w:val="single" w:sz="4" w:space="0" w:color="auto"/>
              <w:right w:val="single" w:sz="4" w:space="0" w:color="auto"/>
            </w:tcBorders>
            <w:shd w:val="clear" w:color="auto" w:fill="auto"/>
            <w:noWrap/>
            <w:vAlign w:val="center"/>
            <w:hideMark/>
          </w:tcPr>
          <w:p w14:paraId="64D717B8"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25 427,70</w:t>
            </w:r>
          </w:p>
        </w:tc>
        <w:tc>
          <w:tcPr>
            <w:tcW w:w="1559" w:type="dxa"/>
            <w:tcBorders>
              <w:top w:val="nil"/>
              <w:left w:val="nil"/>
              <w:bottom w:val="single" w:sz="4" w:space="0" w:color="auto"/>
              <w:right w:val="single" w:sz="4" w:space="0" w:color="auto"/>
            </w:tcBorders>
            <w:shd w:val="clear" w:color="auto" w:fill="auto"/>
            <w:noWrap/>
            <w:vAlign w:val="center"/>
          </w:tcPr>
          <w:p w14:paraId="2AB5D6BF" w14:textId="7CC4B2FB"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0,003987</w:t>
            </w:r>
          </w:p>
        </w:tc>
        <w:tc>
          <w:tcPr>
            <w:tcW w:w="1560" w:type="dxa"/>
            <w:tcBorders>
              <w:top w:val="nil"/>
              <w:left w:val="nil"/>
              <w:bottom w:val="single" w:sz="4" w:space="0" w:color="auto"/>
              <w:right w:val="single" w:sz="4" w:space="0" w:color="auto"/>
            </w:tcBorders>
            <w:shd w:val="clear" w:color="auto" w:fill="auto"/>
            <w:noWrap/>
            <w:vAlign w:val="center"/>
          </w:tcPr>
          <w:p w14:paraId="1CFC1C41" w14:textId="211339AD"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27 684,50</w:t>
            </w:r>
          </w:p>
        </w:tc>
        <w:tc>
          <w:tcPr>
            <w:tcW w:w="1559" w:type="dxa"/>
            <w:tcBorders>
              <w:top w:val="nil"/>
              <w:left w:val="nil"/>
              <w:bottom w:val="single" w:sz="4" w:space="0" w:color="auto"/>
              <w:right w:val="single" w:sz="4" w:space="0" w:color="auto"/>
            </w:tcBorders>
            <w:shd w:val="clear" w:color="auto" w:fill="auto"/>
            <w:noWrap/>
            <w:vAlign w:val="center"/>
          </w:tcPr>
          <w:p w14:paraId="0ED4AC4E" w14:textId="37981978"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0,003987</w:t>
            </w:r>
          </w:p>
        </w:tc>
        <w:tc>
          <w:tcPr>
            <w:tcW w:w="1559" w:type="dxa"/>
            <w:tcBorders>
              <w:top w:val="nil"/>
              <w:left w:val="nil"/>
              <w:bottom w:val="single" w:sz="4" w:space="0" w:color="auto"/>
              <w:right w:val="single" w:sz="4" w:space="0" w:color="auto"/>
            </w:tcBorders>
            <w:shd w:val="clear" w:color="auto" w:fill="auto"/>
            <w:noWrap/>
            <w:vAlign w:val="center"/>
          </w:tcPr>
          <w:p w14:paraId="0FE2D2C7" w14:textId="6115EAE1"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29 722,80</w:t>
            </w:r>
          </w:p>
        </w:tc>
      </w:tr>
      <w:tr w:rsidR="002C0D61" w:rsidRPr="00CD7F3E" w14:paraId="5A84779D" w14:textId="77777777" w:rsidTr="00CD7F3E">
        <w:trPr>
          <w:trHeight w:val="81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6686DE35"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5.2. В условиях дневных стационаров (первичная медико-санитарная помощь, специализированная медицинская помощь)</w:t>
            </w:r>
          </w:p>
        </w:tc>
        <w:tc>
          <w:tcPr>
            <w:tcW w:w="1560" w:type="dxa"/>
            <w:tcBorders>
              <w:top w:val="nil"/>
              <w:left w:val="nil"/>
              <w:bottom w:val="single" w:sz="4" w:space="0" w:color="auto"/>
              <w:right w:val="single" w:sz="4" w:space="0" w:color="auto"/>
            </w:tcBorders>
            <w:shd w:val="clear" w:color="auto" w:fill="auto"/>
            <w:noWrap/>
            <w:vAlign w:val="center"/>
            <w:hideMark/>
          </w:tcPr>
          <w:p w14:paraId="4147554E"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случай лечения</w:t>
            </w:r>
          </w:p>
        </w:tc>
        <w:tc>
          <w:tcPr>
            <w:tcW w:w="1701" w:type="dxa"/>
            <w:tcBorders>
              <w:top w:val="nil"/>
              <w:left w:val="nil"/>
              <w:bottom w:val="single" w:sz="4" w:space="0" w:color="auto"/>
              <w:right w:val="single" w:sz="4" w:space="0" w:color="auto"/>
            </w:tcBorders>
            <w:shd w:val="clear" w:color="auto" w:fill="auto"/>
            <w:noWrap/>
            <w:vAlign w:val="center"/>
            <w:hideMark/>
          </w:tcPr>
          <w:p w14:paraId="68A06ED8"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0,001991</w:t>
            </w:r>
          </w:p>
        </w:tc>
        <w:tc>
          <w:tcPr>
            <w:tcW w:w="1417" w:type="dxa"/>
            <w:tcBorders>
              <w:top w:val="nil"/>
              <w:left w:val="nil"/>
              <w:bottom w:val="single" w:sz="4" w:space="0" w:color="auto"/>
              <w:right w:val="single" w:sz="4" w:space="0" w:color="auto"/>
            </w:tcBorders>
            <w:shd w:val="clear" w:color="auto" w:fill="auto"/>
            <w:noWrap/>
            <w:vAlign w:val="center"/>
            <w:hideMark/>
          </w:tcPr>
          <w:p w14:paraId="6DC948AE"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28 039,20</w:t>
            </w:r>
          </w:p>
        </w:tc>
        <w:tc>
          <w:tcPr>
            <w:tcW w:w="1559" w:type="dxa"/>
            <w:tcBorders>
              <w:top w:val="nil"/>
              <w:left w:val="nil"/>
              <w:bottom w:val="single" w:sz="4" w:space="0" w:color="auto"/>
              <w:right w:val="single" w:sz="4" w:space="0" w:color="auto"/>
            </w:tcBorders>
            <w:shd w:val="clear" w:color="auto" w:fill="auto"/>
            <w:noWrap/>
            <w:vAlign w:val="center"/>
          </w:tcPr>
          <w:p w14:paraId="5DF630D9" w14:textId="79986A4D"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0,001991</w:t>
            </w:r>
          </w:p>
        </w:tc>
        <w:tc>
          <w:tcPr>
            <w:tcW w:w="1560" w:type="dxa"/>
            <w:tcBorders>
              <w:top w:val="nil"/>
              <w:left w:val="nil"/>
              <w:bottom w:val="single" w:sz="4" w:space="0" w:color="auto"/>
              <w:right w:val="single" w:sz="4" w:space="0" w:color="auto"/>
            </w:tcBorders>
            <w:shd w:val="clear" w:color="auto" w:fill="auto"/>
            <w:noWrap/>
            <w:vAlign w:val="center"/>
          </w:tcPr>
          <w:p w14:paraId="48BCD590" w14:textId="6732FE9C"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29 771,50</w:t>
            </w:r>
          </w:p>
        </w:tc>
        <w:tc>
          <w:tcPr>
            <w:tcW w:w="1559" w:type="dxa"/>
            <w:tcBorders>
              <w:top w:val="nil"/>
              <w:left w:val="nil"/>
              <w:bottom w:val="single" w:sz="4" w:space="0" w:color="auto"/>
              <w:right w:val="single" w:sz="4" w:space="0" w:color="auto"/>
            </w:tcBorders>
            <w:shd w:val="clear" w:color="auto" w:fill="auto"/>
            <w:noWrap/>
            <w:vAlign w:val="center"/>
          </w:tcPr>
          <w:p w14:paraId="0F59E243" w14:textId="20E0B539"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0,001991</w:t>
            </w:r>
          </w:p>
        </w:tc>
        <w:tc>
          <w:tcPr>
            <w:tcW w:w="1559" w:type="dxa"/>
            <w:tcBorders>
              <w:top w:val="nil"/>
              <w:left w:val="nil"/>
              <w:bottom w:val="single" w:sz="4" w:space="0" w:color="auto"/>
              <w:right w:val="single" w:sz="4" w:space="0" w:color="auto"/>
            </w:tcBorders>
            <w:shd w:val="clear" w:color="auto" w:fill="auto"/>
            <w:noWrap/>
            <w:vAlign w:val="center"/>
          </w:tcPr>
          <w:p w14:paraId="0649DBDE" w14:textId="67950C5E"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31 412,90</w:t>
            </w:r>
          </w:p>
        </w:tc>
      </w:tr>
      <w:tr w:rsidR="002C0D61" w:rsidRPr="00CD7F3E" w14:paraId="385DF60F" w14:textId="77777777" w:rsidTr="00CD7F3E">
        <w:trPr>
          <w:trHeight w:val="810"/>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26EDA312"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 xml:space="preserve">   5.3. Специализированная, в том числе высокотехнологичная, медицинская помощь в условиях круглосуточного стационара</w:t>
            </w:r>
          </w:p>
        </w:tc>
        <w:tc>
          <w:tcPr>
            <w:tcW w:w="1560" w:type="dxa"/>
            <w:tcBorders>
              <w:top w:val="nil"/>
              <w:left w:val="nil"/>
              <w:bottom w:val="single" w:sz="4" w:space="0" w:color="auto"/>
              <w:right w:val="single" w:sz="4" w:space="0" w:color="auto"/>
            </w:tcBorders>
            <w:shd w:val="clear" w:color="auto" w:fill="auto"/>
            <w:vAlign w:val="center"/>
            <w:hideMark/>
          </w:tcPr>
          <w:p w14:paraId="59000540"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случай госпитализации</w:t>
            </w:r>
          </w:p>
        </w:tc>
        <w:tc>
          <w:tcPr>
            <w:tcW w:w="1701" w:type="dxa"/>
            <w:tcBorders>
              <w:top w:val="nil"/>
              <w:left w:val="nil"/>
              <w:bottom w:val="single" w:sz="4" w:space="0" w:color="auto"/>
              <w:right w:val="single" w:sz="4" w:space="0" w:color="auto"/>
            </w:tcBorders>
            <w:shd w:val="clear" w:color="auto" w:fill="auto"/>
            <w:noWrap/>
            <w:vAlign w:val="center"/>
            <w:hideMark/>
          </w:tcPr>
          <w:p w14:paraId="70D65A70"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0,006054</w:t>
            </w:r>
          </w:p>
        </w:tc>
        <w:tc>
          <w:tcPr>
            <w:tcW w:w="1417" w:type="dxa"/>
            <w:tcBorders>
              <w:top w:val="nil"/>
              <w:left w:val="nil"/>
              <w:bottom w:val="single" w:sz="4" w:space="0" w:color="auto"/>
              <w:right w:val="single" w:sz="4" w:space="0" w:color="auto"/>
            </w:tcBorders>
            <w:shd w:val="clear" w:color="auto" w:fill="auto"/>
            <w:noWrap/>
            <w:vAlign w:val="center"/>
            <w:hideMark/>
          </w:tcPr>
          <w:p w14:paraId="6A5873FF" w14:textId="77777777"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57 952,08</w:t>
            </w:r>
          </w:p>
        </w:tc>
        <w:tc>
          <w:tcPr>
            <w:tcW w:w="1559" w:type="dxa"/>
            <w:tcBorders>
              <w:top w:val="nil"/>
              <w:left w:val="nil"/>
              <w:bottom w:val="single" w:sz="4" w:space="0" w:color="auto"/>
              <w:right w:val="single" w:sz="4" w:space="0" w:color="auto"/>
            </w:tcBorders>
            <w:shd w:val="clear" w:color="auto" w:fill="auto"/>
            <w:noWrap/>
            <w:vAlign w:val="center"/>
          </w:tcPr>
          <w:p w14:paraId="5E66DA79" w14:textId="2A5EA394"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0,006054</w:t>
            </w:r>
          </w:p>
        </w:tc>
        <w:tc>
          <w:tcPr>
            <w:tcW w:w="1560" w:type="dxa"/>
            <w:tcBorders>
              <w:top w:val="nil"/>
              <w:left w:val="nil"/>
              <w:bottom w:val="single" w:sz="4" w:space="0" w:color="auto"/>
              <w:right w:val="single" w:sz="4" w:space="0" w:color="auto"/>
            </w:tcBorders>
            <w:shd w:val="clear" w:color="auto" w:fill="auto"/>
            <w:noWrap/>
            <w:vAlign w:val="center"/>
          </w:tcPr>
          <w:p w14:paraId="2AD82FD2" w14:textId="0BB636BE"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58 761,90</w:t>
            </w:r>
          </w:p>
        </w:tc>
        <w:tc>
          <w:tcPr>
            <w:tcW w:w="1559" w:type="dxa"/>
            <w:tcBorders>
              <w:top w:val="nil"/>
              <w:left w:val="nil"/>
              <w:bottom w:val="single" w:sz="4" w:space="0" w:color="auto"/>
              <w:right w:val="single" w:sz="4" w:space="0" w:color="auto"/>
            </w:tcBorders>
            <w:shd w:val="clear" w:color="auto" w:fill="auto"/>
            <w:noWrap/>
            <w:vAlign w:val="center"/>
          </w:tcPr>
          <w:p w14:paraId="42AF594A" w14:textId="5C0868FC"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0,006054</w:t>
            </w:r>
          </w:p>
        </w:tc>
        <w:tc>
          <w:tcPr>
            <w:tcW w:w="1559" w:type="dxa"/>
            <w:tcBorders>
              <w:top w:val="nil"/>
              <w:left w:val="nil"/>
              <w:bottom w:val="single" w:sz="4" w:space="0" w:color="auto"/>
              <w:right w:val="single" w:sz="4" w:space="0" w:color="auto"/>
            </w:tcBorders>
            <w:shd w:val="clear" w:color="auto" w:fill="auto"/>
            <w:noWrap/>
            <w:vAlign w:val="center"/>
          </w:tcPr>
          <w:p w14:paraId="5C014918" w14:textId="49B06888" w:rsidR="002C0D61" w:rsidRPr="00CD7F3E" w:rsidRDefault="002C0D61" w:rsidP="00CD7F3E">
            <w:pPr>
              <w:pStyle w:val="ConsPlusNormal"/>
              <w:rPr>
                <w:rFonts w:ascii="Times New Roman" w:hAnsi="Times New Roman" w:cs="Times New Roman"/>
                <w:szCs w:val="20"/>
              </w:rPr>
            </w:pPr>
            <w:r w:rsidRPr="00CD7F3E">
              <w:rPr>
                <w:rFonts w:ascii="Times New Roman" w:hAnsi="Times New Roman" w:cs="Times New Roman"/>
                <w:szCs w:val="20"/>
              </w:rPr>
              <w:t>62 784,60</w:t>
            </w:r>
          </w:p>
        </w:tc>
      </w:tr>
    </w:tbl>
    <w:p w14:paraId="2C6A90F3" w14:textId="77777777" w:rsidR="002C0D61" w:rsidRPr="00CD7F3E" w:rsidRDefault="002C0D61" w:rsidP="00CD7F3E">
      <w:pPr>
        <w:pStyle w:val="ConsPlusNormal"/>
        <w:rPr>
          <w:rFonts w:ascii="Times New Roman" w:hAnsi="Times New Roman" w:cs="Times New Roman"/>
          <w:szCs w:val="20"/>
        </w:rPr>
      </w:pPr>
    </w:p>
    <w:sectPr w:rsidR="002C0D61" w:rsidRPr="00CD7F3E" w:rsidSect="00783984">
      <w:pgSz w:w="16838" w:h="11906" w:orient="landscape"/>
      <w:pgMar w:top="1701" w:right="1134" w:bottom="1133"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A2191D6" w15:done="0"/>
  <w15:commentEx w15:paraId="460AEFDC" w15:paraIdParent="7A2191D6" w15:done="0"/>
  <w15:commentEx w15:paraId="463F4CF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99C15D7" w16cex:dateUtc="2024-03-13T09:08:00Z"/>
  <w16cex:commentExtensible w16cex:durableId="29ABC43E" w16cex:dateUtc="2024-03-25T06:37:00Z"/>
  <w16cex:commentExtensible w16cex:durableId="29ABC455" w16cex:dateUtc="2024-03-25T06: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A2191D6" w16cid:durableId="299C15D7"/>
  <w16cid:commentId w16cid:paraId="460AEFDC" w16cid:durableId="29ABC43E"/>
  <w16cid:commentId w16cid:paraId="463F4CF5" w16cid:durableId="29ABC45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5767BD" w14:textId="77777777" w:rsidR="00515D71" w:rsidRDefault="00515D71" w:rsidP="005034DF">
      <w:r>
        <w:separator/>
      </w:r>
    </w:p>
  </w:endnote>
  <w:endnote w:type="continuationSeparator" w:id="0">
    <w:p w14:paraId="674C95ED" w14:textId="77777777" w:rsidR="00515D71" w:rsidRDefault="00515D71" w:rsidP="00503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F20C0" w14:textId="77777777" w:rsidR="00515D71" w:rsidRDefault="00515D71" w:rsidP="005034DF">
      <w:r>
        <w:separator/>
      </w:r>
    </w:p>
  </w:footnote>
  <w:footnote w:type="continuationSeparator" w:id="0">
    <w:p w14:paraId="0AC6049B" w14:textId="77777777" w:rsidR="00515D71" w:rsidRDefault="00515D71" w:rsidP="005034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394613"/>
    <w:multiLevelType w:val="hybridMultilevel"/>
    <w:tmpl w:val="CC544C10"/>
    <w:lvl w:ilvl="0" w:tplc="0D50F6C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34">
    <w15:presenceInfo w15:providerId="None" w15:userId="user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0C1"/>
    <w:rsid w:val="000076BD"/>
    <w:rsid w:val="00010B0E"/>
    <w:rsid w:val="00032FF1"/>
    <w:rsid w:val="0003648B"/>
    <w:rsid w:val="00036E80"/>
    <w:rsid w:val="000518F5"/>
    <w:rsid w:val="00053D30"/>
    <w:rsid w:val="00063D6A"/>
    <w:rsid w:val="000658F7"/>
    <w:rsid w:val="000C0D83"/>
    <w:rsid w:val="000C1C57"/>
    <w:rsid w:val="000E57C9"/>
    <w:rsid w:val="000F0706"/>
    <w:rsid w:val="000F1A77"/>
    <w:rsid w:val="000F3BCE"/>
    <w:rsid w:val="001102EE"/>
    <w:rsid w:val="00115C29"/>
    <w:rsid w:val="00121049"/>
    <w:rsid w:val="001229BA"/>
    <w:rsid w:val="00125C1D"/>
    <w:rsid w:val="00130B55"/>
    <w:rsid w:val="00135CF8"/>
    <w:rsid w:val="00157324"/>
    <w:rsid w:val="00163514"/>
    <w:rsid w:val="00163745"/>
    <w:rsid w:val="0016758B"/>
    <w:rsid w:val="00173951"/>
    <w:rsid w:val="00174163"/>
    <w:rsid w:val="00177032"/>
    <w:rsid w:val="0018162B"/>
    <w:rsid w:val="00182130"/>
    <w:rsid w:val="00184F37"/>
    <w:rsid w:val="0019060A"/>
    <w:rsid w:val="001A2ECE"/>
    <w:rsid w:val="001A3337"/>
    <w:rsid w:val="001A3C57"/>
    <w:rsid w:val="001B00C1"/>
    <w:rsid w:val="001D4C80"/>
    <w:rsid w:val="001E738A"/>
    <w:rsid w:val="001F4985"/>
    <w:rsid w:val="001F751B"/>
    <w:rsid w:val="00203A0B"/>
    <w:rsid w:val="00204708"/>
    <w:rsid w:val="00222074"/>
    <w:rsid w:val="00223444"/>
    <w:rsid w:val="00226027"/>
    <w:rsid w:val="00241855"/>
    <w:rsid w:val="00243EF6"/>
    <w:rsid w:val="00252929"/>
    <w:rsid w:val="0026033B"/>
    <w:rsid w:val="00267862"/>
    <w:rsid w:val="00274BDF"/>
    <w:rsid w:val="00282B9E"/>
    <w:rsid w:val="00293C36"/>
    <w:rsid w:val="002950C4"/>
    <w:rsid w:val="002A7E93"/>
    <w:rsid w:val="002B3718"/>
    <w:rsid w:val="002B37E2"/>
    <w:rsid w:val="002C073F"/>
    <w:rsid w:val="002C0D61"/>
    <w:rsid w:val="002C506D"/>
    <w:rsid w:val="002C6D11"/>
    <w:rsid w:val="002C7A0A"/>
    <w:rsid w:val="002D027B"/>
    <w:rsid w:val="002D5B8A"/>
    <w:rsid w:val="00313ADB"/>
    <w:rsid w:val="00315522"/>
    <w:rsid w:val="00325884"/>
    <w:rsid w:val="00325A7B"/>
    <w:rsid w:val="003270F4"/>
    <w:rsid w:val="00331CA9"/>
    <w:rsid w:val="003405F8"/>
    <w:rsid w:val="00343BD2"/>
    <w:rsid w:val="00354569"/>
    <w:rsid w:val="00355B4A"/>
    <w:rsid w:val="003620F7"/>
    <w:rsid w:val="00367019"/>
    <w:rsid w:val="00371D85"/>
    <w:rsid w:val="003735D6"/>
    <w:rsid w:val="00382106"/>
    <w:rsid w:val="00393339"/>
    <w:rsid w:val="003B0327"/>
    <w:rsid w:val="003B1538"/>
    <w:rsid w:val="003B2F3C"/>
    <w:rsid w:val="003C7062"/>
    <w:rsid w:val="003E5BFB"/>
    <w:rsid w:val="003F31DD"/>
    <w:rsid w:val="003F396D"/>
    <w:rsid w:val="003F487D"/>
    <w:rsid w:val="0040168B"/>
    <w:rsid w:val="004016D8"/>
    <w:rsid w:val="00401C9F"/>
    <w:rsid w:val="0040256A"/>
    <w:rsid w:val="004272CE"/>
    <w:rsid w:val="004450F2"/>
    <w:rsid w:val="004506A1"/>
    <w:rsid w:val="004513CB"/>
    <w:rsid w:val="004540E8"/>
    <w:rsid w:val="00455F2D"/>
    <w:rsid w:val="0046174F"/>
    <w:rsid w:val="00463326"/>
    <w:rsid w:val="00465B21"/>
    <w:rsid w:val="00481563"/>
    <w:rsid w:val="004847C1"/>
    <w:rsid w:val="004868A1"/>
    <w:rsid w:val="00495610"/>
    <w:rsid w:val="004A4A11"/>
    <w:rsid w:val="004A583C"/>
    <w:rsid w:val="004B0E0A"/>
    <w:rsid w:val="004B7971"/>
    <w:rsid w:val="004C67BE"/>
    <w:rsid w:val="004D17BE"/>
    <w:rsid w:val="004E0543"/>
    <w:rsid w:val="004E33D9"/>
    <w:rsid w:val="004F08AF"/>
    <w:rsid w:val="004F1737"/>
    <w:rsid w:val="004F1C2A"/>
    <w:rsid w:val="004F7387"/>
    <w:rsid w:val="005034DF"/>
    <w:rsid w:val="00506FC4"/>
    <w:rsid w:val="00507BB8"/>
    <w:rsid w:val="00507DAF"/>
    <w:rsid w:val="00512597"/>
    <w:rsid w:val="00515D71"/>
    <w:rsid w:val="00521780"/>
    <w:rsid w:val="005245BB"/>
    <w:rsid w:val="00533A5F"/>
    <w:rsid w:val="005368ED"/>
    <w:rsid w:val="00537484"/>
    <w:rsid w:val="00556A51"/>
    <w:rsid w:val="00561706"/>
    <w:rsid w:val="00565956"/>
    <w:rsid w:val="00580A50"/>
    <w:rsid w:val="0058228C"/>
    <w:rsid w:val="005841B2"/>
    <w:rsid w:val="00587640"/>
    <w:rsid w:val="005938D9"/>
    <w:rsid w:val="00597699"/>
    <w:rsid w:val="00597943"/>
    <w:rsid w:val="0059799A"/>
    <w:rsid w:val="005A31B3"/>
    <w:rsid w:val="005A387A"/>
    <w:rsid w:val="005B2454"/>
    <w:rsid w:val="005B3BF8"/>
    <w:rsid w:val="005B6392"/>
    <w:rsid w:val="005C3846"/>
    <w:rsid w:val="005D31A7"/>
    <w:rsid w:val="005E0D91"/>
    <w:rsid w:val="005E11FA"/>
    <w:rsid w:val="00603810"/>
    <w:rsid w:val="00623790"/>
    <w:rsid w:val="006301EE"/>
    <w:rsid w:val="0063562C"/>
    <w:rsid w:val="00636E8D"/>
    <w:rsid w:val="0064339F"/>
    <w:rsid w:val="006644EE"/>
    <w:rsid w:val="00693122"/>
    <w:rsid w:val="00694C72"/>
    <w:rsid w:val="006A3C79"/>
    <w:rsid w:val="006A4F00"/>
    <w:rsid w:val="006B5F79"/>
    <w:rsid w:val="006C48EE"/>
    <w:rsid w:val="006D0D12"/>
    <w:rsid w:val="006D135C"/>
    <w:rsid w:val="006D369D"/>
    <w:rsid w:val="006E0E46"/>
    <w:rsid w:val="006F4CBC"/>
    <w:rsid w:val="006F7F20"/>
    <w:rsid w:val="00717237"/>
    <w:rsid w:val="00721630"/>
    <w:rsid w:val="00727594"/>
    <w:rsid w:val="0075079E"/>
    <w:rsid w:val="00756E2A"/>
    <w:rsid w:val="00757155"/>
    <w:rsid w:val="007707DD"/>
    <w:rsid w:val="00775A36"/>
    <w:rsid w:val="007807EF"/>
    <w:rsid w:val="00783492"/>
    <w:rsid w:val="00783984"/>
    <w:rsid w:val="00783E33"/>
    <w:rsid w:val="00796978"/>
    <w:rsid w:val="007A7835"/>
    <w:rsid w:val="007B41C4"/>
    <w:rsid w:val="007C74B5"/>
    <w:rsid w:val="007C7CDD"/>
    <w:rsid w:val="007E3E28"/>
    <w:rsid w:val="007E4A29"/>
    <w:rsid w:val="007E6B90"/>
    <w:rsid w:val="007F0AC2"/>
    <w:rsid w:val="007F0DCF"/>
    <w:rsid w:val="007F56ED"/>
    <w:rsid w:val="007F6A08"/>
    <w:rsid w:val="00801B87"/>
    <w:rsid w:val="00811CE2"/>
    <w:rsid w:val="00817CC4"/>
    <w:rsid w:val="00831629"/>
    <w:rsid w:val="00833448"/>
    <w:rsid w:val="008369A8"/>
    <w:rsid w:val="008462E4"/>
    <w:rsid w:val="00846674"/>
    <w:rsid w:val="008476D1"/>
    <w:rsid w:val="00853746"/>
    <w:rsid w:val="00861FA8"/>
    <w:rsid w:val="008749A2"/>
    <w:rsid w:val="008846FB"/>
    <w:rsid w:val="00887507"/>
    <w:rsid w:val="00891727"/>
    <w:rsid w:val="00894B7B"/>
    <w:rsid w:val="008A271C"/>
    <w:rsid w:val="008B4E65"/>
    <w:rsid w:val="008D3B3A"/>
    <w:rsid w:val="008E7AA3"/>
    <w:rsid w:val="008F4C0C"/>
    <w:rsid w:val="008F716D"/>
    <w:rsid w:val="0091209B"/>
    <w:rsid w:val="00916F7B"/>
    <w:rsid w:val="009230E3"/>
    <w:rsid w:val="00926877"/>
    <w:rsid w:val="00935A94"/>
    <w:rsid w:val="00941BE0"/>
    <w:rsid w:val="0095064D"/>
    <w:rsid w:val="00952281"/>
    <w:rsid w:val="009611C2"/>
    <w:rsid w:val="00974B7C"/>
    <w:rsid w:val="00975BCF"/>
    <w:rsid w:val="00980A6B"/>
    <w:rsid w:val="00990825"/>
    <w:rsid w:val="00993329"/>
    <w:rsid w:val="00993A02"/>
    <w:rsid w:val="009B2649"/>
    <w:rsid w:val="009B39C0"/>
    <w:rsid w:val="009C0E8B"/>
    <w:rsid w:val="009C152B"/>
    <w:rsid w:val="009C183D"/>
    <w:rsid w:val="009C4672"/>
    <w:rsid w:val="009D3326"/>
    <w:rsid w:val="009E053C"/>
    <w:rsid w:val="009F7E58"/>
    <w:rsid w:val="00A02B9C"/>
    <w:rsid w:val="00A0479B"/>
    <w:rsid w:val="00A10263"/>
    <w:rsid w:val="00A10EF6"/>
    <w:rsid w:val="00A2385D"/>
    <w:rsid w:val="00A33899"/>
    <w:rsid w:val="00A35B79"/>
    <w:rsid w:val="00A35F6E"/>
    <w:rsid w:val="00A42B0B"/>
    <w:rsid w:val="00A44E6C"/>
    <w:rsid w:val="00A556A6"/>
    <w:rsid w:val="00A577CB"/>
    <w:rsid w:val="00A64FE7"/>
    <w:rsid w:val="00A67B5C"/>
    <w:rsid w:val="00A71827"/>
    <w:rsid w:val="00A71C84"/>
    <w:rsid w:val="00A7622B"/>
    <w:rsid w:val="00A76B57"/>
    <w:rsid w:val="00A809EA"/>
    <w:rsid w:val="00A81A2C"/>
    <w:rsid w:val="00A90594"/>
    <w:rsid w:val="00A93B8B"/>
    <w:rsid w:val="00AA312A"/>
    <w:rsid w:val="00AA5CF1"/>
    <w:rsid w:val="00AA5EC8"/>
    <w:rsid w:val="00AB6B1A"/>
    <w:rsid w:val="00AC345A"/>
    <w:rsid w:val="00AD0225"/>
    <w:rsid w:val="00AD5613"/>
    <w:rsid w:val="00AD7116"/>
    <w:rsid w:val="00AD7C08"/>
    <w:rsid w:val="00AE4A29"/>
    <w:rsid w:val="00AE75B1"/>
    <w:rsid w:val="00AF139E"/>
    <w:rsid w:val="00AF24CF"/>
    <w:rsid w:val="00B0560B"/>
    <w:rsid w:val="00B14A1D"/>
    <w:rsid w:val="00B21C58"/>
    <w:rsid w:val="00B24961"/>
    <w:rsid w:val="00B26E64"/>
    <w:rsid w:val="00B26EED"/>
    <w:rsid w:val="00B41C87"/>
    <w:rsid w:val="00B44BFE"/>
    <w:rsid w:val="00B65750"/>
    <w:rsid w:val="00B704EB"/>
    <w:rsid w:val="00B707D0"/>
    <w:rsid w:val="00B809D1"/>
    <w:rsid w:val="00B86693"/>
    <w:rsid w:val="00B876CA"/>
    <w:rsid w:val="00B91D68"/>
    <w:rsid w:val="00B9617B"/>
    <w:rsid w:val="00BA0F03"/>
    <w:rsid w:val="00BA166A"/>
    <w:rsid w:val="00BA1CDC"/>
    <w:rsid w:val="00BA3307"/>
    <w:rsid w:val="00BA3316"/>
    <w:rsid w:val="00BC0033"/>
    <w:rsid w:val="00BC4971"/>
    <w:rsid w:val="00BD1ACB"/>
    <w:rsid w:val="00BE2FD1"/>
    <w:rsid w:val="00BE3430"/>
    <w:rsid w:val="00BE5449"/>
    <w:rsid w:val="00BF52C0"/>
    <w:rsid w:val="00C00A5A"/>
    <w:rsid w:val="00C11290"/>
    <w:rsid w:val="00C1341C"/>
    <w:rsid w:val="00C13942"/>
    <w:rsid w:val="00C17130"/>
    <w:rsid w:val="00C201C7"/>
    <w:rsid w:val="00C366D1"/>
    <w:rsid w:val="00C4508D"/>
    <w:rsid w:val="00C51DFD"/>
    <w:rsid w:val="00C55457"/>
    <w:rsid w:val="00C674EE"/>
    <w:rsid w:val="00C80D31"/>
    <w:rsid w:val="00C83DFE"/>
    <w:rsid w:val="00C9474B"/>
    <w:rsid w:val="00CB2F91"/>
    <w:rsid w:val="00CB6A92"/>
    <w:rsid w:val="00CC6DEE"/>
    <w:rsid w:val="00CC72D0"/>
    <w:rsid w:val="00CD04CA"/>
    <w:rsid w:val="00CD7F3E"/>
    <w:rsid w:val="00CE05CC"/>
    <w:rsid w:val="00CF0C3E"/>
    <w:rsid w:val="00D00629"/>
    <w:rsid w:val="00D02631"/>
    <w:rsid w:val="00D04E85"/>
    <w:rsid w:val="00D10537"/>
    <w:rsid w:val="00D1346C"/>
    <w:rsid w:val="00D145D7"/>
    <w:rsid w:val="00D23EBA"/>
    <w:rsid w:val="00D32F56"/>
    <w:rsid w:val="00D37E52"/>
    <w:rsid w:val="00D4473F"/>
    <w:rsid w:val="00D45725"/>
    <w:rsid w:val="00D4638B"/>
    <w:rsid w:val="00D51900"/>
    <w:rsid w:val="00D56735"/>
    <w:rsid w:val="00D72911"/>
    <w:rsid w:val="00D80C9B"/>
    <w:rsid w:val="00D84792"/>
    <w:rsid w:val="00D87725"/>
    <w:rsid w:val="00D915FF"/>
    <w:rsid w:val="00D94341"/>
    <w:rsid w:val="00D943BF"/>
    <w:rsid w:val="00DA030B"/>
    <w:rsid w:val="00DB7BC8"/>
    <w:rsid w:val="00DC26E9"/>
    <w:rsid w:val="00DC297A"/>
    <w:rsid w:val="00DD2A55"/>
    <w:rsid w:val="00DD2EB9"/>
    <w:rsid w:val="00DE0BD0"/>
    <w:rsid w:val="00DF3441"/>
    <w:rsid w:val="00E07BCC"/>
    <w:rsid w:val="00E07EAB"/>
    <w:rsid w:val="00E13C46"/>
    <w:rsid w:val="00E21B09"/>
    <w:rsid w:val="00E22567"/>
    <w:rsid w:val="00E225F4"/>
    <w:rsid w:val="00E3250D"/>
    <w:rsid w:val="00E35E31"/>
    <w:rsid w:val="00E35F8D"/>
    <w:rsid w:val="00E404C9"/>
    <w:rsid w:val="00E407C5"/>
    <w:rsid w:val="00E63381"/>
    <w:rsid w:val="00E77377"/>
    <w:rsid w:val="00E8245D"/>
    <w:rsid w:val="00E83430"/>
    <w:rsid w:val="00E8636C"/>
    <w:rsid w:val="00EB05AD"/>
    <w:rsid w:val="00EB1432"/>
    <w:rsid w:val="00EB35F4"/>
    <w:rsid w:val="00EE2FB6"/>
    <w:rsid w:val="00EF6EA4"/>
    <w:rsid w:val="00F00893"/>
    <w:rsid w:val="00F0598D"/>
    <w:rsid w:val="00F12454"/>
    <w:rsid w:val="00F12535"/>
    <w:rsid w:val="00F16660"/>
    <w:rsid w:val="00F21273"/>
    <w:rsid w:val="00F253D5"/>
    <w:rsid w:val="00F3770C"/>
    <w:rsid w:val="00F432B2"/>
    <w:rsid w:val="00F45C13"/>
    <w:rsid w:val="00F46D8F"/>
    <w:rsid w:val="00F520AC"/>
    <w:rsid w:val="00F57A8E"/>
    <w:rsid w:val="00F60310"/>
    <w:rsid w:val="00F753B4"/>
    <w:rsid w:val="00F807C6"/>
    <w:rsid w:val="00FA3E09"/>
    <w:rsid w:val="00FA776C"/>
    <w:rsid w:val="00FB57ED"/>
    <w:rsid w:val="00FB7C48"/>
    <w:rsid w:val="00FC5032"/>
    <w:rsid w:val="00FD270B"/>
    <w:rsid w:val="00FE02C9"/>
    <w:rsid w:val="00FE0CFC"/>
    <w:rsid w:val="00FF2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73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4C9"/>
    <w:pPr>
      <w:spacing w:after="0" w:line="240" w:lineRule="auto"/>
    </w:pPr>
    <w:rPr>
      <w:rFonts w:ascii="Calibri" w:hAnsi="Calibri" w:cs="Times New Roman"/>
    </w:rPr>
  </w:style>
  <w:style w:type="paragraph" w:styleId="1">
    <w:name w:val="heading 1"/>
    <w:basedOn w:val="a"/>
    <w:next w:val="a"/>
    <w:link w:val="10"/>
    <w:uiPriority w:val="9"/>
    <w:qFormat/>
    <w:rsid w:val="007E6B9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6">
    <w:name w:val="heading 6"/>
    <w:basedOn w:val="a"/>
    <w:next w:val="a"/>
    <w:link w:val="60"/>
    <w:qFormat/>
    <w:rsid w:val="004450F2"/>
    <w:pPr>
      <w:keepNext/>
      <w:ind w:firstLine="720"/>
      <w:jc w:val="both"/>
      <w:outlineLvl w:val="5"/>
    </w:pPr>
    <w:rPr>
      <w:rFonts w:ascii="Times New Roman" w:eastAsia="Times New Roman"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04C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404C9"/>
    <w:pPr>
      <w:widowControl w:val="0"/>
      <w:autoSpaceDE w:val="0"/>
      <w:autoSpaceDN w:val="0"/>
      <w:spacing w:after="0" w:line="240" w:lineRule="auto"/>
    </w:pPr>
    <w:rPr>
      <w:rFonts w:ascii="Calibri" w:eastAsiaTheme="minorEastAsia" w:hAnsi="Calibri" w:cs="Calibri"/>
      <w:b/>
      <w:lang w:eastAsia="ru-RU"/>
    </w:rPr>
  </w:style>
  <w:style w:type="character" w:customStyle="1" w:styleId="60">
    <w:name w:val="Заголовок 6 Знак"/>
    <w:basedOn w:val="a0"/>
    <w:link w:val="6"/>
    <w:rsid w:val="004450F2"/>
    <w:rPr>
      <w:rFonts w:ascii="Times New Roman" w:eastAsia="Times New Roman" w:hAnsi="Times New Roman" w:cs="Times New Roman"/>
      <w:sz w:val="24"/>
      <w:szCs w:val="20"/>
      <w:lang w:eastAsia="ru-RU"/>
    </w:rPr>
  </w:style>
  <w:style w:type="paragraph" w:styleId="a3">
    <w:name w:val="Balloon Text"/>
    <w:basedOn w:val="a"/>
    <w:link w:val="a4"/>
    <w:uiPriority w:val="99"/>
    <w:semiHidden/>
    <w:unhideWhenUsed/>
    <w:rsid w:val="004F1C2A"/>
    <w:rPr>
      <w:rFonts w:ascii="Tahoma" w:hAnsi="Tahoma" w:cs="Tahoma"/>
      <w:sz w:val="16"/>
      <w:szCs w:val="16"/>
    </w:rPr>
  </w:style>
  <w:style w:type="character" w:customStyle="1" w:styleId="a4">
    <w:name w:val="Текст выноски Знак"/>
    <w:basedOn w:val="a0"/>
    <w:link w:val="a3"/>
    <w:uiPriority w:val="99"/>
    <w:semiHidden/>
    <w:rsid w:val="004F1C2A"/>
    <w:rPr>
      <w:rFonts w:ascii="Tahoma" w:hAnsi="Tahoma" w:cs="Tahoma"/>
      <w:sz w:val="16"/>
      <w:szCs w:val="16"/>
    </w:rPr>
  </w:style>
  <w:style w:type="character" w:customStyle="1" w:styleId="10">
    <w:name w:val="Заголовок 1 Знак"/>
    <w:basedOn w:val="a0"/>
    <w:link w:val="1"/>
    <w:rsid w:val="007E6B90"/>
    <w:rPr>
      <w:rFonts w:asciiTheme="majorHAnsi" w:eastAsiaTheme="majorEastAsia" w:hAnsiTheme="majorHAnsi" w:cstheme="majorBidi"/>
      <w:color w:val="365F91" w:themeColor="accent1" w:themeShade="BF"/>
      <w:sz w:val="32"/>
      <w:szCs w:val="32"/>
    </w:rPr>
  </w:style>
  <w:style w:type="character" w:styleId="a5">
    <w:name w:val="annotation reference"/>
    <w:basedOn w:val="a0"/>
    <w:uiPriority w:val="99"/>
    <w:semiHidden/>
    <w:unhideWhenUsed/>
    <w:rsid w:val="000C1C57"/>
    <w:rPr>
      <w:sz w:val="16"/>
      <w:szCs w:val="16"/>
    </w:rPr>
  </w:style>
  <w:style w:type="paragraph" w:styleId="a6">
    <w:name w:val="annotation text"/>
    <w:basedOn w:val="a"/>
    <w:link w:val="a7"/>
    <w:uiPriority w:val="99"/>
    <w:semiHidden/>
    <w:unhideWhenUsed/>
    <w:rsid w:val="000C1C57"/>
    <w:rPr>
      <w:sz w:val="20"/>
      <w:szCs w:val="20"/>
    </w:rPr>
  </w:style>
  <w:style w:type="character" w:customStyle="1" w:styleId="a7">
    <w:name w:val="Текст примечания Знак"/>
    <w:basedOn w:val="a0"/>
    <w:link w:val="a6"/>
    <w:uiPriority w:val="99"/>
    <w:semiHidden/>
    <w:rsid w:val="000C1C57"/>
    <w:rPr>
      <w:rFonts w:ascii="Calibri" w:hAnsi="Calibri" w:cs="Times New Roman"/>
      <w:sz w:val="20"/>
      <w:szCs w:val="20"/>
    </w:rPr>
  </w:style>
  <w:style w:type="paragraph" w:styleId="a8">
    <w:name w:val="annotation subject"/>
    <w:basedOn w:val="a6"/>
    <w:next w:val="a6"/>
    <w:link w:val="a9"/>
    <w:uiPriority w:val="99"/>
    <w:semiHidden/>
    <w:unhideWhenUsed/>
    <w:rsid w:val="000C1C57"/>
    <w:rPr>
      <w:b/>
      <w:bCs/>
    </w:rPr>
  </w:style>
  <w:style w:type="character" w:customStyle="1" w:styleId="a9">
    <w:name w:val="Тема примечания Знак"/>
    <w:basedOn w:val="a7"/>
    <w:link w:val="a8"/>
    <w:uiPriority w:val="99"/>
    <w:semiHidden/>
    <w:rsid w:val="000C1C57"/>
    <w:rPr>
      <w:rFonts w:ascii="Calibri" w:hAnsi="Calibri" w:cs="Times New Roman"/>
      <w:b/>
      <w:bCs/>
      <w:sz w:val="20"/>
      <w:szCs w:val="20"/>
    </w:rPr>
  </w:style>
  <w:style w:type="paragraph" w:customStyle="1" w:styleId="s3">
    <w:name w:val="s_3"/>
    <w:basedOn w:val="a"/>
    <w:rsid w:val="00AB6B1A"/>
    <w:pPr>
      <w:spacing w:before="100" w:beforeAutospacing="1" w:after="100" w:afterAutospacing="1"/>
    </w:pPr>
    <w:rPr>
      <w:rFonts w:ascii="Times New Roman" w:eastAsia="Times New Roman" w:hAnsi="Times New Roman"/>
      <w:sz w:val="24"/>
      <w:szCs w:val="24"/>
      <w:lang w:eastAsia="ru-RU"/>
    </w:rPr>
  </w:style>
  <w:style w:type="paragraph" w:customStyle="1" w:styleId="empty">
    <w:name w:val="empty"/>
    <w:basedOn w:val="a"/>
    <w:rsid w:val="00AB6B1A"/>
    <w:pPr>
      <w:spacing w:before="100" w:beforeAutospacing="1" w:after="100" w:afterAutospacing="1"/>
    </w:pPr>
    <w:rPr>
      <w:rFonts w:ascii="Times New Roman" w:eastAsia="Times New Roman" w:hAnsi="Times New Roman"/>
      <w:sz w:val="24"/>
      <w:szCs w:val="24"/>
      <w:lang w:eastAsia="ru-RU"/>
    </w:rPr>
  </w:style>
  <w:style w:type="paragraph" w:customStyle="1" w:styleId="s1">
    <w:name w:val="s_1"/>
    <w:basedOn w:val="a"/>
    <w:rsid w:val="00AB6B1A"/>
    <w:pPr>
      <w:spacing w:before="100" w:beforeAutospacing="1" w:after="100" w:afterAutospacing="1"/>
    </w:pPr>
    <w:rPr>
      <w:rFonts w:ascii="Times New Roman" w:eastAsia="Times New Roman" w:hAnsi="Times New Roman"/>
      <w:sz w:val="24"/>
      <w:szCs w:val="24"/>
      <w:lang w:eastAsia="ru-RU"/>
    </w:rPr>
  </w:style>
  <w:style w:type="character" w:styleId="aa">
    <w:name w:val="Hyperlink"/>
    <w:basedOn w:val="a0"/>
    <w:uiPriority w:val="99"/>
    <w:semiHidden/>
    <w:unhideWhenUsed/>
    <w:rsid w:val="00AB6B1A"/>
    <w:rPr>
      <w:color w:val="0000FF"/>
      <w:u w:val="single"/>
    </w:rPr>
  </w:style>
  <w:style w:type="paragraph" w:styleId="ab">
    <w:name w:val="Normal (Web)"/>
    <w:basedOn w:val="a"/>
    <w:uiPriority w:val="99"/>
    <w:unhideWhenUsed/>
    <w:rsid w:val="00E83430"/>
    <w:pPr>
      <w:spacing w:before="100" w:beforeAutospacing="1" w:after="100" w:afterAutospacing="1"/>
    </w:pPr>
    <w:rPr>
      <w:rFonts w:ascii="Times New Roman" w:eastAsia="Times New Roman" w:hAnsi="Times New Roman"/>
      <w:sz w:val="24"/>
      <w:szCs w:val="24"/>
      <w:lang w:eastAsia="ru-RU"/>
    </w:rPr>
  </w:style>
  <w:style w:type="paragraph" w:styleId="ac">
    <w:name w:val="footnote text"/>
    <w:basedOn w:val="a"/>
    <w:link w:val="ad"/>
    <w:uiPriority w:val="99"/>
    <w:semiHidden/>
    <w:unhideWhenUsed/>
    <w:rsid w:val="005034DF"/>
    <w:rPr>
      <w:sz w:val="20"/>
      <w:szCs w:val="20"/>
    </w:rPr>
  </w:style>
  <w:style w:type="character" w:customStyle="1" w:styleId="ad">
    <w:name w:val="Текст сноски Знак"/>
    <w:basedOn w:val="a0"/>
    <w:link w:val="ac"/>
    <w:uiPriority w:val="99"/>
    <w:semiHidden/>
    <w:rsid w:val="005034DF"/>
    <w:rPr>
      <w:rFonts w:ascii="Calibri" w:hAnsi="Calibri" w:cs="Times New Roman"/>
      <w:sz w:val="20"/>
      <w:szCs w:val="20"/>
    </w:rPr>
  </w:style>
  <w:style w:type="character" w:styleId="ae">
    <w:name w:val="footnote reference"/>
    <w:basedOn w:val="a0"/>
    <w:uiPriority w:val="99"/>
    <w:semiHidden/>
    <w:unhideWhenUsed/>
    <w:rsid w:val="005034DF"/>
    <w:rPr>
      <w:vertAlign w:val="superscript"/>
    </w:rPr>
  </w:style>
  <w:style w:type="paragraph" w:styleId="af">
    <w:name w:val="Revision"/>
    <w:hidden/>
    <w:uiPriority w:val="99"/>
    <w:semiHidden/>
    <w:rsid w:val="00174163"/>
    <w:pPr>
      <w:spacing w:after="0" w:line="240" w:lineRule="auto"/>
    </w:pPr>
    <w:rPr>
      <w:rFonts w:ascii="Calibri" w:hAnsi="Calibri" w:cs="Times New Roman"/>
    </w:rPr>
  </w:style>
  <w:style w:type="table" w:styleId="af0">
    <w:name w:val="Table Grid"/>
    <w:basedOn w:val="a1"/>
    <w:uiPriority w:val="59"/>
    <w:rsid w:val="00CF0C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FollowedHyperlink"/>
    <w:basedOn w:val="a0"/>
    <w:uiPriority w:val="99"/>
    <w:semiHidden/>
    <w:unhideWhenUsed/>
    <w:rsid w:val="002C0D61"/>
    <w:rPr>
      <w:color w:val="954F72"/>
      <w:u w:val="single"/>
    </w:rPr>
  </w:style>
  <w:style w:type="paragraph" w:customStyle="1" w:styleId="xl64">
    <w:name w:val="xl64"/>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24"/>
      <w:szCs w:val="24"/>
      <w:lang w:eastAsia="ru-RU"/>
    </w:rPr>
  </w:style>
  <w:style w:type="paragraph" w:customStyle="1" w:styleId="xl65">
    <w:name w:val="xl65"/>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sz w:val="24"/>
      <w:szCs w:val="24"/>
      <w:lang w:eastAsia="ru-RU"/>
    </w:rPr>
  </w:style>
  <w:style w:type="paragraph" w:customStyle="1" w:styleId="xl66">
    <w:name w:val="xl66"/>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i/>
      <w:iCs/>
      <w:color w:val="000000"/>
      <w:sz w:val="24"/>
      <w:szCs w:val="24"/>
      <w:lang w:eastAsia="ru-RU"/>
    </w:rPr>
  </w:style>
  <w:style w:type="paragraph" w:customStyle="1" w:styleId="xl67">
    <w:name w:val="xl67"/>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sz w:val="24"/>
      <w:szCs w:val="24"/>
      <w:lang w:eastAsia="ru-RU"/>
    </w:rPr>
  </w:style>
  <w:style w:type="paragraph" w:customStyle="1" w:styleId="xl68">
    <w:name w:val="xl68"/>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i/>
      <w:iCs/>
      <w:color w:val="000000"/>
      <w:sz w:val="24"/>
      <w:szCs w:val="24"/>
      <w:lang w:eastAsia="ru-RU"/>
    </w:rPr>
  </w:style>
  <w:style w:type="paragraph" w:customStyle="1" w:styleId="xl69">
    <w:name w:val="xl69"/>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70">
    <w:name w:val="xl70"/>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eastAsia="ru-RU"/>
    </w:rPr>
  </w:style>
  <w:style w:type="paragraph" w:customStyle="1" w:styleId="xl71">
    <w:name w:val="xl71"/>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72">
    <w:name w:val="xl72"/>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sz w:val="24"/>
      <w:szCs w:val="24"/>
      <w:lang w:eastAsia="ru-RU"/>
    </w:rPr>
  </w:style>
  <w:style w:type="paragraph" w:customStyle="1" w:styleId="xl73">
    <w:name w:val="xl73"/>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74">
    <w:name w:val="xl74"/>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75">
    <w:name w:val="xl75"/>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76">
    <w:name w:val="xl76"/>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24"/>
      <w:szCs w:val="24"/>
      <w:lang w:eastAsia="ru-RU"/>
    </w:rPr>
  </w:style>
  <w:style w:type="paragraph" w:customStyle="1" w:styleId="xl77">
    <w:name w:val="xl77"/>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24"/>
      <w:szCs w:val="24"/>
      <w:lang w:eastAsia="ru-RU"/>
    </w:rPr>
  </w:style>
  <w:style w:type="paragraph" w:customStyle="1" w:styleId="xl78">
    <w:name w:val="xl78"/>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79">
    <w:name w:val="xl79"/>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80">
    <w:name w:val="xl80"/>
    <w:basedOn w:val="a"/>
    <w:rsid w:val="002C0D61"/>
    <w:pPr>
      <w:spacing w:before="100" w:beforeAutospacing="1" w:after="100" w:afterAutospacing="1"/>
    </w:pPr>
    <w:rPr>
      <w:rFonts w:ascii="Times New Roman" w:eastAsia="Times New Roman" w:hAnsi="Times New Roman"/>
      <w:color w:val="000000"/>
      <w:sz w:val="24"/>
      <w:szCs w:val="24"/>
      <w:lang w:eastAsia="ru-RU"/>
    </w:rPr>
  </w:style>
  <w:style w:type="paragraph" w:customStyle="1" w:styleId="xl81">
    <w:name w:val="xl81"/>
    <w:basedOn w:val="a"/>
    <w:rsid w:val="002C0D61"/>
    <w:pPr>
      <w:spacing w:before="100" w:beforeAutospacing="1" w:after="100" w:afterAutospacing="1"/>
      <w:textAlignment w:val="center"/>
    </w:pPr>
    <w:rPr>
      <w:rFonts w:ascii="Times New Roman" w:eastAsia="Times New Roman" w:hAnsi="Times New Roman"/>
      <w:color w:val="000000"/>
      <w:sz w:val="24"/>
      <w:szCs w:val="24"/>
      <w:lang w:eastAsia="ru-RU"/>
    </w:rPr>
  </w:style>
  <w:style w:type="paragraph" w:customStyle="1" w:styleId="xl82">
    <w:name w:val="xl82"/>
    <w:basedOn w:val="a"/>
    <w:rsid w:val="002C0D61"/>
    <w:pPr>
      <w:spacing w:before="100" w:beforeAutospacing="1" w:after="100" w:afterAutospacing="1"/>
      <w:jc w:val="center"/>
      <w:textAlignment w:val="center"/>
    </w:pPr>
    <w:rPr>
      <w:rFonts w:ascii="Times New Roman" w:eastAsia="Times New Roman" w:hAnsi="Times New Roman"/>
      <w:color w:val="000000"/>
      <w:sz w:val="24"/>
      <w:szCs w:val="24"/>
      <w:lang w:eastAsia="ru-RU"/>
    </w:rPr>
  </w:style>
  <w:style w:type="paragraph" w:customStyle="1" w:styleId="xl83">
    <w:name w:val="xl83"/>
    <w:basedOn w:val="a"/>
    <w:rsid w:val="002C0D61"/>
    <w:pPr>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84">
    <w:name w:val="xl84"/>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lang w:eastAsia="ru-RU"/>
    </w:rPr>
  </w:style>
  <w:style w:type="paragraph" w:customStyle="1" w:styleId="xl85">
    <w:name w:val="xl85"/>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lang w:eastAsia="ru-RU"/>
    </w:rPr>
  </w:style>
  <w:style w:type="paragraph" w:customStyle="1" w:styleId="xl86">
    <w:name w:val="xl86"/>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87">
    <w:name w:val="xl87"/>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lang w:eastAsia="ru-RU"/>
    </w:rPr>
  </w:style>
  <w:style w:type="paragraph" w:customStyle="1" w:styleId="xl88">
    <w:name w:val="xl88"/>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89">
    <w:name w:val="xl89"/>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90">
    <w:name w:val="xl90"/>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91">
    <w:name w:val="xl91"/>
    <w:basedOn w:val="a"/>
    <w:rsid w:val="002C0D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olor w:val="000000"/>
      <w:sz w:val="24"/>
      <w:szCs w:val="24"/>
      <w:lang w:eastAsia="ru-RU"/>
    </w:rPr>
  </w:style>
  <w:style w:type="paragraph" w:customStyle="1" w:styleId="xl92">
    <w:name w:val="xl92"/>
    <w:basedOn w:val="a"/>
    <w:rsid w:val="002C0D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olor w:val="000000"/>
      <w:sz w:val="24"/>
      <w:szCs w:val="24"/>
      <w:lang w:eastAsia="ru-RU"/>
    </w:rPr>
  </w:style>
  <w:style w:type="paragraph" w:customStyle="1" w:styleId="xl93">
    <w:name w:val="xl93"/>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4C9"/>
    <w:pPr>
      <w:spacing w:after="0" w:line="240" w:lineRule="auto"/>
    </w:pPr>
    <w:rPr>
      <w:rFonts w:ascii="Calibri" w:hAnsi="Calibri" w:cs="Times New Roman"/>
    </w:rPr>
  </w:style>
  <w:style w:type="paragraph" w:styleId="1">
    <w:name w:val="heading 1"/>
    <w:basedOn w:val="a"/>
    <w:next w:val="a"/>
    <w:link w:val="10"/>
    <w:uiPriority w:val="9"/>
    <w:qFormat/>
    <w:rsid w:val="007E6B9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6">
    <w:name w:val="heading 6"/>
    <w:basedOn w:val="a"/>
    <w:next w:val="a"/>
    <w:link w:val="60"/>
    <w:qFormat/>
    <w:rsid w:val="004450F2"/>
    <w:pPr>
      <w:keepNext/>
      <w:ind w:firstLine="720"/>
      <w:jc w:val="both"/>
      <w:outlineLvl w:val="5"/>
    </w:pPr>
    <w:rPr>
      <w:rFonts w:ascii="Times New Roman" w:eastAsia="Times New Roman"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04C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404C9"/>
    <w:pPr>
      <w:widowControl w:val="0"/>
      <w:autoSpaceDE w:val="0"/>
      <w:autoSpaceDN w:val="0"/>
      <w:spacing w:after="0" w:line="240" w:lineRule="auto"/>
    </w:pPr>
    <w:rPr>
      <w:rFonts w:ascii="Calibri" w:eastAsiaTheme="minorEastAsia" w:hAnsi="Calibri" w:cs="Calibri"/>
      <w:b/>
      <w:lang w:eastAsia="ru-RU"/>
    </w:rPr>
  </w:style>
  <w:style w:type="character" w:customStyle="1" w:styleId="60">
    <w:name w:val="Заголовок 6 Знак"/>
    <w:basedOn w:val="a0"/>
    <w:link w:val="6"/>
    <w:rsid w:val="004450F2"/>
    <w:rPr>
      <w:rFonts w:ascii="Times New Roman" w:eastAsia="Times New Roman" w:hAnsi="Times New Roman" w:cs="Times New Roman"/>
      <w:sz w:val="24"/>
      <w:szCs w:val="20"/>
      <w:lang w:eastAsia="ru-RU"/>
    </w:rPr>
  </w:style>
  <w:style w:type="paragraph" w:styleId="a3">
    <w:name w:val="Balloon Text"/>
    <w:basedOn w:val="a"/>
    <w:link w:val="a4"/>
    <w:uiPriority w:val="99"/>
    <w:semiHidden/>
    <w:unhideWhenUsed/>
    <w:rsid w:val="004F1C2A"/>
    <w:rPr>
      <w:rFonts w:ascii="Tahoma" w:hAnsi="Tahoma" w:cs="Tahoma"/>
      <w:sz w:val="16"/>
      <w:szCs w:val="16"/>
    </w:rPr>
  </w:style>
  <w:style w:type="character" w:customStyle="1" w:styleId="a4">
    <w:name w:val="Текст выноски Знак"/>
    <w:basedOn w:val="a0"/>
    <w:link w:val="a3"/>
    <w:uiPriority w:val="99"/>
    <w:semiHidden/>
    <w:rsid w:val="004F1C2A"/>
    <w:rPr>
      <w:rFonts w:ascii="Tahoma" w:hAnsi="Tahoma" w:cs="Tahoma"/>
      <w:sz w:val="16"/>
      <w:szCs w:val="16"/>
    </w:rPr>
  </w:style>
  <w:style w:type="character" w:customStyle="1" w:styleId="10">
    <w:name w:val="Заголовок 1 Знак"/>
    <w:basedOn w:val="a0"/>
    <w:link w:val="1"/>
    <w:rsid w:val="007E6B90"/>
    <w:rPr>
      <w:rFonts w:asciiTheme="majorHAnsi" w:eastAsiaTheme="majorEastAsia" w:hAnsiTheme="majorHAnsi" w:cstheme="majorBidi"/>
      <w:color w:val="365F91" w:themeColor="accent1" w:themeShade="BF"/>
      <w:sz w:val="32"/>
      <w:szCs w:val="32"/>
    </w:rPr>
  </w:style>
  <w:style w:type="character" w:styleId="a5">
    <w:name w:val="annotation reference"/>
    <w:basedOn w:val="a0"/>
    <w:uiPriority w:val="99"/>
    <w:semiHidden/>
    <w:unhideWhenUsed/>
    <w:rsid w:val="000C1C57"/>
    <w:rPr>
      <w:sz w:val="16"/>
      <w:szCs w:val="16"/>
    </w:rPr>
  </w:style>
  <w:style w:type="paragraph" w:styleId="a6">
    <w:name w:val="annotation text"/>
    <w:basedOn w:val="a"/>
    <w:link w:val="a7"/>
    <w:uiPriority w:val="99"/>
    <w:semiHidden/>
    <w:unhideWhenUsed/>
    <w:rsid w:val="000C1C57"/>
    <w:rPr>
      <w:sz w:val="20"/>
      <w:szCs w:val="20"/>
    </w:rPr>
  </w:style>
  <w:style w:type="character" w:customStyle="1" w:styleId="a7">
    <w:name w:val="Текст примечания Знак"/>
    <w:basedOn w:val="a0"/>
    <w:link w:val="a6"/>
    <w:uiPriority w:val="99"/>
    <w:semiHidden/>
    <w:rsid w:val="000C1C57"/>
    <w:rPr>
      <w:rFonts w:ascii="Calibri" w:hAnsi="Calibri" w:cs="Times New Roman"/>
      <w:sz w:val="20"/>
      <w:szCs w:val="20"/>
    </w:rPr>
  </w:style>
  <w:style w:type="paragraph" w:styleId="a8">
    <w:name w:val="annotation subject"/>
    <w:basedOn w:val="a6"/>
    <w:next w:val="a6"/>
    <w:link w:val="a9"/>
    <w:uiPriority w:val="99"/>
    <w:semiHidden/>
    <w:unhideWhenUsed/>
    <w:rsid w:val="000C1C57"/>
    <w:rPr>
      <w:b/>
      <w:bCs/>
    </w:rPr>
  </w:style>
  <w:style w:type="character" w:customStyle="1" w:styleId="a9">
    <w:name w:val="Тема примечания Знак"/>
    <w:basedOn w:val="a7"/>
    <w:link w:val="a8"/>
    <w:uiPriority w:val="99"/>
    <w:semiHidden/>
    <w:rsid w:val="000C1C57"/>
    <w:rPr>
      <w:rFonts w:ascii="Calibri" w:hAnsi="Calibri" w:cs="Times New Roman"/>
      <w:b/>
      <w:bCs/>
      <w:sz w:val="20"/>
      <w:szCs w:val="20"/>
    </w:rPr>
  </w:style>
  <w:style w:type="paragraph" w:customStyle="1" w:styleId="s3">
    <w:name w:val="s_3"/>
    <w:basedOn w:val="a"/>
    <w:rsid w:val="00AB6B1A"/>
    <w:pPr>
      <w:spacing w:before="100" w:beforeAutospacing="1" w:after="100" w:afterAutospacing="1"/>
    </w:pPr>
    <w:rPr>
      <w:rFonts w:ascii="Times New Roman" w:eastAsia="Times New Roman" w:hAnsi="Times New Roman"/>
      <w:sz w:val="24"/>
      <w:szCs w:val="24"/>
      <w:lang w:eastAsia="ru-RU"/>
    </w:rPr>
  </w:style>
  <w:style w:type="paragraph" w:customStyle="1" w:styleId="empty">
    <w:name w:val="empty"/>
    <w:basedOn w:val="a"/>
    <w:rsid w:val="00AB6B1A"/>
    <w:pPr>
      <w:spacing w:before="100" w:beforeAutospacing="1" w:after="100" w:afterAutospacing="1"/>
    </w:pPr>
    <w:rPr>
      <w:rFonts w:ascii="Times New Roman" w:eastAsia="Times New Roman" w:hAnsi="Times New Roman"/>
      <w:sz w:val="24"/>
      <w:szCs w:val="24"/>
      <w:lang w:eastAsia="ru-RU"/>
    </w:rPr>
  </w:style>
  <w:style w:type="paragraph" w:customStyle="1" w:styleId="s1">
    <w:name w:val="s_1"/>
    <w:basedOn w:val="a"/>
    <w:rsid w:val="00AB6B1A"/>
    <w:pPr>
      <w:spacing w:before="100" w:beforeAutospacing="1" w:after="100" w:afterAutospacing="1"/>
    </w:pPr>
    <w:rPr>
      <w:rFonts w:ascii="Times New Roman" w:eastAsia="Times New Roman" w:hAnsi="Times New Roman"/>
      <w:sz w:val="24"/>
      <w:szCs w:val="24"/>
      <w:lang w:eastAsia="ru-RU"/>
    </w:rPr>
  </w:style>
  <w:style w:type="character" w:styleId="aa">
    <w:name w:val="Hyperlink"/>
    <w:basedOn w:val="a0"/>
    <w:uiPriority w:val="99"/>
    <w:semiHidden/>
    <w:unhideWhenUsed/>
    <w:rsid w:val="00AB6B1A"/>
    <w:rPr>
      <w:color w:val="0000FF"/>
      <w:u w:val="single"/>
    </w:rPr>
  </w:style>
  <w:style w:type="paragraph" w:styleId="ab">
    <w:name w:val="Normal (Web)"/>
    <w:basedOn w:val="a"/>
    <w:uiPriority w:val="99"/>
    <w:unhideWhenUsed/>
    <w:rsid w:val="00E83430"/>
    <w:pPr>
      <w:spacing w:before="100" w:beforeAutospacing="1" w:after="100" w:afterAutospacing="1"/>
    </w:pPr>
    <w:rPr>
      <w:rFonts w:ascii="Times New Roman" w:eastAsia="Times New Roman" w:hAnsi="Times New Roman"/>
      <w:sz w:val="24"/>
      <w:szCs w:val="24"/>
      <w:lang w:eastAsia="ru-RU"/>
    </w:rPr>
  </w:style>
  <w:style w:type="paragraph" w:styleId="ac">
    <w:name w:val="footnote text"/>
    <w:basedOn w:val="a"/>
    <w:link w:val="ad"/>
    <w:uiPriority w:val="99"/>
    <w:semiHidden/>
    <w:unhideWhenUsed/>
    <w:rsid w:val="005034DF"/>
    <w:rPr>
      <w:sz w:val="20"/>
      <w:szCs w:val="20"/>
    </w:rPr>
  </w:style>
  <w:style w:type="character" w:customStyle="1" w:styleId="ad">
    <w:name w:val="Текст сноски Знак"/>
    <w:basedOn w:val="a0"/>
    <w:link w:val="ac"/>
    <w:uiPriority w:val="99"/>
    <w:semiHidden/>
    <w:rsid w:val="005034DF"/>
    <w:rPr>
      <w:rFonts w:ascii="Calibri" w:hAnsi="Calibri" w:cs="Times New Roman"/>
      <w:sz w:val="20"/>
      <w:szCs w:val="20"/>
    </w:rPr>
  </w:style>
  <w:style w:type="character" w:styleId="ae">
    <w:name w:val="footnote reference"/>
    <w:basedOn w:val="a0"/>
    <w:uiPriority w:val="99"/>
    <w:semiHidden/>
    <w:unhideWhenUsed/>
    <w:rsid w:val="005034DF"/>
    <w:rPr>
      <w:vertAlign w:val="superscript"/>
    </w:rPr>
  </w:style>
  <w:style w:type="paragraph" w:styleId="af">
    <w:name w:val="Revision"/>
    <w:hidden/>
    <w:uiPriority w:val="99"/>
    <w:semiHidden/>
    <w:rsid w:val="00174163"/>
    <w:pPr>
      <w:spacing w:after="0" w:line="240" w:lineRule="auto"/>
    </w:pPr>
    <w:rPr>
      <w:rFonts w:ascii="Calibri" w:hAnsi="Calibri" w:cs="Times New Roman"/>
    </w:rPr>
  </w:style>
  <w:style w:type="table" w:styleId="af0">
    <w:name w:val="Table Grid"/>
    <w:basedOn w:val="a1"/>
    <w:uiPriority w:val="59"/>
    <w:rsid w:val="00CF0C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FollowedHyperlink"/>
    <w:basedOn w:val="a0"/>
    <w:uiPriority w:val="99"/>
    <w:semiHidden/>
    <w:unhideWhenUsed/>
    <w:rsid w:val="002C0D61"/>
    <w:rPr>
      <w:color w:val="954F72"/>
      <w:u w:val="single"/>
    </w:rPr>
  </w:style>
  <w:style w:type="paragraph" w:customStyle="1" w:styleId="xl64">
    <w:name w:val="xl64"/>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24"/>
      <w:szCs w:val="24"/>
      <w:lang w:eastAsia="ru-RU"/>
    </w:rPr>
  </w:style>
  <w:style w:type="paragraph" w:customStyle="1" w:styleId="xl65">
    <w:name w:val="xl65"/>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sz w:val="24"/>
      <w:szCs w:val="24"/>
      <w:lang w:eastAsia="ru-RU"/>
    </w:rPr>
  </w:style>
  <w:style w:type="paragraph" w:customStyle="1" w:styleId="xl66">
    <w:name w:val="xl66"/>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i/>
      <w:iCs/>
      <w:color w:val="000000"/>
      <w:sz w:val="24"/>
      <w:szCs w:val="24"/>
      <w:lang w:eastAsia="ru-RU"/>
    </w:rPr>
  </w:style>
  <w:style w:type="paragraph" w:customStyle="1" w:styleId="xl67">
    <w:name w:val="xl67"/>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sz w:val="24"/>
      <w:szCs w:val="24"/>
      <w:lang w:eastAsia="ru-RU"/>
    </w:rPr>
  </w:style>
  <w:style w:type="paragraph" w:customStyle="1" w:styleId="xl68">
    <w:name w:val="xl68"/>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i/>
      <w:iCs/>
      <w:color w:val="000000"/>
      <w:sz w:val="24"/>
      <w:szCs w:val="24"/>
      <w:lang w:eastAsia="ru-RU"/>
    </w:rPr>
  </w:style>
  <w:style w:type="paragraph" w:customStyle="1" w:styleId="xl69">
    <w:name w:val="xl69"/>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70">
    <w:name w:val="xl70"/>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eastAsia="ru-RU"/>
    </w:rPr>
  </w:style>
  <w:style w:type="paragraph" w:customStyle="1" w:styleId="xl71">
    <w:name w:val="xl71"/>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72">
    <w:name w:val="xl72"/>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sz w:val="24"/>
      <w:szCs w:val="24"/>
      <w:lang w:eastAsia="ru-RU"/>
    </w:rPr>
  </w:style>
  <w:style w:type="paragraph" w:customStyle="1" w:styleId="xl73">
    <w:name w:val="xl73"/>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74">
    <w:name w:val="xl74"/>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75">
    <w:name w:val="xl75"/>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76">
    <w:name w:val="xl76"/>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24"/>
      <w:szCs w:val="24"/>
      <w:lang w:eastAsia="ru-RU"/>
    </w:rPr>
  </w:style>
  <w:style w:type="paragraph" w:customStyle="1" w:styleId="xl77">
    <w:name w:val="xl77"/>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24"/>
      <w:szCs w:val="24"/>
      <w:lang w:eastAsia="ru-RU"/>
    </w:rPr>
  </w:style>
  <w:style w:type="paragraph" w:customStyle="1" w:styleId="xl78">
    <w:name w:val="xl78"/>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79">
    <w:name w:val="xl79"/>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80">
    <w:name w:val="xl80"/>
    <w:basedOn w:val="a"/>
    <w:rsid w:val="002C0D61"/>
    <w:pPr>
      <w:spacing w:before="100" w:beforeAutospacing="1" w:after="100" w:afterAutospacing="1"/>
    </w:pPr>
    <w:rPr>
      <w:rFonts w:ascii="Times New Roman" w:eastAsia="Times New Roman" w:hAnsi="Times New Roman"/>
      <w:color w:val="000000"/>
      <w:sz w:val="24"/>
      <w:szCs w:val="24"/>
      <w:lang w:eastAsia="ru-RU"/>
    </w:rPr>
  </w:style>
  <w:style w:type="paragraph" w:customStyle="1" w:styleId="xl81">
    <w:name w:val="xl81"/>
    <w:basedOn w:val="a"/>
    <w:rsid w:val="002C0D61"/>
    <w:pPr>
      <w:spacing w:before="100" w:beforeAutospacing="1" w:after="100" w:afterAutospacing="1"/>
      <w:textAlignment w:val="center"/>
    </w:pPr>
    <w:rPr>
      <w:rFonts w:ascii="Times New Roman" w:eastAsia="Times New Roman" w:hAnsi="Times New Roman"/>
      <w:color w:val="000000"/>
      <w:sz w:val="24"/>
      <w:szCs w:val="24"/>
      <w:lang w:eastAsia="ru-RU"/>
    </w:rPr>
  </w:style>
  <w:style w:type="paragraph" w:customStyle="1" w:styleId="xl82">
    <w:name w:val="xl82"/>
    <w:basedOn w:val="a"/>
    <w:rsid w:val="002C0D61"/>
    <w:pPr>
      <w:spacing w:before="100" w:beforeAutospacing="1" w:after="100" w:afterAutospacing="1"/>
      <w:jc w:val="center"/>
      <w:textAlignment w:val="center"/>
    </w:pPr>
    <w:rPr>
      <w:rFonts w:ascii="Times New Roman" w:eastAsia="Times New Roman" w:hAnsi="Times New Roman"/>
      <w:color w:val="000000"/>
      <w:sz w:val="24"/>
      <w:szCs w:val="24"/>
      <w:lang w:eastAsia="ru-RU"/>
    </w:rPr>
  </w:style>
  <w:style w:type="paragraph" w:customStyle="1" w:styleId="xl83">
    <w:name w:val="xl83"/>
    <w:basedOn w:val="a"/>
    <w:rsid w:val="002C0D61"/>
    <w:pPr>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84">
    <w:name w:val="xl84"/>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lang w:eastAsia="ru-RU"/>
    </w:rPr>
  </w:style>
  <w:style w:type="paragraph" w:customStyle="1" w:styleId="xl85">
    <w:name w:val="xl85"/>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lang w:eastAsia="ru-RU"/>
    </w:rPr>
  </w:style>
  <w:style w:type="paragraph" w:customStyle="1" w:styleId="xl86">
    <w:name w:val="xl86"/>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87">
    <w:name w:val="xl87"/>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lang w:eastAsia="ru-RU"/>
    </w:rPr>
  </w:style>
  <w:style w:type="paragraph" w:customStyle="1" w:styleId="xl88">
    <w:name w:val="xl88"/>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89">
    <w:name w:val="xl89"/>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90">
    <w:name w:val="xl90"/>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ru-RU"/>
    </w:rPr>
  </w:style>
  <w:style w:type="paragraph" w:customStyle="1" w:styleId="xl91">
    <w:name w:val="xl91"/>
    <w:basedOn w:val="a"/>
    <w:rsid w:val="002C0D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olor w:val="000000"/>
      <w:sz w:val="24"/>
      <w:szCs w:val="24"/>
      <w:lang w:eastAsia="ru-RU"/>
    </w:rPr>
  </w:style>
  <w:style w:type="paragraph" w:customStyle="1" w:styleId="xl92">
    <w:name w:val="xl92"/>
    <w:basedOn w:val="a"/>
    <w:rsid w:val="002C0D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olor w:val="000000"/>
      <w:sz w:val="24"/>
      <w:szCs w:val="24"/>
      <w:lang w:eastAsia="ru-RU"/>
    </w:rPr>
  </w:style>
  <w:style w:type="paragraph" w:customStyle="1" w:styleId="xl93">
    <w:name w:val="xl93"/>
    <w:basedOn w:val="a"/>
    <w:rsid w:val="002C0D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85568">
      <w:bodyDiv w:val="1"/>
      <w:marLeft w:val="0"/>
      <w:marRight w:val="0"/>
      <w:marTop w:val="0"/>
      <w:marBottom w:val="0"/>
      <w:divBdr>
        <w:top w:val="none" w:sz="0" w:space="0" w:color="auto"/>
        <w:left w:val="none" w:sz="0" w:space="0" w:color="auto"/>
        <w:bottom w:val="none" w:sz="0" w:space="0" w:color="auto"/>
        <w:right w:val="none" w:sz="0" w:space="0" w:color="auto"/>
      </w:divBdr>
    </w:div>
    <w:div w:id="113865260">
      <w:bodyDiv w:val="1"/>
      <w:marLeft w:val="0"/>
      <w:marRight w:val="0"/>
      <w:marTop w:val="0"/>
      <w:marBottom w:val="0"/>
      <w:divBdr>
        <w:top w:val="none" w:sz="0" w:space="0" w:color="auto"/>
        <w:left w:val="none" w:sz="0" w:space="0" w:color="auto"/>
        <w:bottom w:val="none" w:sz="0" w:space="0" w:color="auto"/>
        <w:right w:val="none" w:sz="0" w:space="0" w:color="auto"/>
      </w:divBdr>
    </w:div>
    <w:div w:id="197739487">
      <w:bodyDiv w:val="1"/>
      <w:marLeft w:val="0"/>
      <w:marRight w:val="0"/>
      <w:marTop w:val="0"/>
      <w:marBottom w:val="0"/>
      <w:divBdr>
        <w:top w:val="none" w:sz="0" w:space="0" w:color="auto"/>
        <w:left w:val="none" w:sz="0" w:space="0" w:color="auto"/>
        <w:bottom w:val="none" w:sz="0" w:space="0" w:color="auto"/>
        <w:right w:val="none" w:sz="0" w:space="0" w:color="auto"/>
      </w:divBdr>
    </w:div>
    <w:div w:id="208802635">
      <w:bodyDiv w:val="1"/>
      <w:marLeft w:val="0"/>
      <w:marRight w:val="0"/>
      <w:marTop w:val="0"/>
      <w:marBottom w:val="0"/>
      <w:divBdr>
        <w:top w:val="none" w:sz="0" w:space="0" w:color="auto"/>
        <w:left w:val="none" w:sz="0" w:space="0" w:color="auto"/>
        <w:bottom w:val="none" w:sz="0" w:space="0" w:color="auto"/>
        <w:right w:val="none" w:sz="0" w:space="0" w:color="auto"/>
      </w:divBdr>
    </w:div>
    <w:div w:id="370542404">
      <w:bodyDiv w:val="1"/>
      <w:marLeft w:val="0"/>
      <w:marRight w:val="0"/>
      <w:marTop w:val="0"/>
      <w:marBottom w:val="0"/>
      <w:divBdr>
        <w:top w:val="none" w:sz="0" w:space="0" w:color="auto"/>
        <w:left w:val="none" w:sz="0" w:space="0" w:color="auto"/>
        <w:bottom w:val="none" w:sz="0" w:space="0" w:color="auto"/>
        <w:right w:val="none" w:sz="0" w:space="0" w:color="auto"/>
      </w:divBdr>
    </w:div>
    <w:div w:id="444472278">
      <w:bodyDiv w:val="1"/>
      <w:marLeft w:val="0"/>
      <w:marRight w:val="0"/>
      <w:marTop w:val="0"/>
      <w:marBottom w:val="0"/>
      <w:divBdr>
        <w:top w:val="none" w:sz="0" w:space="0" w:color="auto"/>
        <w:left w:val="none" w:sz="0" w:space="0" w:color="auto"/>
        <w:bottom w:val="none" w:sz="0" w:space="0" w:color="auto"/>
        <w:right w:val="none" w:sz="0" w:space="0" w:color="auto"/>
      </w:divBdr>
    </w:div>
    <w:div w:id="631596064">
      <w:bodyDiv w:val="1"/>
      <w:marLeft w:val="0"/>
      <w:marRight w:val="0"/>
      <w:marTop w:val="0"/>
      <w:marBottom w:val="0"/>
      <w:divBdr>
        <w:top w:val="none" w:sz="0" w:space="0" w:color="auto"/>
        <w:left w:val="none" w:sz="0" w:space="0" w:color="auto"/>
        <w:bottom w:val="none" w:sz="0" w:space="0" w:color="auto"/>
        <w:right w:val="none" w:sz="0" w:space="0" w:color="auto"/>
      </w:divBdr>
    </w:div>
    <w:div w:id="686711936">
      <w:bodyDiv w:val="1"/>
      <w:marLeft w:val="0"/>
      <w:marRight w:val="0"/>
      <w:marTop w:val="0"/>
      <w:marBottom w:val="0"/>
      <w:divBdr>
        <w:top w:val="none" w:sz="0" w:space="0" w:color="auto"/>
        <w:left w:val="none" w:sz="0" w:space="0" w:color="auto"/>
        <w:bottom w:val="none" w:sz="0" w:space="0" w:color="auto"/>
        <w:right w:val="none" w:sz="0" w:space="0" w:color="auto"/>
      </w:divBdr>
    </w:div>
    <w:div w:id="1166940433">
      <w:bodyDiv w:val="1"/>
      <w:marLeft w:val="0"/>
      <w:marRight w:val="0"/>
      <w:marTop w:val="0"/>
      <w:marBottom w:val="0"/>
      <w:divBdr>
        <w:top w:val="none" w:sz="0" w:space="0" w:color="auto"/>
        <w:left w:val="none" w:sz="0" w:space="0" w:color="auto"/>
        <w:bottom w:val="none" w:sz="0" w:space="0" w:color="auto"/>
        <w:right w:val="none" w:sz="0" w:space="0" w:color="auto"/>
      </w:divBdr>
    </w:div>
    <w:div w:id="1189366328">
      <w:bodyDiv w:val="1"/>
      <w:marLeft w:val="0"/>
      <w:marRight w:val="0"/>
      <w:marTop w:val="0"/>
      <w:marBottom w:val="0"/>
      <w:divBdr>
        <w:top w:val="none" w:sz="0" w:space="0" w:color="auto"/>
        <w:left w:val="none" w:sz="0" w:space="0" w:color="auto"/>
        <w:bottom w:val="none" w:sz="0" w:space="0" w:color="auto"/>
        <w:right w:val="none" w:sz="0" w:space="0" w:color="auto"/>
      </w:divBdr>
    </w:div>
    <w:div w:id="1232697213">
      <w:bodyDiv w:val="1"/>
      <w:marLeft w:val="0"/>
      <w:marRight w:val="0"/>
      <w:marTop w:val="0"/>
      <w:marBottom w:val="0"/>
      <w:divBdr>
        <w:top w:val="none" w:sz="0" w:space="0" w:color="auto"/>
        <w:left w:val="none" w:sz="0" w:space="0" w:color="auto"/>
        <w:bottom w:val="none" w:sz="0" w:space="0" w:color="auto"/>
        <w:right w:val="none" w:sz="0" w:space="0" w:color="auto"/>
      </w:divBdr>
    </w:div>
    <w:div w:id="1256936879">
      <w:bodyDiv w:val="1"/>
      <w:marLeft w:val="0"/>
      <w:marRight w:val="0"/>
      <w:marTop w:val="0"/>
      <w:marBottom w:val="0"/>
      <w:divBdr>
        <w:top w:val="none" w:sz="0" w:space="0" w:color="auto"/>
        <w:left w:val="none" w:sz="0" w:space="0" w:color="auto"/>
        <w:bottom w:val="none" w:sz="0" w:space="0" w:color="auto"/>
        <w:right w:val="none" w:sz="0" w:space="0" w:color="auto"/>
      </w:divBdr>
    </w:div>
    <w:div w:id="1739864728">
      <w:bodyDiv w:val="1"/>
      <w:marLeft w:val="0"/>
      <w:marRight w:val="0"/>
      <w:marTop w:val="0"/>
      <w:marBottom w:val="0"/>
      <w:divBdr>
        <w:top w:val="none" w:sz="0" w:space="0" w:color="auto"/>
        <w:left w:val="none" w:sz="0" w:space="0" w:color="auto"/>
        <w:bottom w:val="none" w:sz="0" w:space="0" w:color="auto"/>
        <w:right w:val="none" w:sz="0" w:space="0" w:color="auto"/>
      </w:divBdr>
    </w:div>
    <w:div w:id="1849711859">
      <w:bodyDiv w:val="1"/>
      <w:marLeft w:val="0"/>
      <w:marRight w:val="0"/>
      <w:marTop w:val="0"/>
      <w:marBottom w:val="0"/>
      <w:divBdr>
        <w:top w:val="none" w:sz="0" w:space="0" w:color="auto"/>
        <w:left w:val="none" w:sz="0" w:space="0" w:color="auto"/>
        <w:bottom w:val="none" w:sz="0" w:space="0" w:color="auto"/>
        <w:right w:val="none" w:sz="0" w:space="0" w:color="auto"/>
      </w:divBdr>
    </w:div>
    <w:div w:id="1888252063">
      <w:bodyDiv w:val="1"/>
      <w:marLeft w:val="0"/>
      <w:marRight w:val="0"/>
      <w:marTop w:val="0"/>
      <w:marBottom w:val="0"/>
      <w:divBdr>
        <w:top w:val="none" w:sz="0" w:space="0" w:color="auto"/>
        <w:left w:val="none" w:sz="0" w:space="0" w:color="auto"/>
        <w:bottom w:val="none" w:sz="0" w:space="0" w:color="auto"/>
        <w:right w:val="none" w:sz="0" w:space="0" w:color="auto"/>
      </w:divBdr>
    </w:div>
    <w:div w:id="1891190503">
      <w:bodyDiv w:val="1"/>
      <w:marLeft w:val="0"/>
      <w:marRight w:val="0"/>
      <w:marTop w:val="0"/>
      <w:marBottom w:val="0"/>
      <w:divBdr>
        <w:top w:val="none" w:sz="0" w:space="0" w:color="auto"/>
        <w:left w:val="none" w:sz="0" w:space="0" w:color="auto"/>
        <w:bottom w:val="none" w:sz="0" w:space="0" w:color="auto"/>
        <w:right w:val="none" w:sz="0" w:space="0" w:color="auto"/>
      </w:divBdr>
    </w:div>
    <w:div w:id="1910187670">
      <w:bodyDiv w:val="1"/>
      <w:marLeft w:val="0"/>
      <w:marRight w:val="0"/>
      <w:marTop w:val="0"/>
      <w:marBottom w:val="0"/>
      <w:divBdr>
        <w:top w:val="none" w:sz="0" w:space="0" w:color="auto"/>
        <w:left w:val="none" w:sz="0" w:space="0" w:color="auto"/>
        <w:bottom w:val="none" w:sz="0" w:space="0" w:color="auto"/>
        <w:right w:val="none" w:sz="0" w:space="0" w:color="auto"/>
      </w:divBdr>
    </w:div>
    <w:div w:id="1965113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36343&amp;date=21.11.2023&amp;dst=100069&amp;field=134" TargetMode="External"/><Relationship Id="rId18" Type="http://schemas.openxmlformats.org/officeDocument/2006/relationships/hyperlink" Target="consultantplus://offline/ref=31528C9A4FEB22DDF30BAB01CF5A3D38F52CB18AFFCB3102490F845238A3DE01DC5F73707E45831DBCF79CF2DD2ADE1AFD02ACA847B415C174F9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477095&amp;dst=100009" TargetMode="External"/><Relationship Id="rId7" Type="http://schemas.openxmlformats.org/officeDocument/2006/relationships/footnotes" Target="footnotes.xml"/><Relationship Id="rId12" Type="http://schemas.openxmlformats.org/officeDocument/2006/relationships/hyperlink" Target="https://login.consultant.ru/link/?req=doc&amp;base=LAW&amp;n=436688&amp;date=21.11.2023&amp;dst=100391&amp;field=134" TargetMode="External"/><Relationship Id="rId17" Type="http://schemas.openxmlformats.org/officeDocument/2006/relationships/hyperlink" Target="consultantplus://offline/ref=268AB217C87C435ACB97A86F2B2A18D425D73B82DF1480D83C9851302200E124F093EC36A842396A1888FF4A1EE60D1A777FA36B92BBF058i4I1L" TargetMode="External"/><Relationship Id="rId25" Type="http://schemas.openxmlformats.org/officeDocument/2006/relationships/fontTable" Target="fontTable.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consultantplus://offline/ref=31528C9A4FEB22DDF30BAB01CF5A3D38F52CB18AFFCB3102490F845238A3DE01CE5F2B7C7D459E1FBCE2CAA39B77FCL" TargetMode="External"/><Relationship Id="rId20" Type="http://schemas.openxmlformats.org/officeDocument/2006/relationships/hyperlink" Target="consultantplus://offline/ref=31528C9A4FEB22DDF30BAB01CF5A3D38F52DB58AF8C83102490F845238A3DE01CE5F2B7C7D459E1FBCE2CAA39B77FC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22330&amp;date=21.11.2023" TargetMode="External"/><Relationship Id="rId24" Type="http://schemas.openxmlformats.org/officeDocument/2006/relationships/hyperlink" Target="https://login.consultant.ru/link/?req=doc&amp;base=LAW&amp;n=129344" TargetMode="Externa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login.consultant.ru/link/?req=doc&amp;base=LAW&amp;n=474804&amp;dst=100012" TargetMode="External"/><Relationship Id="rId23" Type="http://schemas.openxmlformats.org/officeDocument/2006/relationships/hyperlink" Target="https://login.consultant.ru/link/?req=doc&amp;base=LAW&amp;n=436688&amp;date=21.11.2023&amp;dst=101768&amp;field=134" TargetMode="External"/><Relationship Id="rId10" Type="http://schemas.openxmlformats.org/officeDocument/2006/relationships/hyperlink" Target="https://login.consultant.ru/link/?req=doc&amp;base=LAW&amp;n=436343&amp;date=21.11.2023" TargetMode="External"/><Relationship Id="rId19" Type="http://schemas.openxmlformats.org/officeDocument/2006/relationships/hyperlink" Target="consultantplus://offline/ref=31528C9A4FEB22DDF30BAB01CF5A3D38F52DB58AF8C83102490F845238A3DE01DC5F73707E45871BBFF79CF2DD2ADE1AFD02ACA847B415C174F9L" TargetMode="Externa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s://login.consultant.ru/link/?req=doc&amp;base=RLAW201&amp;n=81656&amp;dst=121390&amp;field=134&amp;date=24.11.2024" TargetMode="External"/><Relationship Id="rId14" Type="http://schemas.openxmlformats.org/officeDocument/2006/relationships/hyperlink" Target="https://login.consultant.ru/link/?req=doc&amp;base=RLAW201&amp;n=77927&amp;date=21.11.2023" TargetMode="External"/><Relationship Id="rId22" Type="http://schemas.openxmlformats.org/officeDocument/2006/relationships/hyperlink" Target="https://login.consultant.ru/link/?req=doc&amp;base=LAW&amp;n=457635&amp;date=21.11.2023&amp;dst=131745&amp;field=134" TargetMode="External"/><Relationship Id="rId30"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904FA-B1D6-489F-9A80-4E267594C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51</Pages>
  <Words>18626</Words>
  <Characters>106174</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user30</dc:creator>
  <cp:lastModifiedBy>Храмкова Екатерина Вячеславовна</cp:lastModifiedBy>
  <cp:revision>14</cp:revision>
  <cp:lastPrinted>2024-12-27T09:38:00Z</cp:lastPrinted>
  <dcterms:created xsi:type="dcterms:W3CDTF">2024-12-16T08:18:00Z</dcterms:created>
  <dcterms:modified xsi:type="dcterms:W3CDTF">2024-12-27T09:38:00Z</dcterms:modified>
</cp:coreProperties>
</file>