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A9" w:rsidRPr="00930AA9" w:rsidRDefault="00930AA9" w:rsidP="00930AA9">
      <w:pPr>
        <w:tabs>
          <w:tab w:val="left" w:pos="993"/>
          <w:tab w:val="left" w:pos="1134"/>
        </w:tabs>
        <w:ind w:left="4678"/>
        <w:jc w:val="center"/>
        <w:rPr>
          <w:sz w:val="28"/>
          <w:szCs w:val="28"/>
        </w:rPr>
      </w:pPr>
      <w:r w:rsidRPr="00930AA9">
        <w:rPr>
          <w:sz w:val="28"/>
          <w:szCs w:val="28"/>
        </w:rPr>
        <w:t>Приложение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left="4678" w:right="707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930AA9">
        <w:rPr>
          <w:sz w:val="28"/>
          <w:szCs w:val="28"/>
        </w:rPr>
        <w:t>Правительства Брянской области</w:t>
      </w:r>
    </w:p>
    <w:p w:rsidR="00BD2678" w:rsidRPr="00BD2678" w:rsidRDefault="00BD2678" w:rsidP="00BD2678">
      <w:pPr>
        <w:tabs>
          <w:tab w:val="left" w:pos="993"/>
          <w:tab w:val="left" w:pos="1134"/>
        </w:tabs>
        <w:ind w:left="4678" w:right="707"/>
        <w:jc w:val="both"/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24 ноября</w:t>
      </w:r>
      <w:r w:rsidRPr="006B5F09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BD2678">
        <w:rPr>
          <w:sz w:val="28"/>
          <w:szCs w:val="28"/>
        </w:rPr>
        <w:t xml:space="preserve"> г.  №  602-п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left="4678"/>
        <w:jc w:val="both"/>
        <w:rPr>
          <w:sz w:val="28"/>
          <w:szCs w:val="28"/>
        </w:rPr>
      </w:pPr>
      <w:bookmarkStart w:id="0" w:name="_GoBack"/>
      <w:bookmarkEnd w:id="0"/>
    </w:p>
    <w:p w:rsidR="00930AA9" w:rsidRPr="00930AA9" w:rsidRDefault="00930AA9" w:rsidP="00930AA9">
      <w:pPr>
        <w:tabs>
          <w:tab w:val="left" w:pos="993"/>
          <w:tab w:val="left" w:pos="1134"/>
        </w:tabs>
        <w:ind w:left="4678"/>
        <w:jc w:val="center"/>
        <w:rPr>
          <w:sz w:val="28"/>
          <w:szCs w:val="28"/>
        </w:rPr>
      </w:pPr>
      <w:r w:rsidRPr="00930AA9">
        <w:rPr>
          <w:sz w:val="28"/>
          <w:szCs w:val="28"/>
        </w:rPr>
        <w:t>«Приложение 5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left="4678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к государственной программе «Охрана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left="4678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окружающей среды, воспроизводство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left="4678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и использование природных ресурсов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left="4678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Брянской области»</w:t>
      </w:r>
    </w:p>
    <w:p w:rsidR="00930AA9" w:rsidRDefault="00930AA9" w:rsidP="00930AA9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</w:p>
    <w:p w:rsidR="00930AA9" w:rsidRDefault="00930AA9" w:rsidP="00930AA9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</w:p>
    <w:p w:rsidR="00930AA9" w:rsidRPr="00930AA9" w:rsidRDefault="00930AA9" w:rsidP="00930AA9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</w:p>
    <w:p w:rsidR="00930AA9" w:rsidRPr="00930AA9" w:rsidRDefault="00930AA9" w:rsidP="00930AA9">
      <w:pPr>
        <w:tabs>
          <w:tab w:val="left" w:pos="993"/>
          <w:tab w:val="left" w:pos="1134"/>
        </w:tabs>
        <w:jc w:val="center"/>
        <w:rPr>
          <w:sz w:val="28"/>
          <w:szCs w:val="28"/>
        </w:rPr>
      </w:pPr>
      <w:r w:rsidRPr="00930AA9">
        <w:rPr>
          <w:sz w:val="28"/>
          <w:szCs w:val="28"/>
        </w:rPr>
        <w:t>ПОРЯДОК</w:t>
      </w:r>
    </w:p>
    <w:p w:rsidR="00930AA9" w:rsidRDefault="00930AA9" w:rsidP="00930AA9">
      <w:pPr>
        <w:tabs>
          <w:tab w:val="left" w:pos="993"/>
          <w:tab w:val="left" w:pos="1134"/>
        </w:tabs>
        <w:jc w:val="center"/>
        <w:rPr>
          <w:sz w:val="28"/>
          <w:szCs w:val="28"/>
        </w:rPr>
      </w:pPr>
      <w:r w:rsidRPr="00930AA9">
        <w:rPr>
          <w:sz w:val="28"/>
          <w:szCs w:val="28"/>
        </w:rPr>
        <w:t xml:space="preserve">предоставления и распределения субсидий из областного бюджета бюджетам муниципальных районов (муниципальных округов, городских округов) </w:t>
      </w:r>
    </w:p>
    <w:p w:rsidR="00930AA9" w:rsidRDefault="00930AA9" w:rsidP="00930AA9">
      <w:pPr>
        <w:tabs>
          <w:tab w:val="left" w:pos="993"/>
          <w:tab w:val="left" w:pos="1134"/>
        </w:tabs>
        <w:jc w:val="center"/>
        <w:rPr>
          <w:sz w:val="28"/>
          <w:szCs w:val="28"/>
        </w:rPr>
      </w:pPr>
      <w:r w:rsidRPr="00930AA9">
        <w:rPr>
          <w:sz w:val="28"/>
          <w:szCs w:val="28"/>
        </w:rPr>
        <w:t xml:space="preserve">на создание мест (площадок) накопления твердых коммунальных отходов </w:t>
      </w:r>
    </w:p>
    <w:p w:rsidR="00930AA9" w:rsidRPr="00930AA9" w:rsidRDefault="00930AA9" w:rsidP="00930AA9">
      <w:pPr>
        <w:tabs>
          <w:tab w:val="left" w:pos="993"/>
          <w:tab w:val="left" w:pos="1134"/>
        </w:tabs>
        <w:jc w:val="center"/>
        <w:rPr>
          <w:sz w:val="28"/>
          <w:szCs w:val="28"/>
        </w:rPr>
      </w:pPr>
      <w:r w:rsidRPr="00930AA9">
        <w:rPr>
          <w:sz w:val="28"/>
          <w:szCs w:val="28"/>
        </w:rPr>
        <w:t>в рамках государственной программы «Охрана окружающей среды, воспроизводство и использование природных ресурсов Брянской области»</w:t>
      </w:r>
    </w:p>
    <w:p w:rsidR="00930AA9" w:rsidRPr="00930AA9" w:rsidRDefault="00930AA9" w:rsidP="00930AA9">
      <w:pPr>
        <w:tabs>
          <w:tab w:val="left" w:pos="993"/>
          <w:tab w:val="left" w:pos="1134"/>
        </w:tabs>
        <w:jc w:val="center"/>
        <w:rPr>
          <w:sz w:val="28"/>
          <w:szCs w:val="28"/>
        </w:rPr>
      </w:pP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gramStart"/>
      <w:r w:rsidRPr="00930AA9">
        <w:rPr>
          <w:sz w:val="28"/>
          <w:szCs w:val="28"/>
        </w:rPr>
        <w:t>Настоящий Порядок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</w:t>
      </w:r>
      <w:r>
        <w:rPr>
          <w:sz w:val="28"/>
          <w:szCs w:val="28"/>
        </w:rPr>
        <w:t>-</w:t>
      </w:r>
      <w:proofErr w:type="spellStart"/>
      <w:r w:rsidRPr="00930AA9">
        <w:rPr>
          <w:sz w:val="28"/>
          <w:szCs w:val="28"/>
        </w:rPr>
        <w:t>лением</w:t>
      </w:r>
      <w:proofErr w:type="spellEnd"/>
      <w:r w:rsidRPr="00930AA9">
        <w:rPr>
          <w:sz w:val="28"/>
          <w:szCs w:val="28"/>
        </w:rPr>
        <w:t xml:space="preserve"> Правительства Брянской области от 23 июля 2018 года № 362-п (далее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Правила), устанавливает порядок предоставления и распределения субсидий из областного бюджета бюджетам муниципальных районов (муниципальных округов, городских округов) (далее </w:t>
      </w:r>
      <w:r>
        <w:rPr>
          <w:sz w:val="28"/>
          <w:szCs w:val="28"/>
        </w:rPr>
        <w:t>–</w:t>
      </w:r>
      <w:r w:rsidR="00946B9F">
        <w:rPr>
          <w:sz w:val="28"/>
          <w:szCs w:val="28"/>
        </w:rPr>
        <w:t xml:space="preserve"> муниципальные образования</w:t>
      </w:r>
      <w:r w:rsidRPr="00930AA9">
        <w:rPr>
          <w:sz w:val="28"/>
          <w:szCs w:val="28"/>
        </w:rPr>
        <w:t>) на реализацию мероприятий по созданию мест (площадок) накопления твердых</w:t>
      </w:r>
      <w:proofErr w:type="gramEnd"/>
      <w:r w:rsidRPr="00930AA9">
        <w:rPr>
          <w:sz w:val="28"/>
          <w:szCs w:val="28"/>
        </w:rPr>
        <w:t xml:space="preserve"> коммунальных отходов в рамках государственной программы «Охрана окружающей среды, воспроизводство и использование природных ресурсов Брянской области».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930AA9">
        <w:rPr>
          <w:sz w:val="28"/>
          <w:szCs w:val="28"/>
        </w:rPr>
        <w:t>В настоящем Порядке</w:t>
      </w:r>
      <w:r>
        <w:rPr>
          <w:sz w:val="28"/>
          <w:szCs w:val="28"/>
        </w:rPr>
        <w:t xml:space="preserve"> используются понятия и термины</w:t>
      </w:r>
      <w:r w:rsidR="00C35DC3">
        <w:rPr>
          <w:sz w:val="28"/>
          <w:szCs w:val="28"/>
        </w:rPr>
        <w:t>,</w:t>
      </w:r>
      <w:r w:rsidRPr="00930AA9">
        <w:rPr>
          <w:sz w:val="28"/>
          <w:szCs w:val="28"/>
        </w:rPr>
        <w:t xml:space="preserve"> по своему значению соотносимые </w:t>
      </w:r>
      <w:r w:rsidR="00946B9F">
        <w:rPr>
          <w:sz w:val="28"/>
          <w:szCs w:val="28"/>
        </w:rPr>
        <w:t xml:space="preserve">с </w:t>
      </w:r>
      <w:r w:rsidRPr="00930AA9">
        <w:rPr>
          <w:sz w:val="28"/>
          <w:szCs w:val="28"/>
        </w:rPr>
        <w:t>понятиям</w:t>
      </w:r>
      <w:r w:rsidR="00946B9F">
        <w:rPr>
          <w:sz w:val="28"/>
          <w:szCs w:val="28"/>
        </w:rPr>
        <w:t>и</w:t>
      </w:r>
      <w:r w:rsidRPr="00930AA9">
        <w:rPr>
          <w:sz w:val="28"/>
          <w:szCs w:val="28"/>
        </w:rPr>
        <w:t>, используемым</w:t>
      </w:r>
      <w:r w:rsidR="00946B9F">
        <w:rPr>
          <w:sz w:val="28"/>
          <w:szCs w:val="28"/>
        </w:rPr>
        <w:t>и</w:t>
      </w:r>
      <w:r w:rsidRPr="00930AA9">
        <w:rPr>
          <w:sz w:val="28"/>
          <w:szCs w:val="28"/>
        </w:rPr>
        <w:t xml:space="preserve"> в Федеральном законе </w:t>
      </w:r>
      <w:r>
        <w:rPr>
          <w:sz w:val="28"/>
          <w:szCs w:val="28"/>
        </w:rPr>
        <w:t xml:space="preserve">           </w:t>
      </w:r>
      <w:r w:rsidRPr="00930AA9">
        <w:rPr>
          <w:sz w:val="28"/>
          <w:szCs w:val="28"/>
        </w:rPr>
        <w:t xml:space="preserve">от 24 июня 1998 года № 89-ФЗ «Об отходах производства и потребления» </w:t>
      </w:r>
      <w:r>
        <w:rPr>
          <w:sz w:val="28"/>
          <w:szCs w:val="28"/>
        </w:rPr>
        <w:t xml:space="preserve">             </w:t>
      </w:r>
      <w:r w:rsidRPr="00930AA9">
        <w:rPr>
          <w:sz w:val="28"/>
          <w:szCs w:val="28"/>
        </w:rPr>
        <w:t xml:space="preserve">и постановлении Правительства Российской Федерации от 7 марта 2025 года № 293 «О порядке обращения с твердыми коммунальными отходами», </w:t>
      </w:r>
      <w:r w:rsidR="00946B9F">
        <w:rPr>
          <w:sz w:val="28"/>
          <w:szCs w:val="28"/>
        </w:rPr>
        <w:t xml:space="preserve">          </w:t>
      </w:r>
      <w:r w:rsidRPr="00930AA9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в </w:t>
      </w:r>
      <w:r w:rsidRPr="00930AA9">
        <w:rPr>
          <w:sz w:val="28"/>
          <w:szCs w:val="28"/>
        </w:rPr>
        <w:t>нормативных правовых актах в регулируемой сфере.</w:t>
      </w:r>
      <w:proofErr w:type="gramEnd"/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Субсидии предоставляются в целях </w:t>
      </w:r>
      <w:proofErr w:type="spellStart"/>
      <w:r w:rsidRPr="00930AA9">
        <w:rPr>
          <w:sz w:val="28"/>
          <w:szCs w:val="28"/>
        </w:rPr>
        <w:t>софинансирования</w:t>
      </w:r>
      <w:proofErr w:type="spellEnd"/>
      <w:r w:rsidRPr="00930AA9">
        <w:rPr>
          <w:sz w:val="28"/>
          <w:szCs w:val="28"/>
        </w:rPr>
        <w:t xml:space="preserve"> расходных обязательств муниципальных образований на создание мест (площадок) накопления твердых коммунальных отходов (далее – мероприятия).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>Условиями предоставления субсидий являются: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а)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наличие муниципальных программ муниципального образования </w:t>
      </w:r>
      <w:r>
        <w:rPr>
          <w:sz w:val="28"/>
          <w:szCs w:val="28"/>
        </w:rPr>
        <w:t xml:space="preserve">              </w:t>
      </w:r>
      <w:r w:rsidRPr="00930AA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930AA9">
        <w:rPr>
          <w:sz w:val="28"/>
          <w:szCs w:val="28"/>
        </w:rPr>
        <w:t xml:space="preserve">(или) структурных элементов муниципальных программ муниципального образования, содержащих перечень мероприятий (результатов), при </w:t>
      </w:r>
      <w:proofErr w:type="spellStart"/>
      <w:proofErr w:type="gramStart"/>
      <w:r w:rsidRPr="00930AA9">
        <w:rPr>
          <w:sz w:val="28"/>
          <w:szCs w:val="28"/>
        </w:rPr>
        <w:t>реали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lastRenderedPageBreak/>
        <w:t>зации</w:t>
      </w:r>
      <w:proofErr w:type="spellEnd"/>
      <w:proofErr w:type="gramEnd"/>
      <w:r w:rsidRPr="00930AA9">
        <w:rPr>
          <w:sz w:val="28"/>
          <w:szCs w:val="28"/>
        </w:rPr>
        <w:t xml:space="preserve"> которых возникают расходные обязательства муниципального </w:t>
      </w:r>
      <w:proofErr w:type="spellStart"/>
      <w:r w:rsidRPr="00930AA9">
        <w:rPr>
          <w:sz w:val="28"/>
          <w:szCs w:val="28"/>
        </w:rPr>
        <w:t>образо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вания</w:t>
      </w:r>
      <w:proofErr w:type="spellEnd"/>
      <w:r w:rsidRPr="00930AA9">
        <w:rPr>
          <w:sz w:val="28"/>
          <w:szCs w:val="28"/>
        </w:rPr>
        <w:t xml:space="preserve">, в целях </w:t>
      </w:r>
      <w:proofErr w:type="spellStart"/>
      <w:r w:rsidRPr="00930AA9">
        <w:rPr>
          <w:sz w:val="28"/>
          <w:szCs w:val="28"/>
        </w:rPr>
        <w:t>софинансирования</w:t>
      </w:r>
      <w:proofErr w:type="spellEnd"/>
      <w:r w:rsidRPr="00930AA9">
        <w:rPr>
          <w:sz w:val="28"/>
          <w:szCs w:val="28"/>
        </w:rPr>
        <w:t xml:space="preserve"> которых предоставляется субсидия;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наличие в бюджете муниципального образования </w:t>
      </w:r>
      <w:proofErr w:type="gramStart"/>
      <w:r w:rsidRPr="00930AA9">
        <w:rPr>
          <w:sz w:val="28"/>
          <w:szCs w:val="28"/>
        </w:rPr>
        <w:t>бюджетных</w:t>
      </w:r>
      <w:proofErr w:type="gramEnd"/>
      <w:r w:rsidRPr="00930AA9">
        <w:rPr>
          <w:sz w:val="28"/>
          <w:szCs w:val="28"/>
        </w:rPr>
        <w:t xml:space="preserve"> </w:t>
      </w:r>
      <w:proofErr w:type="spellStart"/>
      <w:r w:rsidRPr="00930AA9">
        <w:rPr>
          <w:sz w:val="28"/>
          <w:szCs w:val="28"/>
        </w:rPr>
        <w:t>ассиг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нований</w:t>
      </w:r>
      <w:proofErr w:type="spellEnd"/>
      <w:r w:rsidRPr="00930AA9">
        <w:rPr>
          <w:sz w:val="28"/>
          <w:szCs w:val="28"/>
        </w:rPr>
        <w:t xml:space="preserve"> на исполнение расходного обязательства муниципального </w:t>
      </w:r>
      <w:proofErr w:type="spellStart"/>
      <w:r w:rsidRPr="00930AA9">
        <w:rPr>
          <w:sz w:val="28"/>
          <w:szCs w:val="28"/>
        </w:rPr>
        <w:t>образо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вания</w:t>
      </w:r>
      <w:proofErr w:type="spellEnd"/>
      <w:r w:rsidRPr="00930AA9">
        <w:rPr>
          <w:sz w:val="28"/>
          <w:szCs w:val="28"/>
        </w:rPr>
        <w:t xml:space="preserve">, </w:t>
      </w:r>
      <w:proofErr w:type="spellStart"/>
      <w:r w:rsidRPr="00930AA9">
        <w:rPr>
          <w:sz w:val="28"/>
          <w:szCs w:val="28"/>
        </w:rPr>
        <w:t>софинансирование</w:t>
      </w:r>
      <w:proofErr w:type="spellEnd"/>
      <w:r w:rsidRPr="00930AA9">
        <w:rPr>
          <w:sz w:val="28"/>
          <w:szCs w:val="28"/>
        </w:rPr>
        <w:t xml:space="preserve"> которого осуществляется из областного бюджета, </w:t>
      </w:r>
      <w:r>
        <w:rPr>
          <w:sz w:val="28"/>
          <w:szCs w:val="28"/>
        </w:rPr>
        <w:t xml:space="preserve">    </w:t>
      </w:r>
      <w:r w:rsidRPr="00930AA9">
        <w:rPr>
          <w:spacing w:val="-4"/>
          <w:sz w:val="28"/>
          <w:szCs w:val="28"/>
        </w:rPr>
        <w:t>в объеме, необходимом для его исполнения, включающем размер планируемой</w:t>
      </w:r>
      <w:r w:rsidRPr="00930AA9">
        <w:rPr>
          <w:sz w:val="28"/>
          <w:szCs w:val="28"/>
        </w:rPr>
        <w:t xml:space="preserve"> к предоставлению из областного бюджета субсидии.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 xml:space="preserve">Объем бюджетных ассигнований, предусмотренных в бюджете </w:t>
      </w:r>
      <w:proofErr w:type="spellStart"/>
      <w:proofErr w:type="gramStart"/>
      <w:r w:rsidRPr="00930AA9">
        <w:rPr>
          <w:sz w:val="28"/>
          <w:szCs w:val="28"/>
        </w:rPr>
        <w:t>муни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ципального</w:t>
      </w:r>
      <w:proofErr w:type="spellEnd"/>
      <w:proofErr w:type="gramEnd"/>
      <w:r w:rsidRPr="00930AA9">
        <w:rPr>
          <w:sz w:val="28"/>
          <w:szCs w:val="28"/>
        </w:rPr>
        <w:t xml:space="preserve"> образования на исполнение расходных обязательств, в целях </w:t>
      </w:r>
      <w:proofErr w:type="spellStart"/>
      <w:r w:rsidRPr="00930AA9">
        <w:rPr>
          <w:sz w:val="28"/>
          <w:szCs w:val="28"/>
        </w:rPr>
        <w:t>софинансирования</w:t>
      </w:r>
      <w:proofErr w:type="spellEnd"/>
      <w:r w:rsidRPr="00930AA9">
        <w:rPr>
          <w:sz w:val="28"/>
          <w:szCs w:val="28"/>
        </w:rPr>
        <w:t xml:space="preserve">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в)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заключение соглашения о предоставлении субсидии между </w:t>
      </w:r>
      <w:proofErr w:type="spellStart"/>
      <w:proofErr w:type="gramStart"/>
      <w:r w:rsidRPr="00930AA9">
        <w:rPr>
          <w:sz w:val="28"/>
          <w:szCs w:val="28"/>
        </w:rPr>
        <w:t>депар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таментом</w:t>
      </w:r>
      <w:proofErr w:type="spellEnd"/>
      <w:proofErr w:type="gramEnd"/>
      <w:r w:rsidRPr="00930AA9">
        <w:rPr>
          <w:sz w:val="28"/>
          <w:szCs w:val="28"/>
        </w:rPr>
        <w:t xml:space="preserve"> природных ресурсов и экологии Брянской области (далее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департамент) и органом местного самоуправления муниципального </w:t>
      </w:r>
      <w:proofErr w:type="spellStart"/>
      <w:r w:rsidRPr="00930AA9">
        <w:rPr>
          <w:sz w:val="28"/>
          <w:szCs w:val="28"/>
        </w:rPr>
        <w:t>образо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вания</w:t>
      </w:r>
      <w:proofErr w:type="spellEnd"/>
      <w:r w:rsidRPr="00930AA9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соглашение) в соответствии с пунктом 10 Правил.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>Главным распорядителем средств областного бюджета является департамент.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Критериями отбора муниципальных образований для </w:t>
      </w:r>
      <w:proofErr w:type="spellStart"/>
      <w:proofErr w:type="gramStart"/>
      <w:r w:rsidRPr="00930AA9">
        <w:rPr>
          <w:sz w:val="28"/>
          <w:szCs w:val="28"/>
        </w:rPr>
        <w:t>предостав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ления</w:t>
      </w:r>
      <w:proofErr w:type="spellEnd"/>
      <w:proofErr w:type="gramEnd"/>
      <w:r w:rsidRPr="00930AA9">
        <w:rPr>
          <w:sz w:val="28"/>
          <w:szCs w:val="28"/>
        </w:rPr>
        <w:t xml:space="preserve"> субсидий являются: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потребность муниципальных образований в создании мест (площадок) накопления твердых коммунальных отходов, предусмотренная с учетом корректировки территориальной схемы;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наличие утвержденной схемы (выписки) размещения мест (площадок) накопления твердых коммунальных отходов;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 xml:space="preserve">наличие положительного заключения о проверке сметной стоимости </w:t>
      </w:r>
      <w:r w:rsidRPr="00946B9F">
        <w:rPr>
          <w:spacing w:val="-4"/>
          <w:sz w:val="28"/>
          <w:szCs w:val="28"/>
        </w:rPr>
        <w:t>указанных мероприятий, проведенной организацией, уполномоченной органом</w:t>
      </w:r>
      <w:r w:rsidRPr="00930AA9">
        <w:rPr>
          <w:sz w:val="28"/>
          <w:szCs w:val="28"/>
        </w:rPr>
        <w:t xml:space="preserve"> </w:t>
      </w:r>
      <w:r w:rsidR="00946B9F">
        <w:rPr>
          <w:sz w:val="28"/>
          <w:szCs w:val="28"/>
        </w:rPr>
        <w:t>исполнительной власти</w:t>
      </w:r>
      <w:r w:rsidR="00946B9F" w:rsidRPr="00930AA9">
        <w:rPr>
          <w:sz w:val="28"/>
          <w:szCs w:val="28"/>
        </w:rPr>
        <w:t xml:space="preserve"> </w:t>
      </w:r>
      <w:r w:rsidRPr="00930AA9">
        <w:rPr>
          <w:sz w:val="28"/>
          <w:szCs w:val="28"/>
        </w:rPr>
        <w:t>Брянской области на проведение государственной экспертизы Брянской области.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Отбор муниципальных образований осуществляется комиссией </w:t>
      </w:r>
      <w:r>
        <w:rPr>
          <w:sz w:val="28"/>
          <w:szCs w:val="28"/>
        </w:rPr>
        <w:t xml:space="preserve">              </w:t>
      </w:r>
      <w:r w:rsidRPr="00930AA9">
        <w:rPr>
          <w:spacing w:val="-2"/>
          <w:sz w:val="28"/>
          <w:szCs w:val="28"/>
        </w:rPr>
        <w:t>по отбору муниципальных образований для предоставления субсидии (далее –</w:t>
      </w:r>
      <w:r w:rsidRPr="00930AA9">
        <w:rPr>
          <w:sz w:val="28"/>
          <w:szCs w:val="28"/>
        </w:rPr>
        <w:t xml:space="preserve"> комиссия) на основании заявок и прилагаемых к ним документов, </w:t>
      </w:r>
      <w:proofErr w:type="spellStart"/>
      <w:proofErr w:type="gramStart"/>
      <w:r w:rsidRPr="00930AA9">
        <w:rPr>
          <w:sz w:val="28"/>
          <w:szCs w:val="28"/>
        </w:rPr>
        <w:t>преду</w:t>
      </w:r>
      <w:proofErr w:type="spellEnd"/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смотренных</w:t>
      </w:r>
      <w:proofErr w:type="gramEnd"/>
      <w:r w:rsidRPr="00930AA9">
        <w:rPr>
          <w:sz w:val="28"/>
          <w:szCs w:val="28"/>
        </w:rPr>
        <w:t xml:space="preserve"> п</w:t>
      </w:r>
      <w:r>
        <w:rPr>
          <w:sz w:val="28"/>
          <w:szCs w:val="28"/>
        </w:rPr>
        <w:t>унктом</w:t>
      </w:r>
      <w:r w:rsidRPr="00930AA9">
        <w:rPr>
          <w:sz w:val="28"/>
          <w:szCs w:val="28"/>
        </w:rPr>
        <w:t xml:space="preserve"> 7 настоящего Порядка. Приоритет отдается заявке муниципального образования</w:t>
      </w:r>
      <w:r>
        <w:rPr>
          <w:sz w:val="28"/>
          <w:szCs w:val="28"/>
        </w:rPr>
        <w:t>,</w:t>
      </w:r>
      <w:r w:rsidRPr="00930AA9">
        <w:rPr>
          <w:sz w:val="28"/>
          <w:szCs w:val="28"/>
        </w:rPr>
        <w:t xml:space="preserve"> предусматривающей наибольший охват </w:t>
      </w:r>
      <w:proofErr w:type="spellStart"/>
      <w:proofErr w:type="gramStart"/>
      <w:r w:rsidRPr="00930AA9">
        <w:rPr>
          <w:sz w:val="28"/>
          <w:szCs w:val="28"/>
        </w:rPr>
        <w:t>потре</w:t>
      </w:r>
      <w:r w:rsidR="00946B9F">
        <w:rPr>
          <w:sz w:val="28"/>
          <w:szCs w:val="28"/>
        </w:rPr>
        <w:t>-</w:t>
      </w:r>
      <w:r w:rsidRPr="00930AA9">
        <w:rPr>
          <w:sz w:val="28"/>
          <w:szCs w:val="28"/>
        </w:rPr>
        <w:t>бителей</w:t>
      </w:r>
      <w:proofErr w:type="spellEnd"/>
      <w:proofErr w:type="gramEnd"/>
      <w:r w:rsidRPr="00930AA9">
        <w:rPr>
          <w:sz w:val="28"/>
          <w:szCs w:val="28"/>
        </w:rPr>
        <w:t xml:space="preserve"> услугой по обращению с твердыми коммунальными отходами. Положение о комисс</w:t>
      </w:r>
      <w:proofErr w:type="gramStart"/>
      <w:r w:rsidRPr="00930AA9">
        <w:rPr>
          <w:sz w:val="28"/>
          <w:szCs w:val="28"/>
        </w:rPr>
        <w:t xml:space="preserve">ии и </w:t>
      </w:r>
      <w:r>
        <w:rPr>
          <w:sz w:val="28"/>
          <w:szCs w:val="28"/>
        </w:rPr>
        <w:t>ее</w:t>
      </w:r>
      <w:proofErr w:type="gramEnd"/>
      <w:r w:rsidRPr="00930AA9">
        <w:rPr>
          <w:sz w:val="28"/>
          <w:szCs w:val="28"/>
        </w:rPr>
        <w:t xml:space="preserve"> состав утверждаются департаментом. 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7.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Для участия в отборе органы местного самоуправления </w:t>
      </w:r>
      <w:proofErr w:type="spellStart"/>
      <w:proofErr w:type="gramStart"/>
      <w:r w:rsidRPr="00930AA9">
        <w:rPr>
          <w:sz w:val="28"/>
          <w:szCs w:val="28"/>
        </w:rPr>
        <w:t>муници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пальных</w:t>
      </w:r>
      <w:proofErr w:type="spellEnd"/>
      <w:proofErr w:type="gramEnd"/>
      <w:r w:rsidRPr="00930AA9">
        <w:rPr>
          <w:sz w:val="28"/>
          <w:szCs w:val="28"/>
        </w:rPr>
        <w:t xml:space="preserve"> образований представляют заявку по форме согласно приложению </w:t>
      </w:r>
      <w:r>
        <w:rPr>
          <w:sz w:val="28"/>
          <w:szCs w:val="28"/>
        </w:rPr>
        <w:t xml:space="preserve">     </w:t>
      </w:r>
      <w:r w:rsidRPr="00930AA9">
        <w:rPr>
          <w:sz w:val="28"/>
          <w:szCs w:val="28"/>
        </w:rPr>
        <w:t xml:space="preserve">к настоящему Порядку (далее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заявка) за подписью руководителя органа местного самоуправления. 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Од</w:t>
      </w:r>
      <w:r w:rsidR="00946B9F">
        <w:rPr>
          <w:sz w:val="28"/>
          <w:szCs w:val="28"/>
        </w:rPr>
        <w:t>новременно с заявкой представляю</w:t>
      </w:r>
      <w:r w:rsidRPr="00930AA9">
        <w:rPr>
          <w:sz w:val="28"/>
          <w:szCs w:val="28"/>
        </w:rPr>
        <w:t xml:space="preserve">тся: </w:t>
      </w:r>
    </w:p>
    <w:p w:rsid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сметная документация с положительным заключением проверки сметной стоимости;</w:t>
      </w:r>
    </w:p>
    <w:p w:rsidR="00946B9F" w:rsidRPr="00930AA9" w:rsidRDefault="00946B9F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lastRenderedPageBreak/>
        <w:t xml:space="preserve">утвержденная схема (выписка) размещения мест (площадок) </w:t>
      </w:r>
      <w:proofErr w:type="spellStart"/>
      <w:r w:rsidRPr="00930AA9">
        <w:rPr>
          <w:sz w:val="28"/>
          <w:szCs w:val="28"/>
        </w:rPr>
        <w:t>накоп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ления</w:t>
      </w:r>
      <w:proofErr w:type="spellEnd"/>
      <w:r w:rsidRPr="00930AA9">
        <w:rPr>
          <w:sz w:val="28"/>
          <w:szCs w:val="28"/>
        </w:rPr>
        <w:t xml:space="preserve"> твердых коммунальных отходов;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 xml:space="preserve">документы, подтверждающие право пользования </w:t>
      </w:r>
      <w:proofErr w:type="gramStart"/>
      <w:r w:rsidRPr="00930AA9">
        <w:rPr>
          <w:sz w:val="28"/>
          <w:szCs w:val="28"/>
        </w:rPr>
        <w:t>земельными</w:t>
      </w:r>
      <w:proofErr w:type="gramEnd"/>
      <w:r w:rsidRPr="00930AA9">
        <w:rPr>
          <w:sz w:val="28"/>
          <w:szCs w:val="28"/>
        </w:rPr>
        <w:t xml:space="preserve"> </w:t>
      </w:r>
      <w:proofErr w:type="spellStart"/>
      <w:r w:rsidRPr="00930AA9">
        <w:rPr>
          <w:sz w:val="28"/>
          <w:szCs w:val="28"/>
        </w:rPr>
        <w:t>участ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ками</w:t>
      </w:r>
      <w:proofErr w:type="spellEnd"/>
      <w:r w:rsidRPr="00930AA9">
        <w:rPr>
          <w:sz w:val="28"/>
          <w:szCs w:val="28"/>
        </w:rPr>
        <w:t>, предназначенными для создания мест (площадок) накопления твердых коммунальных отходов;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у</w:t>
      </w:r>
      <w:r w:rsidRPr="00930AA9">
        <w:rPr>
          <w:sz w:val="28"/>
          <w:szCs w:val="28"/>
        </w:rPr>
        <w:t xml:space="preserve">правления Федеральной службы по надзору в сфере защиты прав потребителей и благополучия </w:t>
      </w:r>
      <w:r w:rsidR="00946B9F">
        <w:rPr>
          <w:sz w:val="28"/>
          <w:szCs w:val="28"/>
        </w:rPr>
        <w:t>человека</w:t>
      </w:r>
      <w:r w:rsidRPr="00930AA9">
        <w:rPr>
          <w:sz w:val="28"/>
          <w:szCs w:val="28"/>
        </w:rPr>
        <w:t xml:space="preserve"> по Брянской области </w:t>
      </w:r>
      <w:r>
        <w:rPr>
          <w:sz w:val="28"/>
          <w:szCs w:val="28"/>
        </w:rPr>
        <w:t xml:space="preserve">         </w:t>
      </w:r>
      <w:r w:rsidRPr="00930AA9">
        <w:rPr>
          <w:sz w:val="28"/>
          <w:szCs w:val="28"/>
        </w:rPr>
        <w:t>о соблюдении требований законодательства в области санитарно-</w:t>
      </w:r>
      <w:proofErr w:type="spellStart"/>
      <w:r w:rsidRPr="00930AA9">
        <w:rPr>
          <w:sz w:val="28"/>
          <w:szCs w:val="28"/>
        </w:rPr>
        <w:t>эпидемио</w:t>
      </w:r>
      <w:proofErr w:type="spellEnd"/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логического благополучия населения при реализации соответствующего мероприятия;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pacing w:val="-4"/>
          <w:sz w:val="28"/>
          <w:szCs w:val="28"/>
        </w:rPr>
        <w:t xml:space="preserve">письменное обязательство соблюдения графика реализации мероприятий </w:t>
      </w:r>
      <w:r w:rsidRPr="00930AA9">
        <w:rPr>
          <w:sz w:val="28"/>
          <w:szCs w:val="28"/>
        </w:rPr>
        <w:t>по созданию мест (площадок) накопления твердых коммунальных отходов, подписанное главой администрации муниципального образования.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8.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>Размер субсидии, предоставляемой i-</w:t>
      </w:r>
      <w:proofErr w:type="spellStart"/>
      <w:r w:rsidRPr="00930AA9">
        <w:rPr>
          <w:sz w:val="28"/>
          <w:szCs w:val="28"/>
        </w:rPr>
        <w:t>му</w:t>
      </w:r>
      <w:proofErr w:type="spellEnd"/>
      <w:r w:rsidRPr="00930AA9">
        <w:rPr>
          <w:sz w:val="28"/>
          <w:szCs w:val="28"/>
        </w:rPr>
        <w:t xml:space="preserve"> </w:t>
      </w:r>
      <w:proofErr w:type="gramStart"/>
      <w:r w:rsidRPr="00930AA9">
        <w:rPr>
          <w:sz w:val="28"/>
          <w:szCs w:val="28"/>
        </w:rPr>
        <w:t>муниципальному</w:t>
      </w:r>
      <w:proofErr w:type="gramEnd"/>
      <w:r w:rsidRPr="00930AA9">
        <w:rPr>
          <w:sz w:val="28"/>
          <w:szCs w:val="28"/>
        </w:rPr>
        <w:t xml:space="preserve"> </w:t>
      </w:r>
      <w:proofErr w:type="spellStart"/>
      <w:r w:rsidRPr="00930AA9">
        <w:rPr>
          <w:sz w:val="28"/>
          <w:szCs w:val="28"/>
        </w:rPr>
        <w:t>образо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ванию</w:t>
      </w:r>
      <w:proofErr w:type="spellEnd"/>
      <w:r w:rsidRPr="00930AA9">
        <w:rPr>
          <w:sz w:val="28"/>
          <w:szCs w:val="28"/>
        </w:rPr>
        <w:t xml:space="preserve"> на </w:t>
      </w:r>
      <w:proofErr w:type="spellStart"/>
      <w:r w:rsidRPr="00930AA9">
        <w:rPr>
          <w:sz w:val="28"/>
          <w:szCs w:val="28"/>
        </w:rPr>
        <w:t>софинансирование</w:t>
      </w:r>
      <w:proofErr w:type="spellEnd"/>
      <w:r w:rsidRPr="00930AA9">
        <w:rPr>
          <w:sz w:val="28"/>
          <w:szCs w:val="28"/>
        </w:rPr>
        <w:t xml:space="preserve"> мероприятия, определяется по формуле: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930AA9" w:rsidRPr="00930AA9" w:rsidRDefault="00930AA9" w:rsidP="00930AA9">
      <w:pPr>
        <w:tabs>
          <w:tab w:val="left" w:pos="993"/>
          <w:tab w:val="left" w:pos="1134"/>
        </w:tabs>
        <w:jc w:val="center"/>
        <w:rPr>
          <w:sz w:val="28"/>
          <w:szCs w:val="28"/>
        </w:rPr>
      </w:pPr>
      <w:proofErr w:type="spellStart"/>
      <w:r w:rsidRPr="00930AA9">
        <w:rPr>
          <w:sz w:val="28"/>
          <w:szCs w:val="28"/>
        </w:rPr>
        <w:t>Vsubi</w:t>
      </w:r>
      <w:proofErr w:type="spellEnd"/>
      <w:r w:rsidRPr="00930AA9">
        <w:rPr>
          <w:sz w:val="28"/>
          <w:szCs w:val="28"/>
        </w:rPr>
        <w:t xml:space="preserve"> = V * </w:t>
      </w:r>
      <w:proofErr w:type="spellStart"/>
      <w:r w:rsidRPr="00930AA9">
        <w:rPr>
          <w:sz w:val="28"/>
          <w:szCs w:val="28"/>
        </w:rPr>
        <w:t>ei</w:t>
      </w:r>
      <w:proofErr w:type="spellEnd"/>
      <w:r w:rsidRPr="00930AA9">
        <w:rPr>
          <w:sz w:val="28"/>
          <w:szCs w:val="28"/>
        </w:rPr>
        <w:t xml:space="preserve"> / e, где: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proofErr w:type="spellStart"/>
      <w:r w:rsidRPr="00930AA9">
        <w:rPr>
          <w:sz w:val="28"/>
          <w:szCs w:val="28"/>
        </w:rPr>
        <w:t>Vsubi</w:t>
      </w:r>
      <w:proofErr w:type="spellEnd"/>
      <w:r w:rsidRPr="00930AA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размер субсидий бюджету i-</w:t>
      </w:r>
      <w:proofErr w:type="spellStart"/>
      <w:r w:rsidRPr="00930AA9">
        <w:rPr>
          <w:sz w:val="28"/>
          <w:szCs w:val="28"/>
        </w:rPr>
        <w:t>го</w:t>
      </w:r>
      <w:proofErr w:type="spellEnd"/>
      <w:r w:rsidRPr="00930AA9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          </w:t>
      </w:r>
      <w:r w:rsidRPr="00930AA9">
        <w:rPr>
          <w:sz w:val="28"/>
          <w:szCs w:val="28"/>
        </w:rPr>
        <w:t>на реализацию мероприятия, рублей;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 xml:space="preserve">V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общий объем субсидий, предусмотренных в рамках программы </w:t>
      </w:r>
      <w:r>
        <w:rPr>
          <w:sz w:val="28"/>
          <w:szCs w:val="28"/>
        </w:rPr>
        <w:t xml:space="preserve">            </w:t>
      </w:r>
      <w:r w:rsidRPr="00930AA9">
        <w:rPr>
          <w:sz w:val="28"/>
          <w:szCs w:val="28"/>
        </w:rPr>
        <w:t>на реализацию мероприятий, рублей;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proofErr w:type="spellStart"/>
      <w:r w:rsidRPr="00930AA9">
        <w:rPr>
          <w:sz w:val="28"/>
          <w:szCs w:val="28"/>
        </w:rPr>
        <w:t>ei</w:t>
      </w:r>
      <w:proofErr w:type="spellEnd"/>
      <w:r w:rsidRPr="00930AA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объем финансирования, запрашиваемый i-м муниципальным образованием на реализацию мероприятия, рублей;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 xml:space="preserve">e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общий объем финансирования, запрашиваемый муниципальными образованиями на реализацию мероприятия, рублей.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 xml:space="preserve">Объем финансирования, запрашиваемый i-м </w:t>
      </w:r>
      <w:proofErr w:type="gramStart"/>
      <w:r w:rsidRPr="00930AA9">
        <w:rPr>
          <w:sz w:val="28"/>
          <w:szCs w:val="28"/>
        </w:rPr>
        <w:t>муниципальным</w:t>
      </w:r>
      <w:proofErr w:type="gramEnd"/>
      <w:r w:rsidRPr="00930AA9">
        <w:rPr>
          <w:sz w:val="28"/>
          <w:szCs w:val="28"/>
        </w:rPr>
        <w:t xml:space="preserve"> </w:t>
      </w:r>
      <w:proofErr w:type="spellStart"/>
      <w:r w:rsidRPr="00930AA9">
        <w:rPr>
          <w:sz w:val="28"/>
          <w:szCs w:val="28"/>
        </w:rPr>
        <w:t>образо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ванием</w:t>
      </w:r>
      <w:proofErr w:type="spellEnd"/>
      <w:r w:rsidRPr="00930AA9">
        <w:rPr>
          <w:sz w:val="28"/>
          <w:szCs w:val="28"/>
        </w:rPr>
        <w:t xml:space="preserve"> на реализацию мероприятия (</w:t>
      </w:r>
      <w:proofErr w:type="spellStart"/>
      <w:r w:rsidRPr="00930AA9">
        <w:rPr>
          <w:sz w:val="28"/>
          <w:szCs w:val="28"/>
        </w:rPr>
        <w:t>ei</w:t>
      </w:r>
      <w:proofErr w:type="spellEnd"/>
      <w:r w:rsidRPr="00930AA9">
        <w:rPr>
          <w:sz w:val="28"/>
          <w:szCs w:val="28"/>
        </w:rPr>
        <w:t>), рассчитывается по формуле: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930AA9" w:rsidRPr="00930AA9" w:rsidRDefault="00930AA9" w:rsidP="00930AA9">
      <w:pPr>
        <w:tabs>
          <w:tab w:val="left" w:pos="993"/>
          <w:tab w:val="left" w:pos="1134"/>
        </w:tabs>
        <w:jc w:val="center"/>
        <w:rPr>
          <w:sz w:val="28"/>
          <w:szCs w:val="28"/>
          <w:lang w:val="en-US"/>
        </w:rPr>
      </w:pPr>
      <w:proofErr w:type="spellStart"/>
      <w:proofErr w:type="gramStart"/>
      <w:r w:rsidRPr="00930AA9">
        <w:rPr>
          <w:sz w:val="28"/>
          <w:szCs w:val="28"/>
          <w:lang w:val="en-US"/>
        </w:rPr>
        <w:t>ei</w:t>
      </w:r>
      <w:proofErr w:type="spellEnd"/>
      <w:proofErr w:type="gramEnd"/>
      <w:r w:rsidRPr="00930AA9">
        <w:rPr>
          <w:sz w:val="28"/>
          <w:szCs w:val="28"/>
          <w:lang w:val="en-US"/>
        </w:rPr>
        <w:t xml:space="preserve"> = </w:t>
      </w:r>
      <w:proofErr w:type="spellStart"/>
      <w:r w:rsidRPr="00930AA9">
        <w:rPr>
          <w:sz w:val="28"/>
          <w:szCs w:val="28"/>
          <w:lang w:val="en-US"/>
        </w:rPr>
        <w:t>ai</w:t>
      </w:r>
      <w:proofErr w:type="spellEnd"/>
      <w:r w:rsidRPr="00930AA9">
        <w:rPr>
          <w:sz w:val="28"/>
          <w:szCs w:val="28"/>
          <w:lang w:val="en-US"/>
        </w:rPr>
        <w:t xml:space="preserve"> * ci / (100 - ci), </w:t>
      </w:r>
      <w:r w:rsidRPr="00930AA9">
        <w:rPr>
          <w:sz w:val="28"/>
          <w:szCs w:val="28"/>
        </w:rPr>
        <w:t>где</w:t>
      </w:r>
      <w:r w:rsidRPr="00930AA9">
        <w:rPr>
          <w:sz w:val="28"/>
          <w:szCs w:val="28"/>
          <w:lang w:val="en-US"/>
        </w:rPr>
        <w:t>: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en-US"/>
        </w:rPr>
      </w:pP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proofErr w:type="spellStart"/>
      <w:r w:rsidRPr="00930AA9">
        <w:rPr>
          <w:sz w:val="28"/>
          <w:szCs w:val="28"/>
        </w:rPr>
        <w:t>ai</w:t>
      </w:r>
      <w:proofErr w:type="spellEnd"/>
      <w:r w:rsidRPr="00930AA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бюджетные ассигнования, предусмотренные в бюджете i-</w:t>
      </w:r>
      <w:proofErr w:type="spellStart"/>
      <w:r w:rsidRPr="00930AA9">
        <w:rPr>
          <w:sz w:val="28"/>
          <w:szCs w:val="28"/>
        </w:rPr>
        <w:t>го</w:t>
      </w:r>
      <w:proofErr w:type="spellEnd"/>
      <w:r w:rsidRPr="00930AA9">
        <w:rPr>
          <w:sz w:val="28"/>
          <w:szCs w:val="28"/>
        </w:rPr>
        <w:t xml:space="preserve"> </w:t>
      </w:r>
      <w:proofErr w:type="spellStart"/>
      <w:proofErr w:type="gramStart"/>
      <w:r w:rsidRPr="00930AA9">
        <w:rPr>
          <w:sz w:val="28"/>
          <w:szCs w:val="28"/>
        </w:rPr>
        <w:t>муни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ципального</w:t>
      </w:r>
      <w:proofErr w:type="spellEnd"/>
      <w:proofErr w:type="gramEnd"/>
      <w:r w:rsidRPr="00930AA9">
        <w:rPr>
          <w:sz w:val="28"/>
          <w:szCs w:val="28"/>
        </w:rPr>
        <w:t xml:space="preserve"> образования за счет средств местного бюджета на реализацию мероприятия в соответствии с положительным заключением проверки см</w:t>
      </w:r>
      <w:r w:rsidR="00946B9F">
        <w:rPr>
          <w:sz w:val="28"/>
          <w:szCs w:val="28"/>
        </w:rPr>
        <w:t>етной стоимости проекта, рублей;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proofErr w:type="spellStart"/>
      <w:r w:rsidRPr="00930AA9">
        <w:rPr>
          <w:sz w:val="28"/>
          <w:szCs w:val="28"/>
        </w:rPr>
        <w:t>ci</w:t>
      </w:r>
      <w:proofErr w:type="spellEnd"/>
      <w:r w:rsidRPr="00930AA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предельный уровень </w:t>
      </w:r>
      <w:proofErr w:type="spellStart"/>
      <w:r w:rsidRPr="00930AA9">
        <w:rPr>
          <w:sz w:val="28"/>
          <w:szCs w:val="28"/>
        </w:rPr>
        <w:t>софинансирования</w:t>
      </w:r>
      <w:proofErr w:type="spellEnd"/>
      <w:r w:rsidRPr="00930AA9">
        <w:rPr>
          <w:sz w:val="28"/>
          <w:szCs w:val="28"/>
        </w:rPr>
        <w:t xml:space="preserve"> расходных обязательств</w:t>
      </w:r>
      <w:r>
        <w:rPr>
          <w:sz w:val="28"/>
          <w:szCs w:val="28"/>
        </w:rPr>
        <w:t xml:space="preserve">         </w:t>
      </w:r>
      <w:r w:rsidRPr="00930AA9">
        <w:rPr>
          <w:sz w:val="28"/>
          <w:szCs w:val="28"/>
        </w:rPr>
        <w:t xml:space="preserve"> i-</w:t>
      </w:r>
      <w:proofErr w:type="spellStart"/>
      <w:r w:rsidRPr="00930AA9">
        <w:rPr>
          <w:sz w:val="28"/>
          <w:szCs w:val="28"/>
        </w:rPr>
        <w:t>го</w:t>
      </w:r>
      <w:proofErr w:type="spellEnd"/>
      <w:r w:rsidRPr="00930AA9">
        <w:rPr>
          <w:sz w:val="28"/>
          <w:szCs w:val="28"/>
        </w:rPr>
        <w:t xml:space="preserve"> муниципального образования за счет субсидий из областного бюджета, утвержденный нормативным правовым актом Правительства Брянской области, процентов.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9.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Распределение субсидий бюджетам муниципальных образований осуществляется в соответствии с Законом Брянской области от 2 ноября </w:t>
      </w:r>
      <w:r>
        <w:rPr>
          <w:sz w:val="28"/>
          <w:szCs w:val="28"/>
        </w:rPr>
        <w:t xml:space="preserve"> </w:t>
      </w:r>
      <w:r w:rsidRPr="00930AA9">
        <w:rPr>
          <w:sz w:val="28"/>
          <w:szCs w:val="28"/>
        </w:rPr>
        <w:t>2016 года № 89-З «О межбюджетных отношениях в Брянской области».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930AA9">
        <w:rPr>
          <w:sz w:val="28"/>
          <w:szCs w:val="28"/>
        </w:rPr>
        <w:t xml:space="preserve">При распределении субсидий между бюджетами муниципальных образований объем субсидии бюджету муниципального образования </w:t>
      </w:r>
      <w:r>
        <w:rPr>
          <w:sz w:val="28"/>
          <w:szCs w:val="28"/>
        </w:rPr>
        <w:t xml:space="preserve">                   </w:t>
      </w:r>
      <w:r w:rsidRPr="00930AA9">
        <w:rPr>
          <w:sz w:val="28"/>
          <w:szCs w:val="28"/>
        </w:rPr>
        <w:t xml:space="preserve">в финансовом году не может превышать объем средств на исполнение </w:t>
      </w:r>
      <w:r>
        <w:rPr>
          <w:sz w:val="28"/>
          <w:szCs w:val="28"/>
        </w:rPr>
        <w:t xml:space="preserve">                    </w:t>
      </w:r>
      <w:r w:rsidRPr="00930AA9">
        <w:rPr>
          <w:sz w:val="28"/>
          <w:szCs w:val="28"/>
        </w:rPr>
        <w:lastRenderedPageBreak/>
        <w:t xml:space="preserve">в финансовом году расходного обязательства муниципального образования, </w:t>
      </w:r>
      <w:r>
        <w:rPr>
          <w:sz w:val="28"/>
          <w:szCs w:val="28"/>
        </w:rPr>
        <w:t xml:space="preserve">   </w:t>
      </w:r>
      <w:r w:rsidRPr="00930AA9">
        <w:rPr>
          <w:sz w:val="28"/>
          <w:szCs w:val="28"/>
        </w:rPr>
        <w:t xml:space="preserve">в целях </w:t>
      </w:r>
      <w:proofErr w:type="spellStart"/>
      <w:r w:rsidRPr="00930AA9">
        <w:rPr>
          <w:sz w:val="28"/>
          <w:szCs w:val="28"/>
        </w:rPr>
        <w:t>софинансирования</w:t>
      </w:r>
      <w:proofErr w:type="spellEnd"/>
      <w:r w:rsidRPr="00930AA9">
        <w:rPr>
          <w:sz w:val="28"/>
          <w:szCs w:val="28"/>
        </w:rPr>
        <w:t xml:space="preserve"> которого предоставляется субсидия, с учетом предельного уровня </w:t>
      </w:r>
      <w:proofErr w:type="spellStart"/>
      <w:r w:rsidRPr="00930AA9">
        <w:rPr>
          <w:sz w:val="28"/>
          <w:szCs w:val="28"/>
        </w:rPr>
        <w:t>софинансирования</w:t>
      </w:r>
      <w:proofErr w:type="spellEnd"/>
      <w:r w:rsidRPr="00930AA9">
        <w:rPr>
          <w:sz w:val="28"/>
          <w:szCs w:val="28"/>
        </w:rPr>
        <w:t xml:space="preserve"> расходного обязательства </w:t>
      </w:r>
      <w:proofErr w:type="spellStart"/>
      <w:r w:rsidRPr="00930AA9">
        <w:rPr>
          <w:sz w:val="28"/>
          <w:szCs w:val="28"/>
        </w:rPr>
        <w:t>муници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пального</w:t>
      </w:r>
      <w:proofErr w:type="spellEnd"/>
      <w:r w:rsidRPr="00930AA9">
        <w:rPr>
          <w:sz w:val="28"/>
          <w:szCs w:val="28"/>
        </w:rPr>
        <w:t xml:space="preserve"> образования из областного бюджета, утверждаемого нормативным правовым актом Правительства Брянской области.</w:t>
      </w:r>
      <w:proofErr w:type="gramEnd"/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10.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>Предоставление субсидии бюджету муниципального образования осуществляется на основании соглашения, подготавливаемого (</w:t>
      </w:r>
      <w:proofErr w:type="spellStart"/>
      <w:proofErr w:type="gramStart"/>
      <w:r w:rsidRPr="00930AA9">
        <w:rPr>
          <w:sz w:val="28"/>
          <w:szCs w:val="28"/>
        </w:rPr>
        <w:t>формируе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мого</w:t>
      </w:r>
      <w:proofErr w:type="spellEnd"/>
      <w:proofErr w:type="gramEnd"/>
      <w:r w:rsidRPr="00930AA9">
        <w:rPr>
          <w:sz w:val="28"/>
          <w:szCs w:val="28"/>
        </w:rPr>
        <w:t>) и заключаемого в государственной информационной системе управ</w:t>
      </w:r>
      <w:r>
        <w:rPr>
          <w:sz w:val="28"/>
          <w:szCs w:val="28"/>
        </w:rPr>
        <w:t>-</w:t>
      </w:r>
      <w:proofErr w:type="spellStart"/>
      <w:r w:rsidRPr="00930AA9">
        <w:rPr>
          <w:sz w:val="28"/>
          <w:szCs w:val="28"/>
        </w:rPr>
        <w:t>ления</w:t>
      </w:r>
      <w:proofErr w:type="spellEnd"/>
      <w:r w:rsidRPr="00930AA9">
        <w:rPr>
          <w:sz w:val="28"/>
          <w:szCs w:val="28"/>
        </w:rPr>
        <w:t xml:space="preserve"> государственными и муниципальными финансами Брянской области «Электронный бюджет Брянской области» в соответствии с типовой формой соглашения, утвержденной департаментом финансов Брянской области.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</w:t>
      </w:r>
      <w:r>
        <w:rPr>
          <w:sz w:val="28"/>
          <w:szCs w:val="28"/>
        </w:rPr>
        <w:t xml:space="preserve">              </w:t>
      </w:r>
      <w:r w:rsidRPr="00930AA9">
        <w:rPr>
          <w:sz w:val="28"/>
          <w:szCs w:val="28"/>
        </w:rPr>
        <w:t xml:space="preserve">с кассовым планом выплат департамента, формируемого на основании заявок муниципальных образований, с приложением документов, подтверждающих выполнение работ, в том числе: 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копи</w:t>
      </w:r>
      <w:r>
        <w:rPr>
          <w:sz w:val="28"/>
          <w:szCs w:val="28"/>
        </w:rPr>
        <w:t>и</w:t>
      </w:r>
      <w:r w:rsidRPr="00930AA9">
        <w:rPr>
          <w:sz w:val="28"/>
          <w:szCs w:val="28"/>
        </w:rPr>
        <w:t xml:space="preserve"> муниципального контракта (договора);</w:t>
      </w:r>
    </w:p>
    <w:p w:rsidR="00930AA9" w:rsidRPr="00930AA9" w:rsidRDefault="00946B9F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копий</w:t>
      </w:r>
      <w:r w:rsidR="00930AA9" w:rsidRPr="00930AA9">
        <w:rPr>
          <w:sz w:val="28"/>
          <w:szCs w:val="28"/>
        </w:rPr>
        <w:t xml:space="preserve"> товарных накладных (счетов-фактур), универсальных </w:t>
      </w:r>
      <w:proofErr w:type="gramStart"/>
      <w:r w:rsidR="00930AA9" w:rsidRPr="00930AA9">
        <w:rPr>
          <w:sz w:val="28"/>
          <w:szCs w:val="28"/>
        </w:rPr>
        <w:t>переда</w:t>
      </w:r>
      <w:r w:rsidR="00930AA9">
        <w:rPr>
          <w:sz w:val="28"/>
          <w:szCs w:val="28"/>
        </w:rPr>
        <w:t>-</w:t>
      </w:r>
      <w:r w:rsidR="00930AA9" w:rsidRPr="00930AA9">
        <w:rPr>
          <w:sz w:val="28"/>
          <w:szCs w:val="28"/>
        </w:rPr>
        <w:t>точных</w:t>
      </w:r>
      <w:proofErr w:type="gramEnd"/>
      <w:r w:rsidR="00930AA9" w:rsidRPr="00930AA9">
        <w:rPr>
          <w:sz w:val="28"/>
          <w:szCs w:val="28"/>
        </w:rPr>
        <w:t xml:space="preserve"> документов (актов выполненных работ).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12.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Эффективность использования субсидии оценивается </w:t>
      </w:r>
      <w:proofErr w:type="spellStart"/>
      <w:proofErr w:type="gramStart"/>
      <w:r w:rsidRPr="00930AA9">
        <w:rPr>
          <w:sz w:val="28"/>
          <w:szCs w:val="28"/>
        </w:rPr>
        <w:t>департа</w:t>
      </w:r>
      <w:proofErr w:type="spellEnd"/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ментом</w:t>
      </w:r>
      <w:proofErr w:type="gramEnd"/>
      <w:r w:rsidRPr="00930AA9">
        <w:rPr>
          <w:sz w:val="28"/>
          <w:szCs w:val="28"/>
        </w:rPr>
        <w:t xml:space="preserve"> путем сравнения фактически достигнутых и плановых значений результатов использования субсидии, предусмотренных соглашением.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</w:t>
      </w:r>
      <w:r w:rsidR="00946B9F">
        <w:rPr>
          <w:sz w:val="28"/>
          <w:szCs w:val="28"/>
        </w:rPr>
        <w:t>ом</w:t>
      </w:r>
      <w:r w:rsidRPr="00930AA9">
        <w:rPr>
          <w:sz w:val="28"/>
          <w:szCs w:val="28"/>
        </w:rPr>
        <w:t xml:space="preserve"> использования субсидии </w:t>
      </w:r>
      <w:r w:rsidR="00946B9F">
        <w:rPr>
          <w:sz w:val="28"/>
          <w:szCs w:val="28"/>
        </w:rPr>
        <w:t>является к</w:t>
      </w:r>
      <w:r w:rsidRPr="00930AA9">
        <w:rPr>
          <w:sz w:val="28"/>
          <w:szCs w:val="28"/>
        </w:rPr>
        <w:t xml:space="preserve">оличество созданных мест (площадок) накопления твердых коммунальных отходов. 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13.</w:t>
      </w:r>
      <w:r>
        <w:rPr>
          <w:sz w:val="28"/>
          <w:szCs w:val="28"/>
        </w:rPr>
        <w:tab/>
      </w:r>
      <w:proofErr w:type="gramStart"/>
      <w:r w:rsidRPr="00930AA9">
        <w:rPr>
          <w:sz w:val="28"/>
          <w:szCs w:val="28"/>
        </w:rPr>
        <w:t>Органы местного самоуправления муниципальных образований представляют отчетность об осуществлении расходов местного бюджета,</w:t>
      </w:r>
      <w:r>
        <w:rPr>
          <w:sz w:val="28"/>
          <w:szCs w:val="28"/>
        </w:rPr>
        <w:t xml:space="preserve">            </w:t>
      </w:r>
      <w:r w:rsidRPr="00930AA9">
        <w:rPr>
          <w:sz w:val="28"/>
          <w:szCs w:val="28"/>
        </w:rPr>
        <w:t xml:space="preserve"> в целях </w:t>
      </w:r>
      <w:proofErr w:type="spellStart"/>
      <w:r w:rsidRPr="00930AA9">
        <w:rPr>
          <w:sz w:val="28"/>
          <w:szCs w:val="28"/>
        </w:rPr>
        <w:t>софинансирования</w:t>
      </w:r>
      <w:proofErr w:type="spellEnd"/>
      <w:r w:rsidRPr="00930AA9">
        <w:rPr>
          <w:sz w:val="28"/>
          <w:szCs w:val="28"/>
        </w:rPr>
        <w:t xml:space="preserve"> которых предоставляется субсидия, а также </w:t>
      </w:r>
      <w:r>
        <w:rPr>
          <w:sz w:val="28"/>
          <w:szCs w:val="28"/>
        </w:rPr>
        <w:t xml:space="preserve">                 </w:t>
      </w:r>
      <w:r w:rsidRPr="00930AA9">
        <w:rPr>
          <w:sz w:val="28"/>
          <w:szCs w:val="28"/>
        </w:rPr>
        <w:t>о</w:t>
      </w:r>
      <w:r>
        <w:rPr>
          <w:sz w:val="28"/>
          <w:szCs w:val="28"/>
        </w:rPr>
        <w:t xml:space="preserve"> достижении значени</w:t>
      </w:r>
      <w:r w:rsidR="00946B9F">
        <w:rPr>
          <w:sz w:val="28"/>
          <w:szCs w:val="28"/>
        </w:rPr>
        <w:t>я</w:t>
      </w:r>
      <w:r>
        <w:rPr>
          <w:sz w:val="28"/>
          <w:szCs w:val="28"/>
        </w:rPr>
        <w:t xml:space="preserve"> результата</w:t>
      </w:r>
      <w:r w:rsidRPr="00930AA9">
        <w:rPr>
          <w:sz w:val="28"/>
          <w:szCs w:val="28"/>
        </w:rPr>
        <w:t xml:space="preserve"> использования субсидии в сроки </w:t>
      </w:r>
      <w:r>
        <w:rPr>
          <w:sz w:val="28"/>
          <w:szCs w:val="28"/>
        </w:rPr>
        <w:t xml:space="preserve">                           </w:t>
      </w:r>
      <w:r w:rsidRPr="00930AA9">
        <w:rPr>
          <w:sz w:val="28"/>
          <w:szCs w:val="28"/>
        </w:rPr>
        <w:t>и в порядке, установленные соглашением, в том числе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области».</w:t>
      </w:r>
      <w:proofErr w:type="gramEnd"/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14.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Не использованные в текущем финансовом году субсидии подлежат возврату в областной бюджет в соответствии с требованиями, </w:t>
      </w:r>
      <w:proofErr w:type="spellStart"/>
      <w:proofErr w:type="gramStart"/>
      <w:r w:rsidRPr="00930AA9"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ленными</w:t>
      </w:r>
      <w:proofErr w:type="gramEnd"/>
      <w:r w:rsidRPr="00930AA9">
        <w:rPr>
          <w:sz w:val="28"/>
          <w:szCs w:val="28"/>
        </w:rPr>
        <w:t xml:space="preserve"> бюджетным законодательством Российской Федерации.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15.</w:t>
      </w:r>
      <w:r>
        <w:rPr>
          <w:sz w:val="28"/>
          <w:szCs w:val="28"/>
        </w:rPr>
        <w:tab/>
      </w:r>
      <w:proofErr w:type="gramStart"/>
      <w:r w:rsidRPr="00930AA9">
        <w:rPr>
          <w:sz w:val="28"/>
          <w:szCs w:val="28"/>
        </w:rPr>
        <w:t xml:space="preserve">В случае если муниципальным образованием по состоянию </w:t>
      </w:r>
      <w:r>
        <w:rPr>
          <w:sz w:val="28"/>
          <w:szCs w:val="28"/>
        </w:rPr>
        <w:t xml:space="preserve">                   </w:t>
      </w:r>
      <w:r w:rsidRPr="00930AA9">
        <w:rPr>
          <w:sz w:val="28"/>
          <w:szCs w:val="28"/>
        </w:rPr>
        <w:t>на 31 декабря соответствующего финансового года предоставления субсидии допущены нарушения обязат</w:t>
      </w:r>
      <w:r>
        <w:rPr>
          <w:sz w:val="28"/>
          <w:szCs w:val="28"/>
        </w:rPr>
        <w:t>ельств по достижению результата</w:t>
      </w:r>
      <w:r w:rsidRPr="00930AA9">
        <w:rPr>
          <w:sz w:val="28"/>
          <w:szCs w:val="28"/>
        </w:rPr>
        <w:t xml:space="preserve"> </w:t>
      </w:r>
      <w:proofErr w:type="spellStart"/>
      <w:r w:rsidRPr="00930AA9">
        <w:rPr>
          <w:sz w:val="28"/>
          <w:szCs w:val="28"/>
        </w:rPr>
        <w:t>исполь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з</w:t>
      </w:r>
      <w:r>
        <w:rPr>
          <w:sz w:val="28"/>
          <w:szCs w:val="28"/>
        </w:rPr>
        <w:t>ования</w:t>
      </w:r>
      <w:proofErr w:type="spellEnd"/>
      <w:r>
        <w:rPr>
          <w:sz w:val="28"/>
          <w:szCs w:val="28"/>
        </w:rPr>
        <w:t xml:space="preserve"> субсидий, предусмотренного</w:t>
      </w:r>
      <w:r w:rsidRPr="00930AA9">
        <w:rPr>
          <w:sz w:val="28"/>
          <w:szCs w:val="28"/>
        </w:rPr>
        <w:t xml:space="preserve"> соглашением, и в срок до первой даты представления отчетно</w:t>
      </w:r>
      <w:r>
        <w:rPr>
          <w:sz w:val="28"/>
          <w:szCs w:val="28"/>
        </w:rPr>
        <w:t>сти о достижении значени</w:t>
      </w:r>
      <w:r w:rsidR="00946B9F">
        <w:rPr>
          <w:sz w:val="28"/>
          <w:szCs w:val="28"/>
        </w:rPr>
        <w:t>я</w:t>
      </w:r>
      <w:r>
        <w:rPr>
          <w:sz w:val="28"/>
          <w:szCs w:val="28"/>
        </w:rPr>
        <w:t xml:space="preserve"> данного</w:t>
      </w:r>
      <w:r w:rsidRPr="00930AA9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а</w:t>
      </w:r>
      <w:r w:rsidRPr="00930AA9">
        <w:rPr>
          <w:sz w:val="28"/>
          <w:szCs w:val="28"/>
        </w:rPr>
        <w:t xml:space="preserve"> в году, следующем за годом предоставления субсидии, указанные нарушения </w:t>
      </w:r>
      <w:r>
        <w:rPr>
          <w:sz w:val="28"/>
          <w:szCs w:val="28"/>
        </w:rPr>
        <w:t xml:space="preserve">                  </w:t>
      </w:r>
      <w:r w:rsidRPr="00930AA9">
        <w:rPr>
          <w:sz w:val="28"/>
          <w:szCs w:val="28"/>
        </w:rPr>
        <w:t xml:space="preserve">не устранены, объем средств, подлежащий возврату из бюджета </w:t>
      </w:r>
      <w:proofErr w:type="spellStart"/>
      <w:r w:rsidRPr="00930AA9">
        <w:rPr>
          <w:sz w:val="28"/>
          <w:szCs w:val="28"/>
        </w:rPr>
        <w:t>муници</w:t>
      </w:r>
      <w:r>
        <w:rPr>
          <w:sz w:val="28"/>
          <w:szCs w:val="28"/>
        </w:rPr>
        <w:t>-</w:t>
      </w:r>
      <w:r w:rsidRPr="00930AA9">
        <w:rPr>
          <w:sz w:val="28"/>
          <w:szCs w:val="28"/>
        </w:rPr>
        <w:t>пального</w:t>
      </w:r>
      <w:proofErr w:type="spellEnd"/>
      <w:r w:rsidRPr="00930AA9">
        <w:rPr>
          <w:sz w:val="28"/>
          <w:szCs w:val="28"/>
        </w:rPr>
        <w:t xml:space="preserve"> образования в областной бюджет</w:t>
      </w:r>
      <w:proofErr w:type="gramEnd"/>
      <w:r w:rsidRPr="00930AA9">
        <w:rPr>
          <w:sz w:val="28"/>
          <w:szCs w:val="28"/>
        </w:rPr>
        <w:t xml:space="preserve">, и срок возврата указанных средств определяются в соответствии с пунктами 16 </w:t>
      </w:r>
      <w:r>
        <w:rPr>
          <w:sz w:val="28"/>
          <w:szCs w:val="28"/>
        </w:rPr>
        <w:t>–</w:t>
      </w:r>
      <w:r w:rsidRPr="00930AA9">
        <w:rPr>
          <w:sz w:val="28"/>
          <w:szCs w:val="28"/>
        </w:rPr>
        <w:t xml:space="preserve"> 19 Правил.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lastRenderedPageBreak/>
        <w:t>16.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 xml:space="preserve">Основанием для освобождения муниципальных образований </w:t>
      </w:r>
      <w:r>
        <w:rPr>
          <w:sz w:val="28"/>
          <w:szCs w:val="28"/>
        </w:rPr>
        <w:t xml:space="preserve">                   </w:t>
      </w:r>
      <w:r w:rsidRPr="00930AA9">
        <w:rPr>
          <w:sz w:val="28"/>
          <w:szCs w:val="28"/>
        </w:rPr>
        <w:t xml:space="preserve">от применения мер ответственности, предусмотренных пунктом 15 </w:t>
      </w:r>
      <w:proofErr w:type="gramStart"/>
      <w:r w:rsidRPr="00930AA9">
        <w:rPr>
          <w:sz w:val="28"/>
          <w:szCs w:val="28"/>
        </w:rPr>
        <w:t>настоя</w:t>
      </w:r>
      <w:r>
        <w:rPr>
          <w:sz w:val="28"/>
          <w:szCs w:val="28"/>
        </w:rPr>
        <w:t>-</w:t>
      </w:r>
      <w:proofErr w:type="spellStart"/>
      <w:r w:rsidRPr="00930AA9">
        <w:rPr>
          <w:sz w:val="28"/>
          <w:szCs w:val="28"/>
        </w:rPr>
        <w:t>щего</w:t>
      </w:r>
      <w:proofErr w:type="spellEnd"/>
      <w:proofErr w:type="gramEnd"/>
      <w:r w:rsidRPr="00930AA9">
        <w:rPr>
          <w:sz w:val="28"/>
          <w:szCs w:val="28"/>
        </w:rPr>
        <w:t xml:space="preserve"> Порядка, является документально подтвержденное наступление обстоя</w:t>
      </w:r>
      <w:r>
        <w:rPr>
          <w:sz w:val="28"/>
          <w:szCs w:val="28"/>
        </w:rPr>
        <w:t>-</w:t>
      </w:r>
      <w:proofErr w:type="spellStart"/>
      <w:r w:rsidRPr="00930AA9">
        <w:rPr>
          <w:spacing w:val="-4"/>
          <w:sz w:val="28"/>
          <w:szCs w:val="28"/>
        </w:rPr>
        <w:t>тельств</w:t>
      </w:r>
      <w:proofErr w:type="spellEnd"/>
      <w:r w:rsidRPr="00930AA9">
        <w:rPr>
          <w:spacing w:val="-4"/>
          <w:sz w:val="28"/>
          <w:szCs w:val="28"/>
        </w:rPr>
        <w:t xml:space="preserve"> непреодолимой силы, препятствующих исполнению соответствующих</w:t>
      </w:r>
      <w:r w:rsidRPr="00930AA9">
        <w:rPr>
          <w:sz w:val="28"/>
          <w:szCs w:val="28"/>
        </w:rPr>
        <w:t xml:space="preserve"> обязательств.</w:t>
      </w:r>
    </w:p>
    <w:p w:rsidR="00930AA9" w:rsidRPr="00930AA9" w:rsidRDefault="004118B1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30AA9" w:rsidRPr="00930AA9">
        <w:rPr>
          <w:sz w:val="28"/>
          <w:szCs w:val="28"/>
        </w:rPr>
        <w:t>сновани</w:t>
      </w:r>
      <w:r>
        <w:rPr>
          <w:sz w:val="28"/>
          <w:szCs w:val="28"/>
        </w:rPr>
        <w:t>я</w:t>
      </w:r>
      <w:r w:rsidR="00930AA9" w:rsidRPr="00930AA9">
        <w:rPr>
          <w:sz w:val="28"/>
          <w:szCs w:val="28"/>
        </w:rPr>
        <w:t xml:space="preserve"> для освобождения муниципальных образований </w:t>
      </w:r>
      <w:r w:rsidR="00930AA9" w:rsidRPr="00930AA9">
        <w:rPr>
          <w:spacing w:val="-2"/>
          <w:sz w:val="28"/>
          <w:szCs w:val="28"/>
        </w:rPr>
        <w:t xml:space="preserve">от </w:t>
      </w:r>
      <w:proofErr w:type="spellStart"/>
      <w:r w:rsidR="00930AA9" w:rsidRPr="00930AA9">
        <w:rPr>
          <w:spacing w:val="-2"/>
          <w:sz w:val="28"/>
          <w:szCs w:val="28"/>
        </w:rPr>
        <w:t>примене</w:t>
      </w:r>
      <w:r>
        <w:rPr>
          <w:spacing w:val="-2"/>
          <w:sz w:val="28"/>
          <w:szCs w:val="28"/>
        </w:rPr>
        <w:t>-</w:t>
      </w:r>
      <w:r w:rsidR="00930AA9" w:rsidRPr="00930AA9">
        <w:rPr>
          <w:spacing w:val="-2"/>
          <w:sz w:val="28"/>
          <w:szCs w:val="28"/>
        </w:rPr>
        <w:t>ния</w:t>
      </w:r>
      <w:proofErr w:type="spellEnd"/>
      <w:r w:rsidR="00930AA9" w:rsidRPr="00930AA9">
        <w:rPr>
          <w:spacing w:val="-2"/>
          <w:sz w:val="28"/>
          <w:szCs w:val="28"/>
        </w:rPr>
        <w:t xml:space="preserve"> мер ответственности устанавлива</w:t>
      </w:r>
      <w:r>
        <w:rPr>
          <w:spacing w:val="-2"/>
          <w:sz w:val="28"/>
          <w:szCs w:val="28"/>
        </w:rPr>
        <w:t>ю</w:t>
      </w:r>
      <w:r w:rsidR="00930AA9" w:rsidRPr="00930AA9">
        <w:rPr>
          <w:spacing w:val="-2"/>
          <w:sz w:val="28"/>
          <w:szCs w:val="28"/>
        </w:rPr>
        <w:t>тся в порядке, определенном</w:t>
      </w:r>
      <w:r w:rsidR="00930AA9" w:rsidRPr="00930AA9">
        <w:rPr>
          <w:sz w:val="28"/>
          <w:szCs w:val="28"/>
        </w:rPr>
        <w:t xml:space="preserve"> </w:t>
      </w:r>
      <w:proofErr w:type="spellStart"/>
      <w:r w:rsidR="00930AA9" w:rsidRPr="00930AA9">
        <w:rPr>
          <w:sz w:val="28"/>
          <w:szCs w:val="28"/>
        </w:rPr>
        <w:t>пунк</w:t>
      </w:r>
      <w:proofErr w:type="spellEnd"/>
      <w:r>
        <w:rPr>
          <w:sz w:val="28"/>
          <w:szCs w:val="28"/>
        </w:rPr>
        <w:t xml:space="preserve">-         </w:t>
      </w:r>
      <w:r w:rsidR="00930AA9" w:rsidRPr="00930AA9">
        <w:rPr>
          <w:sz w:val="28"/>
          <w:szCs w:val="28"/>
        </w:rPr>
        <w:t>том 20 Правил.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17.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930AA9" w:rsidRP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30AA9">
        <w:rPr>
          <w:sz w:val="28"/>
          <w:szCs w:val="28"/>
        </w:rPr>
        <w:t>18.</w:t>
      </w:r>
      <w:r>
        <w:rPr>
          <w:sz w:val="28"/>
          <w:szCs w:val="28"/>
        </w:rPr>
        <w:tab/>
      </w:r>
      <w:r w:rsidRPr="00930AA9">
        <w:rPr>
          <w:sz w:val="28"/>
          <w:szCs w:val="28"/>
        </w:rPr>
        <w:t>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930AA9" w:rsidRDefault="00930AA9" w:rsidP="00930AA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930AA9">
        <w:rPr>
          <w:sz w:val="28"/>
          <w:szCs w:val="28"/>
        </w:rPr>
        <w:t>Контроль за</w:t>
      </w:r>
      <w:proofErr w:type="gramEnd"/>
      <w:r w:rsidRPr="00930AA9">
        <w:rPr>
          <w:sz w:val="28"/>
          <w:szCs w:val="28"/>
        </w:rPr>
        <w:t xml:space="preserve"> соблюдением муниципальными образованиями условий предоставления субсидий осуществляется в со</w:t>
      </w:r>
      <w:r w:rsidR="00946B9F">
        <w:rPr>
          <w:sz w:val="28"/>
          <w:szCs w:val="28"/>
        </w:rPr>
        <w:t>ответствии с пунктом 24 Правил.</w:t>
      </w:r>
    </w:p>
    <w:p w:rsidR="00946B9F" w:rsidRDefault="00946B9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6B9F" w:rsidRDefault="00946B9F" w:rsidP="00946B9F">
      <w:pPr>
        <w:shd w:val="clear" w:color="auto" w:fill="FFFFFF"/>
        <w:ind w:left="3544"/>
        <w:jc w:val="both"/>
        <w:textAlignment w:val="baseline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Приложение </w:t>
      </w:r>
    </w:p>
    <w:p w:rsidR="00946B9F" w:rsidRDefault="00946B9F" w:rsidP="00946B9F">
      <w:pPr>
        <w:shd w:val="clear" w:color="auto" w:fill="FFFFFF"/>
        <w:ind w:left="3544"/>
        <w:textAlignment w:val="baseline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к Порядку предоставления и распределения субсидий из областного бюджета бюджетам муниципальных районов (муниципальных округов, городских округов) на создание мест (площадок) накопления твердых коммунальных отходов в рамках государственной программы «Охрана окружающей среды, воспроизводство и использование природных ресурсов Брянской области»</w:t>
      </w:r>
    </w:p>
    <w:p w:rsidR="00946B9F" w:rsidRDefault="00946B9F" w:rsidP="00946B9F">
      <w:pPr>
        <w:shd w:val="clear" w:color="auto" w:fill="FFFFFF"/>
        <w:jc w:val="both"/>
        <w:textAlignment w:val="baseline"/>
        <w:outlineLvl w:val="2"/>
        <w:rPr>
          <w:bCs/>
          <w:sz w:val="28"/>
          <w:szCs w:val="28"/>
        </w:rPr>
      </w:pPr>
    </w:p>
    <w:p w:rsidR="00946B9F" w:rsidRDefault="00946B9F" w:rsidP="00946B9F">
      <w:pPr>
        <w:shd w:val="clear" w:color="auto" w:fill="FFFFFF"/>
        <w:jc w:val="both"/>
        <w:textAlignment w:val="baseline"/>
        <w:outlineLvl w:val="2"/>
        <w:rPr>
          <w:bCs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2235"/>
        <w:gridCol w:w="3401"/>
        <w:gridCol w:w="1265"/>
        <w:gridCol w:w="387"/>
        <w:gridCol w:w="1428"/>
        <w:gridCol w:w="39"/>
      </w:tblGrid>
      <w:tr w:rsidR="00946B9F" w:rsidTr="00946B9F">
        <w:trPr>
          <w:trHeight w:val="15"/>
        </w:trPr>
        <w:tc>
          <w:tcPr>
            <w:tcW w:w="5000" w:type="pct"/>
            <w:gridSpan w:val="7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946B9F" w:rsidTr="00946B9F">
        <w:tc>
          <w:tcPr>
            <w:tcW w:w="5000" w:type="pct"/>
            <w:gridSpan w:val="7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ЗАЯВКА</w:t>
            </w:r>
          </w:p>
          <w:p w:rsid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предоставление субсидий из областного бюджета бюджетам муниципальных образований в целях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расходных обязательств муниципальных образований на создание мест (площадок) накопления твердых коммунальных отходов</w:t>
            </w:r>
          </w:p>
        </w:tc>
      </w:tr>
      <w:tr w:rsidR="00946B9F" w:rsidTr="00946B9F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946B9F" w:rsidTr="00946B9F">
        <w:tc>
          <w:tcPr>
            <w:tcW w:w="5000" w:type="pct"/>
            <w:gridSpan w:val="7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муниципального образования Брянской области)</w:t>
            </w:r>
          </w:p>
        </w:tc>
      </w:tr>
      <w:tr w:rsidR="00946B9F" w:rsidTr="00946B9F">
        <w:tc>
          <w:tcPr>
            <w:tcW w:w="5000" w:type="pct"/>
            <w:gridSpan w:val="7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</w:p>
          <w:p w:rsidR="00946B9F" w:rsidRDefault="00946B9F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Прошу предоставить субсидию из областного бюджета бюджету муниципального образования в целях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расходных обязательств муниципального образования на создание мест (площадок) накопления твердых коммунальных отходов (далее соответственно – субсидия, ТКО).</w:t>
            </w:r>
          </w:p>
          <w:p w:rsidR="00946B9F" w:rsidRDefault="00946B9F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</w:t>
            </w:r>
          </w:p>
          <w:p w:rsidR="00946B9F" w:rsidRDefault="00946B9F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</w:t>
            </w:r>
          </w:p>
          <w:p w:rsidR="00946B9F" w:rsidRDefault="00946B9F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</w:t>
            </w:r>
          </w:p>
          <w:p w:rsid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(обоснование необходимости предоставления субсидии)</w:t>
            </w:r>
          </w:p>
        </w:tc>
      </w:tr>
      <w:tr w:rsidR="00946B9F" w:rsidTr="00946B9F">
        <w:trPr>
          <w:trHeight w:val="15"/>
        </w:trPr>
        <w:tc>
          <w:tcPr>
            <w:tcW w:w="320" w:type="pct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195" w:type="pct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818" w:type="pct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676" w:type="pct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70" w:type="pct"/>
            <w:gridSpan w:val="2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1" w:type="pct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946B9F" w:rsidTr="00946B9F">
        <w:trPr>
          <w:trHeight w:val="119"/>
        </w:trPr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1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</w:t>
            </w:r>
            <w:proofErr w:type="spellStart"/>
            <w:proofErr w:type="gramStart"/>
            <w:r>
              <w:rPr>
                <w:sz w:val="28"/>
                <w:szCs w:val="28"/>
              </w:rPr>
              <w:t>финанси-рования</w:t>
            </w:r>
            <w:proofErr w:type="spellEnd"/>
            <w:proofErr w:type="gramEnd"/>
            <w:r>
              <w:rPr>
                <w:sz w:val="28"/>
                <w:szCs w:val="28"/>
              </w:rPr>
              <w:t>, рублей</w:t>
            </w:r>
          </w:p>
        </w:tc>
        <w:tc>
          <w:tcPr>
            <w:tcW w:w="16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средств:</w:t>
            </w:r>
          </w:p>
        </w:tc>
        <w:tc>
          <w:tcPr>
            <w:tcW w:w="21" w:type="pct"/>
          </w:tcPr>
          <w:p w:rsidR="00946B9F" w:rsidRDefault="00946B9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46B9F" w:rsidTr="00946B9F">
        <w:tc>
          <w:tcPr>
            <w:tcW w:w="32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областного бюджета, рублей</w:t>
            </w: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бюджета, рублей</w:t>
            </w:r>
          </w:p>
        </w:tc>
        <w:tc>
          <w:tcPr>
            <w:tcW w:w="21" w:type="pct"/>
          </w:tcPr>
          <w:p w:rsidR="00946B9F" w:rsidRDefault="00946B9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46B9F" w:rsidTr="00946B9F"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1" w:type="pct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946B9F" w:rsidTr="00946B9F">
        <w:tc>
          <w:tcPr>
            <w:tcW w:w="151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1" w:type="pct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946B9F" w:rsidRDefault="00946B9F" w:rsidP="00946B9F">
      <w:pPr>
        <w:shd w:val="clear" w:color="auto" w:fill="FFFFFF"/>
        <w:jc w:val="both"/>
        <w:textAlignment w:val="baseline"/>
        <w:rPr>
          <w:vanish/>
          <w:sz w:val="28"/>
          <w:szCs w:val="28"/>
        </w:rPr>
      </w:pPr>
    </w:p>
    <w:tbl>
      <w:tblPr>
        <w:tblW w:w="9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1"/>
        <w:gridCol w:w="158"/>
        <w:gridCol w:w="2059"/>
        <w:gridCol w:w="2402"/>
      </w:tblGrid>
      <w:tr w:rsidR="00946B9F" w:rsidTr="00946B9F">
        <w:trPr>
          <w:trHeight w:hRule="exact" w:val="15"/>
        </w:trPr>
        <w:tc>
          <w:tcPr>
            <w:tcW w:w="4804" w:type="dxa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18" w:type="dxa"/>
            <w:gridSpan w:val="2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03" w:type="dxa"/>
          </w:tcPr>
          <w:p w:rsidR="00946B9F" w:rsidRDefault="00946B9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946B9F" w:rsidTr="00946B9F">
        <w:tc>
          <w:tcPr>
            <w:tcW w:w="9425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Численность населения муниципального образования Брянской области</w:t>
            </w:r>
            <w:r>
              <w:rPr>
                <w:sz w:val="28"/>
                <w:szCs w:val="28"/>
              </w:rPr>
              <w:t xml:space="preserve"> по состоянию на 1 января года подачи заявки составляет ____________ чел.</w:t>
            </w:r>
          </w:p>
          <w:p w:rsidR="00946B9F" w:rsidRDefault="00946B9F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имеющихся контейнерных площадок на территории муниципального образования Брянской области – __________________ шт.</w:t>
            </w:r>
          </w:p>
          <w:p w:rsidR="00946B9F" w:rsidRDefault="00946B9F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Масса твердых коммунальных отходов, образованных на территории муниципального образования Брянской области в год, – ___________ тонн. </w:t>
            </w:r>
          </w:p>
          <w:p w:rsidR="00064266" w:rsidRDefault="00064266" w:rsidP="00064266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</w:p>
          <w:p w:rsidR="00946B9F" w:rsidRDefault="00946B9F" w:rsidP="00064266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Планируемые к созданию места (площадки) накопления ТКО – __ ед. площадью ________ кв. м.</w:t>
            </w:r>
          </w:p>
          <w:p w:rsidR="00946B9F" w:rsidRDefault="00946B9F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Брянской области гарантирует создание заявленного количества мест (площадок) накопления ТКО, что подтверждается планом мероприятий муниципальной программы, утвержденной __________________________.</w:t>
            </w:r>
          </w:p>
          <w:p w:rsidR="00946B9F" w:rsidRDefault="00946B9F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настоящей заявке прилагаются документы, предусмотренные пунктом 7 Порядка предоставления и распределения субсидий из </w:t>
            </w:r>
            <w:proofErr w:type="spellStart"/>
            <w:proofErr w:type="gramStart"/>
            <w:r>
              <w:rPr>
                <w:sz w:val="28"/>
                <w:szCs w:val="28"/>
              </w:rPr>
              <w:t>област-</w:t>
            </w:r>
            <w:r>
              <w:rPr>
                <w:spacing w:val="-2"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spacing w:val="-2"/>
                <w:sz w:val="28"/>
                <w:szCs w:val="28"/>
              </w:rPr>
              <w:t xml:space="preserve"> бюджета бюджетам муниципальных районов (муниципальных округов,</w:t>
            </w:r>
            <w:r>
              <w:rPr>
                <w:sz w:val="28"/>
                <w:szCs w:val="28"/>
              </w:rPr>
              <w:t xml:space="preserve"> городских округов) на создание мест (площадок) накопления твердых коммунальных отходов в рамках государственной программы «Охрана окружающей среды, воспроизводство и использование природных ресурсов Брянской области».</w:t>
            </w:r>
          </w:p>
          <w:p w:rsidR="00946B9F" w:rsidRDefault="00946B9F">
            <w:pPr>
              <w:widowControl w:val="0"/>
              <w:ind w:firstLine="702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Достоверность информации, представленной в настоящей заявке             и прилагаемых документах, подтверждаю.</w:t>
            </w:r>
          </w:p>
          <w:p w:rsidR="00946B9F" w:rsidRDefault="00946B9F">
            <w:pPr>
              <w:widowControl w:val="0"/>
              <w:suppressAutoHyphens/>
              <w:ind w:firstLine="702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946B9F" w:rsidTr="00946B9F">
        <w:tc>
          <w:tcPr>
            <w:tcW w:w="4962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textAlignment w:val="baseline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lastRenderedPageBreak/>
              <w:t>Глава администрации муниципального</w:t>
            </w:r>
            <w:r>
              <w:rPr>
                <w:sz w:val="28"/>
                <w:szCs w:val="28"/>
              </w:rPr>
              <w:t xml:space="preserve"> образования Брянской области</w:t>
            </w:r>
          </w:p>
          <w:p w:rsidR="00946B9F" w:rsidRDefault="00946B9F">
            <w:pPr>
              <w:widowControl w:val="0"/>
              <w:textAlignment w:val="baseline"/>
              <w:rPr>
                <w:sz w:val="28"/>
                <w:szCs w:val="28"/>
              </w:rPr>
            </w:pPr>
          </w:p>
          <w:p w:rsidR="00946B9F" w:rsidRDefault="00946B9F">
            <w:pPr>
              <w:widowControl w:val="0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946B9F" w:rsidRDefault="00946B9F">
            <w:pPr>
              <w:widowControl w:val="0"/>
              <w:suppressAutoHyphens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0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  <w:p w:rsidR="00946B9F" w:rsidRP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0"/>
                <w:szCs w:val="20"/>
              </w:rPr>
            </w:pPr>
            <w:r w:rsidRPr="00946B9F">
              <w:rPr>
                <w:sz w:val="20"/>
                <w:szCs w:val="20"/>
              </w:rPr>
              <w:t>(подпись)</w:t>
            </w:r>
          </w:p>
        </w:tc>
        <w:tc>
          <w:tcPr>
            <w:tcW w:w="240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946B9F" w:rsidRP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0"/>
                <w:szCs w:val="20"/>
              </w:rPr>
            </w:pPr>
            <w:r w:rsidRPr="00946B9F">
              <w:rPr>
                <w:sz w:val="20"/>
                <w:szCs w:val="20"/>
              </w:rPr>
              <w:t>(расшифровка подписи)</w:t>
            </w:r>
          </w:p>
        </w:tc>
      </w:tr>
      <w:tr w:rsidR="00946B9F" w:rsidTr="00946B9F">
        <w:tc>
          <w:tcPr>
            <w:tcW w:w="4962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финансового органа администрации муниципального образования Брянской области</w:t>
            </w:r>
          </w:p>
          <w:p w:rsidR="00946B9F" w:rsidRDefault="00946B9F">
            <w:pPr>
              <w:widowControl w:val="0"/>
              <w:suppressAutoHyphens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0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  <w:p w:rsidR="00946B9F" w:rsidRP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0"/>
                <w:szCs w:val="20"/>
              </w:rPr>
            </w:pPr>
            <w:r w:rsidRPr="00946B9F">
              <w:rPr>
                <w:sz w:val="20"/>
                <w:szCs w:val="20"/>
              </w:rPr>
              <w:t>(подпись)</w:t>
            </w:r>
          </w:p>
        </w:tc>
        <w:tc>
          <w:tcPr>
            <w:tcW w:w="240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946B9F" w:rsidRP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0"/>
                <w:szCs w:val="20"/>
              </w:rPr>
            </w:pPr>
            <w:r w:rsidRPr="00946B9F">
              <w:rPr>
                <w:sz w:val="20"/>
                <w:szCs w:val="20"/>
              </w:rPr>
              <w:t>(расшифровка подписи)</w:t>
            </w:r>
          </w:p>
        </w:tc>
      </w:tr>
      <w:tr w:rsidR="00946B9F" w:rsidTr="00946B9F">
        <w:tc>
          <w:tcPr>
            <w:tcW w:w="4962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suppressAutoHyphens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6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  <w:p w:rsidR="00946B9F" w:rsidRP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0"/>
                <w:szCs w:val="20"/>
              </w:rPr>
            </w:pPr>
            <w:r w:rsidRPr="00946B9F">
              <w:rPr>
                <w:sz w:val="20"/>
                <w:szCs w:val="20"/>
              </w:rPr>
              <w:t>(подпись)</w:t>
            </w:r>
          </w:p>
        </w:tc>
        <w:tc>
          <w:tcPr>
            <w:tcW w:w="240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6B9F" w:rsidRDefault="00946B9F">
            <w:pPr>
              <w:widowControl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946B9F" w:rsidRPr="00946B9F" w:rsidRDefault="00946B9F">
            <w:pPr>
              <w:widowControl w:val="0"/>
              <w:suppressAutoHyphens/>
              <w:jc w:val="center"/>
              <w:textAlignment w:val="baseline"/>
              <w:rPr>
                <w:sz w:val="20"/>
                <w:szCs w:val="20"/>
              </w:rPr>
            </w:pPr>
            <w:r w:rsidRPr="00946B9F">
              <w:rPr>
                <w:sz w:val="20"/>
                <w:szCs w:val="20"/>
              </w:rPr>
              <w:t>(расшифровка подписи)</w:t>
            </w:r>
          </w:p>
        </w:tc>
      </w:tr>
      <w:tr w:rsidR="00946B9F" w:rsidTr="00946B9F">
        <w:tc>
          <w:tcPr>
            <w:tcW w:w="9425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6B9F" w:rsidRDefault="00946B9F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</w:p>
          <w:p w:rsidR="00946B9F" w:rsidRDefault="00946B9F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946B9F" w:rsidRDefault="00946B9F">
            <w:pPr>
              <w:widowControl w:val="0"/>
              <w:suppressAutoHyphens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946B9F">
              <w:rPr>
                <w:sz w:val="20"/>
                <w:szCs w:val="20"/>
              </w:rPr>
              <w:t>(номер телефона, e-</w:t>
            </w:r>
            <w:proofErr w:type="spellStart"/>
            <w:r w:rsidRPr="00946B9F">
              <w:rPr>
                <w:sz w:val="20"/>
                <w:szCs w:val="20"/>
              </w:rPr>
              <w:t>mail</w:t>
            </w:r>
            <w:proofErr w:type="spellEnd"/>
            <w:r w:rsidRPr="00946B9F">
              <w:rPr>
                <w:sz w:val="20"/>
                <w:szCs w:val="20"/>
              </w:rPr>
              <w:t>)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46B9F" w:rsidRDefault="00946B9F" w:rsidP="00946B9F">
      <w:pPr>
        <w:pStyle w:val="ConsPlusNormal"/>
        <w:jc w:val="both"/>
      </w:pPr>
    </w:p>
    <w:p w:rsidR="00946B9F" w:rsidRPr="00F94607" w:rsidRDefault="00946B9F" w:rsidP="00946B9F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</w:p>
    <w:sectPr w:rsidR="00946B9F" w:rsidRPr="00F94607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B4F" w:rsidRDefault="008B6B4F">
      <w:r>
        <w:separator/>
      </w:r>
    </w:p>
  </w:endnote>
  <w:endnote w:type="continuationSeparator" w:id="0">
    <w:p w:rsidR="008B6B4F" w:rsidRDefault="008B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B4F" w:rsidRDefault="008B6B4F">
      <w:r>
        <w:separator/>
      </w:r>
    </w:p>
  </w:footnote>
  <w:footnote w:type="continuationSeparator" w:id="0">
    <w:p w:rsidR="008B6B4F" w:rsidRDefault="008B6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BD2678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64266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18B1"/>
    <w:rsid w:val="004169AF"/>
    <w:rsid w:val="004275B7"/>
    <w:rsid w:val="00435624"/>
    <w:rsid w:val="00456E39"/>
    <w:rsid w:val="004634DE"/>
    <w:rsid w:val="004860F2"/>
    <w:rsid w:val="004A69FF"/>
    <w:rsid w:val="005231C5"/>
    <w:rsid w:val="00570954"/>
    <w:rsid w:val="0057160D"/>
    <w:rsid w:val="0057488F"/>
    <w:rsid w:val="00593BD6"/>
    <w:rsid w:val="005B212B"/>
    <w:rsid w:val="005D19C1"/>
    <w:rsid w:val="005D4E5C"/>
    <w:rsid w:val="005E0689"/>
    <w:rsid w:val="0063391B"/>
    <w:rsid w:val="006403B1"/>
    <w:rsid w:val="00645F77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B6B4F"/>
    <w:rsid w:val="00913D6C"/>
    <w:rsid w:val="009166E1"/>
    <w:rsid w:val="00930AA9"/>
    <w:rsid w:val="009327B1"/>
    <w:rsid w:val="00944DA6"/>
    <w:rsid w:val="0094615D"/>
    <w:rsid w:val="00946B9F"/>
    <w:rsid w:val="0095532E"/>
    <w:rsid w:val="009577A8"/>
    <w:rsid w:val="009727AB"/>
    <w:rsid w:val="00977D89"/>
    <w:rsid w:val="0099371C"/>
    <w:rsid w:val="009975E6"/>
    <w:rsid w:val="009F6EF8"/>
    <w:rsid w:val="00A17A27"/>
    <w:rsid w:val="00A57605"/>
    <w:rsid w:val="00A64D3C"/>
    <w:rsid w:val="00A65E3F"/>
    <w:rsid w:val="00A749FF"/>
    <w:rsid w:val="00A93D06"/>
    <w:rsid w:val="00AB37CF"/>
    <w:rsid w:val="00AE2D3A"/>
    <w:rsid w:val="00AF7C81"/>
    <w:rsid w:val="00B4078D"/>
    <w:rsid w:val="00B4185A"/>
    <w:rsid w:val="00B824B7"/>
    <w:rsid w:val="00BD2678"/>
    <w:rsid w:val="00C05153"/>
    <w:rsid w:val="00C1530F"/>
    <w:rsid w:val="00C35DC3"/>
    <w:rsid w:val="00CA67B5"/>
    <w:rsid w:val="00CB138B"/>
    <w:rsid w:val="00CC300C"/>
    <w:rsid w:val="00D1308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94642"/>
    <w:rsid w:val="00EB3F40"/>
    <w:rsid w:val="00ED75F9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qFormat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qFormat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23CF-054A-4158-B9F9-23AB9635B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13999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7</cp:revision>
  <cp:lastPrinted>2025-11-25T06:13:00Z</cp:lastPrinted>
  <dcterms:created xsi:type="dcterms:W3CDTF">2025-11-17T09:37:00Z</dcterms:created>
  <dcterms:modified xsi:type="dcterms:W3CDTF">2025-11-25T06:13:00Z</dcterms:modified>
  <cp:version>917504</cp:version>
</cp:coreProperties>
</file>